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3616C" w14:textId="3945FAAC" w:rsidR="00880CB3" w:rsidRPr="00880CB3" w:rsidRDefault="00880CB3" w:rsidP="009C53F1">
      <w:pPr>
        <w:spacing w:after="0" w:line="276" w:lineRule="auto"/>
        <w:jc w:val="both"/>
        <w:rPr>
          <w:rFonts w:ascii="Mark Pro" w:eastAsia="Calibri" w:hAnsi="Mark Pro" w:cstheme="majorHAnsi"/>
          <w:sz w:val="20"/>
          <w:szCs w:val="20"/>
          <w:lang w:val="sr-Latn-RS"/>
        </w:rPr>
      </w:pPr>
      <w:bookmarkStart w:id="0" w:name="_Hlk50206594"/>
      <w:r w:rsidRPr="00880CB3">
        <w:rPr>
          <w:rFonts w:ascii="Mark Pro" w:eastAsia="Calibri" w:hAnsi="Mark Pro" w:cstheme="majorHAnsi"/>
          <w:sz w:val="20"/>
          <w:szCs w:val="20"/>
          <w:lang w:val="sr-Latn-RS"/>
        </w:rPr>
        <w:t xml:space="preserve">Shodno Zakonu o platnim uslugama ("Sl. glasnik RS", br. 139/2014 i 44/2018), i na osnovu člana </w:t>
      </w:r>
      <w:r w:rsidR="00DE511D">
        <w:rPr>
          <w:rFonts w:ascii="Mark Pro" w:eastAsia="Calibri" w:hAnsi="Mark Pro" w:cstheme="majorHAnsi"/>
          <w:sz w:val="20"/>
          <w:szCs w:val="20"/>
          <w:lang w:val="sr-Latn-RS"/>
        </w:rPr>
        <w:t>9.</w:t>
      </w:r>
      <w:r w:rsidRPr="00880CB3">
        <w:rPr>
          <w:rFonts w:ascii="Mark Pro" w:eastAsia="Calibri" w:hAnsi="Mark Pro" w:cstheme="majorHAnsi"/>
          <w:sz w:val="20"/>
          <w:szCs w:val="20"/>
          <w:lang w:val="sr-Latn-RS"/>
        </w:rPr>
        <w:t xml:space="preserve"> Odluke o osnivanju društva Alta Pay Group doo Beograd, sa sedištem na adresi Ugrinovačka 212, </w:t>
      </w:r>
      <w:r w:rsidR="00FE35B9">
        <w:rPr>
          <w:rFonts w:ascii="Mark Pro" w:eastAsia="Calibri" w:hAnsi="Mark Pro" w:cstheme="majorHAnsi"/>
          <w:sz w:val="20"/>
          <w:szCs w:val="20"/>
          <w:lang w:val="sr-Latn-RS"/>
        </w:rPr>
        <w:t xml:space="preserve">lokal 1, </w:t>
      </w:r>
      <w:r w:rsidRPr="00880CB3">
        <w:rPr>
          <w:rFonts w:ascii="Mark Pro" w:eastAsia="Calibri" w:hAnsi="Mark Pro" w:cstheme="majorHAnsi"/>
          <w:sz w:val="20"/>
          <w:szCs w:val="20"/>
          <w:lang w:val="sr-Latn-RS"/>
        </w:rPr>
        <w:t xml:space="preserve">Beograd – Zemun, </w:t>
      </w:r>
      <w:bookmarkStart w:id="1" w:name="_Hlk42210186"/>
      <w:r w:rsidRPr="00880CB3">
        <w:rPr>
          <w:rFonts w:ascii="Mark Pro" w:eastAsia="Calibri" w:hAnsi="Mark Pro" w:cstheme="majorHAnsi"/>
          <w:sz w:val="20"/>
          <w:szCs w:val="20"/>
          <w:lang w:val="sr-Latn-RS"/>
        </w:rPr>
        <w:t xml:space="preserve">matični broj: 21035254 </w:t>
      </w:r>
      <w:bookmarkEnd w:id="1"/>
      <w:r w:rsidRPr="00880CB3">
        <w:rPr>
          <w:rFonts w:ascii="Mark Pro" w:eastAsia="Calibri" w:hAnsi="Mark Pro" w:cstheme="majorHAnsi"/>
          <w:sz w:val="20"/>
          <w:szCs w:val="20"/>
          <w:lang w:val="sr-Latn-RS"/>
        </w:rPr>
        <w:t>(</w:t>
      </w:r>
      <w:r w:rsidR="00F3152C">
        <w:rPr>
          <w:rFonts w:ascii="Mark Pro" w:eastAsia="Calibri" w:hAnsi="Mark Pro" w:cstheme="majorHAnsi"/>
          <w:sz w:val="20"/>
          <w:szCs w:val="20"/>
          <w:lang w:val="sr-Latn-RS"/>
        </w:rPr>
        <w:t>dalje</w:t>
      </w:r>
      <w:r w:rsidRPr="00880CB3">
        <w:rPr>
          <w:rFonts w:ascii="Mark Pro" w:eastAsia="Calibri" w:hAnsi="Mark Pro" w:cstheme="majorHAnsi"/>
          <w:sz w:val="20"/>
          <w:szCs w:val="20"/>
          <w:lang w:val="sr-Latn-RS"/>
        </w:rPr>
        <w:t xml:space="preserve">: </w:t>
      </w:r>
      <w:r w:rsidR="004F5D34">
        <w:rPr>
          <w:rFonts w:ascii="Mark Pro" w:eastAsia="Calibri" w:hAnsi="Mark Pro" w:cstheme="majorHAnsi"/>
          <w:sz w:val="20"/>
          <w:szCs w:val="20"/>
          <w:lang w:val="sr-Latn-RS"/>
        </w:rPr>
        <w:t>„</w:t>
      </w:r>
      <w:r w:rsidR="004F5D34">
        <w:rPr>
          <w:rFonts w:ascii="Mark Pro" w:eastAsia="Calibri" w:hAnsi="Mark Pro" w:cstheme="majorHAnsi"/>
          <w:b/>
          <w:bCs/>
          <w:sz w:val="20"/>
          <w:szCs w:val="20"/>
          <w:lang w:val="sr-Latn-RS"/>
        </w:rPr>
        <w:t>Alta Pay</w:t>
      </w:r>
      <w:r w:rsidR="004F5D34">
        <w:rPr>
          <w:rFonts w:ascii="Mark Pro" w:eastAsia="Calibri" w:hAnsi="Mark Pro" w:cstheme="majorHAnsi"/>
          <w:sz w:val="20"/>
          <w:szCs w:val="20"/>
          <w:lang w:val="sr-Latn-RS"/>
        </w:rPr>
        <w:t xml:space="preserve">“ ili </w:t>
      </w:r>
      <w:r w:rsidR="00F3152C">
        <w:rPr>
          <w:rFonts w:ascii="Mark Pro" w:eastAsia="Calibri" w:hAnsi="Mark Pro" w:cstheme="majorHAnsi"/>
          <w:sz w:val="20"/>
          <w:szCs w:val="20"/>
          <w:lang w:val="sr-Latn-RS"/>
        </w:rPr>
        <w:t>„</w:t>
      </w:r>
      <w:r w:rsidR="00FF6EFB">
        <w:rPr>
          <w:rFonts w:ascii="Mark Pro" w:eastAsia="Calibri" w:hAnsi="Mark Pro" w:cstheme="majorHAnsi"/>
          <w:b/>
          <w:bCs/>
          <w:sz w:val="20"/>
          <w:szCs w:val="20"/>
          <w:lang w:val="sr-Latn-RS"/>
        </w:rPr>
        <w:t>Institucija</w:t>
      </w:r>
      <w:r w:rsidR="00F3152C">
        <w:rPr>
          <w:rFonts w:ascii="Mark Pro" w:eastAsia="Calibri" w:hAnsi="Mark Pro" w:cstheme="majorHAnsi"/>
          <w:sz w:val="20"/>
          <w:szCs w:val="20"/>
          <w:lang w:val="sr-Latn-RS"/>
        </w:rPr>
        <w:t>“</w:t>
      </w:r>
      <w:r w:rsidRPr="00880CB3">
        <w:rPr>
          <w:rFonts w:ascii="Mark Pro" w:eastAsia="Calibri" w:hAnsi="Mark Pro" w:cstheme="majorHAnsi"/>
          <w:sz w:val="20"/>
          <w:szCs w:val="20"/>
          <w:lang w:val="sr-Latn-RS"/>
        </w:rPr>
        <w:t>), direktor Ta</w:t>
      </w:r>
      <w:r w:rsidR="000B7B47">
        <w:rPr>
          <w:rFonts w:ascii="Mark Pro" w:eastAsia="Calibri" w:hAnsi="Mark Pro" w:cstheme="majorHAnsi"/>
          <w:sz w:val="20"/>
          <w:szCs w:val="20"/>
          <w:lang w:val="sr-Latn-RS"/>
        </w:rPr>
        <w:t>tj</w:t>
      </w:r>
      <w:r w:rsidRPr="00880CB3">
        <w:rPr>
          <w:rFonts w:ascii="Mark Pro" w:eastAsia="Calibri" w:hAnsi="Mark Pro" w:cstheme="majorHAnsi"/>
          <w:sz w:val="20"/>
          <w:szCs w:val="20"/>
          <w:lang w:val="sr-Latn-RS"/>
        </w:rPr>
        <w:t xml:space="preserve">ana Bundalo, dana </w:t>
      </w:r>
      <w:r w:rsidR="006857D7">
        <w:rPr>
          <w:rFonts w:ascii="Mark Pro" w:eastAsia="Calibri" w:hAnsi="Mark Pro" w:cstheme="majorHAnsi"/>
          <w:sz w:val="20"/>
          <w:szCs w:val="20"/>
          <w:lang w:val="sr-Latn-RS"/>
        </w:rPr>
        <w:t>15.03</w:t>
      </w:r>
      <w:r w:rsidRPr="00880CB3">
        <w:rPr>
          <w:rFonts w:ascii="Mark Pro" w:eastAsia="Calibri" w:hAnsi="Mark Pro" w:cstheme="majorHAnsi"/>
          <w:sz w:val="20"/>
          <w:szCs w:val="20"/>
          <w:lang w:val="sr-Latn-RS"/>
        </w:rPr>
        <w:t>.202</w:t>
      </w:r>
      <w:r w:rsidR="0092067D">
        <w:rPr>
          <w:rFonts w:ascii="Mark Pro" w:eastAsia="Calibri" w:hAnsi="Mark Pro" w:cstheme="majorHAnsi"/>
          <w:sz w:val="20"/>
          <w:szCs w:val="20"/>
          <w:lang w:val="sr-Latn-RS"/>
        </w:rPr>
        <w:t>4</w:t>
      </w:r>
      <w:r w:rsidRPr="00880CB3">
        <w:rPr>
          <w:rFonts w:ascii="Mark Pro" w:eastAsia="Calibri" w:hAnsi="Mark Pro" w:cstheme="majorHAnsi"/>
          <w:sz w:val="20"/>
          <w:szCs w:val="20"/>
          <w:lang w:val="sr-Latn-RS"/>
        </w:rPr>
        <w:t>. godine donosi:</w:t>
      </w:r>
      <w:r w:rsidRPr="00880CB3">
        <w:rPr>
          <w:rFonts w:ascii="Mark Pro" w:hAnsi="Mark Pro" w:cstheme="majorHAnsi"/>
          <w:sz w:val="20"/>
          <w:szCs w:val="20"/>
        </w:rPr>
        <w:t xml:space="preserve"> </w:t>
      </w:r>
    </w:p>
    <w:p w14:paraId="12BD6D30" w14:textId="77777777" w:rsidR="00880CB3" w:rsidRPr="00880CB3" w:rsidRDefault="00880CB3" w:rsidP="009C53F1">
      <w:pPr>
        <w:spacing w:after="0" w:line="276" w:lineRule="auto"/>
        <w:jc w:val="both"/>
        <w:rPr>
          <w:rFonts w:ascii="Mark Pro" w:hAnsi="Mark Pro" w:cstheme="majorHAnsi"/>
          <w:b/>
          <w:bCs/>
          <w:sz w:val="20"/>
          <w:szCs w:val="20"/>
        </w:rPr>
      </w:pPr>
    </w:p>
    <w:p w14:paraId="08129525" w14:textId="77777777" w:rsidR="00880CB3" w:rsidRPr="00880CB3" w:rsidRDefault="00880CB3" w:rsidP="009C53F1">
      <w:pPr>
        <w:spacing w:after="0" w:line="276" w:lineRule="auto"/>
        <w:jc w:val="both"/>
        <w:rPr>
          <w:rFonts w:ascii="Mark Pro" w:hAnsi="Mark Pro" w:cstheme="majorHAnsi"/>
          <w:b/>
          <w:bCs/>
          <w:sz w:val="20"/>
          <w:szCs w:val="20"/>
        </w:rPr>
      </w:pPr>
    </w:p>
    <w:p w14:paraId="4BF06397" w14:textId="0C3AC120" w:rsidR="00880CB3" w:rsidRPr="00880CB3" w:rsidRDefault="00880CB3" w:rsidP="009C53F1">
      <w:pPr>
        <w:spacing w:after="0" w:line="276" w:lineRule="auto"/>
        <w:jc w:val="center"/>
        <w:rPr>
          <w:rFonts w:ascii="Mark Pro" w:hAnsi="Mark Pro" w:cstheme="majorHAnsi"/>
          <w:b/>
          <w:bCs/>
          <w:sz w:val="20"/>
          <w:szCs w:val="20"/>
        </w:rPr>
      </w:pPr>
      <w:r w:rsidRPr="00880CB3">
        <w:rPr>
          <w:rFonts w:ascii="Mark Pro" w:hAnsi="Mark Pro" w:cstheme="majorHAnsi"/>
          <w:b/>
          <w:bCs/>
          <w:sz w:val="20"/>
          <w:szCs w:val="20"/>
        </w:rPr>
        <w:t xml:space="preserve">OPŠTI USLOVI POSLOVANJA </w:t>
      </w:r>
      <w:r>
        <w:rPr>
          <w:rFonts w:ascii="Mark Pro" w:hAnsi="Mark Pro" w:cstheme="majorHAnsi"/>
          <w:b/>
          <w:bCs/>
          <w:sz w:val="20"/>
          <w:szCs w:val="20"/>
        </w:rPr>
        <w:t>INSTITUCIJE</w:t>
      </w:r>
      <w:r w:rsidRPr="00880CB3">
        <w:rPr>
          <w:rFonts w:ascii="Mark Pro" w:hAnsi="Mark Pro" w:cstheme="majorHAnsi"/>
          <w:b/>
          <w:bCs/>
          <w:sz w:val="20"/>
          <w:szCs w:val="20"/>
        </w:rPr>
        <w:t xml:space="preserve"> ELEKTRONSKOG NOVCA</w:t>
      </w:r>
    </w:p>
    <w:p w14:paraId="602965B4" w14:textId="29EE382E" w:rsidR="00880CB3" w:rsidRPr="00880CB3" w:rsidRDefault="00880CB3" w:rsidP="009C53F1">
      <w:pPr>
        <w:spacing w:after="0" w:line="276" w:lineRule="auto"/>
        <w:jc w:val="center"/>
        <w:rPr>
          <w:rFonts w:ascii="Mark Pro" w:hAnsi="Mark Pro" w:cstheme="majorHAnsi"/>
          <w:b/>
          <w:bCs/>
          <w:sz w:val="20"/>
          <w:szCs w:val="20"/>
        </w:rPr>
      </w:pPr>
      <w:r w:rsidRPr="00880CB3">
        <w:rPr>
          <w:rFonts w:ascii="Mark Pro" w:hAnsi="Mark Pro" w:cstheme="majorHAnsi"/>
          <w:b/>
          <w:bCs/>
          <w:sz w:val="20"/>
          <w:szCs w:val="20"/>
        </w:rPr>
        <w:t>ALTA PAY GROUP DOO BEOGRAD</w:t>
      </w:r>
    </w:p>
    <w:p w14:paraId="2BF7F36E" w14:textId="77777777" w:rsidR="00630795" w:rsidRDefault="00880CB3" w:rsidP="009C53F1">
      <w:pPr>
        <w:spacing w:after="0" w:line="276" w:lineRule="auto"/>
        <w:jc w:val="center"/>
        <w:rPr>
          <w:rFonts w:ascii="Mark Pro" w:hAnsi="Mark Pro" w:cstheme="majorHAnsi"/>
          <w:b/>
          <w:bCs/>
          <w:sz w:val="20"/>
          <w:szCs w:val="20"/>
        </w:rPr>
      </w:pPr>
      <w:r w:rsidRPr="00880CB3">
        <w:rPr>
          <w:rFonts w:ascii="Mark Pro" w:hAnsi="Mark Pro" w:cstheme="majorHAnsi"/>
          <w:b/>
          <w:bCs/>
          <w:sz w:val="20"/>
          <w:szCs w:val="20"/>
        </w:rPr>
        <w:t xml:space="preserve">O </w:t>
      </w:r>
      <w:r w:rsidR="00B26AB0">
        <w:rPr>
          <w:rFonts w:ascii="Mark Pro" w:hAnsi="Mark Pro" w:cstheme="majorHAnsi"/>
          <w:b/>
          <w:bCs/>
          <w:sz w:val="20"/>
          <w:szCs w:val="20"/>
        </w:rPr>
        <w:t>PRIHVATANJU PLATNIH KARTICA</w:t>
      </w:r>
      <w:r w:rsidR="00576126">
        <w:rPr>
          <w:rFonts w:ascii="Mark Pro" w:hAnsi="Mark Pro" w:cstheme="majorHAnsi"/>
          <w:b/>
          <w:bCs/>
          <w:sz w:val="20"/>
          <w:szCs w:val="20"/>
        </w:rPr>
        <w:t xml:space="preserve"> I INSTANT PLAĆANJA</w:t>
      </w:r>
      <w:r w:rsidRPr="00880CB3">
        <w:rPr>
          <w:rFonts w:ascii="Mark Pro" w:hAnsi="Mark Pro" w:cstheme="majorHAnsi"/>
          <w:b/>
          <w:bCs/>
          <w:sz w:val="20"/>
          <w:szCs w:val="20"/>
        </w:rPr>
        <w:t xml:space="preserve"> </w:t>
      </w:r>
      <w:r w:rsidR="00B26AB0">
        <w:rPr>
          <w:rFonts w:ascii="Mark Pro" w:hAnsi="Mark Pro" w:cstheme="majorHAnsi"/>
          <w:b/>
          <w:bCs/>
          <w:sz w:val="20"/>
          <w:szCs w:val="20"/>
        </w:rPr>
        <w:t xml:space="preserve">(E-TRGOVINA) </w:t>
      </w:r>
    </w:p>
    <w:p w14:paraId="2F2FA008" w14:textId="18CDD884" w:rsidR="00880CB3" w:rsidRPr="00880CB3" w:rsidRDefault="00880CB3" w:rsidP="009C53F1">
      <w:pPr>
        <w:spacing w:after="0" w:line="276" w:lineRule="auto"/>
        <w:jc w:val="center"/>
        <w:rPr>
          <w:rFonts w:ascii="Mark Pro" w:hAnsi="Mark Pro" w:cstheme="majorHAnsi"/>
          <w:b/>
          <w:bCs/>
          <w:sz w:val="20"/>
          <w:szCs w:val="20"/>
        </w:rPr>
      </w:pPr>
      <w:r w:rsidRPr="00880CB3">
        <w:rPr>
          <w:rFonts w:ascii="Mark Pro" w:hAnsi="Mark Pro" w:cstheme="majorHAnsi"/>
          <w:b/>
          <w:bCs/>
          <w:sz w:val="20"/>
          <w:szCs w:val="20"/>
        </w:rPr>
        <w:t>ZA PRAVNA LICA I PREDUZETNIKE</w:t>
      </w:r>
    </w:p>
    <w:p w14:paraId="511B0D20" w14:textId="77777777" w:rsidR="00880CB3" w:rsidRPr="00880CB3" w:rsidRDefault="00880CB3" w:rsidP="009C53F1">
      <w:pPr>
        <w:spacing w:after="0" w:line="276" w:lineRule="auto"/>
        <w:jc w:val="center"/>
        <w:rPr>
          <w:rFonts w:ascii="Mark Pro" w:hAnsi="Mark Pro" w:cstheme="majorHAnsi"/>
          <w:sz w:val="20"/>
          <w:szCs w:val="20"/>
        </w:rPr>
      </w:pPr>
    </w:p>
    <w:p w14:paraId="15D363A3" w14:textId="77777777" w:rsidR="00880CB3" w:rsidRPr="00880CB3" w:rsidRDefault="00880CB3" w:rsidP="009C53F1">
      <w:pPr>
        <w:spacing w:after="0" w:line="276" w:lineRule="auto"/>
        <w:jc w:val="both"/>
        <w:rPr>
          <w:rFonts w:ascii="Mark Pro" w:hAnsi="Mark Pro" w:cstheme="majorHAnsi"/>
          <w:sz w:val="20"/>
          <w:szCs w:val="20"/>
        </w:rPr>
      </w:pPr>
    </w:p>
    <w:p w14:paraId="69A223FA" w14:textId="77777777" w:rsidR="00880CB3" w:rsidRPr="00880CB3" w:rsidRDefault="00880CB3" w:rsidP="009C53F1">
      <w:pPr>
        <w:pStyle w:val="Heading1"/>
        <w:numPr>
          <w:ilvl w:val="0"/>
          <w:numId w:val="0"/>
        </w:numPr>
        <w:spacing w:before="0" w:after="0"/>
        <w:ind w:left="425" w:hanging="425"/>
        <w:rPr>
          <w:rFonts w:ascii="Mark Pro" w:hAnsi="Mark Pro" w:cstheme="majorHAnsi"/>
          <w:sz w:val="20"/>
          <w:szCs w:val="20"/>
        </w:rPr>
      </w:pPr>
      <w:r w:rsidRPr="00880CB3">
        <w:rPr>
          <w:rFonts w:ascii="Mark Pro" w:hAnsi="Mark Pro" w:cstheme="majorHAnsi"/>
          <w:sz w:val="20"/>
          <w:szCs w:val="20"/>
        </w:rPr>
        <w:t>I</w:t>
      </w:r>
      <w:r w:rsidRPr="00880CB3">
        <w:rPr>
          <w:rFonts w:ascii="Mark Pro" w:hAnsi="Mark Pro" w:cstheme="majorHAnsi"/>
          <w:sz w:val="20"/>
          <w:szCs w:val="20"/>
        </w:rPr>
        <w:tab/>
        <w:t>OPŠTE ODREDBE</w:t>
      </w:r>
    </w:p>
    <w:p w14:paraId="0C4B1DC4" w14:textId="77777777" w:rsidR="00880CB3" w:rsidRPr="00880CB3" w:rsidRDefault="00880CB3" w:rsidP="009C53F1">
      <w:pPr>
        <w:spacing w:after="0" w:line="276" w:lineRule="auto"/>
        <w:jc w:val="both"/>
        <w:rPr>
          <w:rFonts w:ascii="Mark Pro" w:hAnsi="Mark Pro" w:cstheme="majorHAnsi"/>
          <w:sz w:val="20"/>
          <w:szCs w:val="20"/>
        </w:rPr>
      </w:pPr>
    </w:p>
    <w:p w14:paraId="38C1A9EA" w14:textId="7837B25E" w:rsidR="00880CB3" w:rsidRPr="00D72F79" w:rsidRDefault="00880CB3" w:rsidP="009C53F1">
      <w:pPr>
        <w:spacing w:after="0" w:line="276" w:lineRule="auto"/>
        <w:jc w:val="both"/>
        <w:rPr>
          <w:rFonts w:ascii="Mark Pro" w:hAnsi="Mark Pro" w:cstheme="majorHAnsi"/>
          <w:sz w:val="20"/>
          <w:szCs w:val="20"/>
          <w:lang w:val="sr-Latn-RS"/>
        </w:rPr>
      </w:pPr>
      <w:proofErr w:type="spellStart"/>
      <w:r w:rsidRPr="00880CB3">
        <w:rPr>
          <w:rFonts w:ascii="Mark Pro" w:hAnsi="Mark Pro" w:cstheme="majorHAnsi"/>
          <w:sz w:val="20"/>
          <w:szCs w:val="20"/>
        </w:rPr>
        <w:t>Ovim</w:t>
      </w:r>
      <w:proofErr w:type="spellEnd"/>
      <w:r w:rsidRPr="00880CB3">
        <w:rPr>
          <w:rFonts w:ascii="Mark Pro" w:hAnsi="Mark Pro" w:cstheme="majorHAnsi"/>
          <w:sz w:val="20"/>
          <w:szCs w:val="20"/>
        </w:rPr>
        <w:t xml:space="preserve"> </w:t>
      </w:r>
      <w:bookmarkStart w:id="2" w:name="_Hlk59140016"/>
      <w:proofErr w:type="spellStart"/>
      <w:r w:rsidRPr="00880CB3">
        <w:rPr>
          <w:rFonts w:ascii="Mark Pro" w:hAnsi="Mark Pro" w:cstheme="majorHAnsi"/>
          <w:sz w:val="20"/>
          <w:szCs w:val="20"/>
        </w:rPr>
        <w:t>Opštim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uslovima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poslovanja</w:t>
      </w:r>
      <w:proofErr w:type="spellEnd"/>
      <w:r w:rsidRPr="00880CB3">
        <w:rPr>
          <w:rFonts w:ascii="Mark Pro" w:hAnsi="Mark Pro" w:cstheme="majorHAnsi"/>
          <w:sz w:val="20"/>
          <w:szCs w:val="20"/>
        </w:rPr>
        <w:t xml:space="preserve"> Alta Pay</w:t>
      </w:r>
      <w:r w:rsidR="000B7B47">
        <w:rPr>
          <w:rFonts w:ascii="Mark Pro" w:hAnsi="Mark Pro" w:cstheme="majorHAnsi"/>
          <w:sz w:val="20"/>
          <w:szCs w:val="20"/>
        </w:rPr>
        <w:t xml:space="preserve">-a </w:t>
      </w:r>
      <w:r w:rsidRPr="00880CB3">
        <w:rPr>
          <w:rFonts w:ascii="Mark Pro" w:hAnsi="Mark Pro" w:cstheme="majorHAnsi"/>
          <w:sz w:val="20"/>
          <w:szCs w:val="20"/>
        </w:rPr>
        <w:t xml:space="preserve">o </w:t>
      </w:r>
      <w:proofErr w:type="spellStart"/>
      <w:r w:rsidRPr="00880CB3">
        <w:rPr>
          <w:rFonts w:ascii="Mark Pro" w:hAnsi="Mark Pro" w:cstheme="majorHAnsi"/>
          <w:sz w:val="20"/>
          <w:szCs w:val="20"/>
        </w:rPr>
        <w:t>pružanju</w:t>
      </w:r>
      <w:proofErr w:type="spellEnd"/>
      <w:r w:rsidRPr="00880CB3">
        <w:rPr>
          <w:rFonts w:ascii="Mark Pro" w:hAnsi="Mark Pro" w:cstheme="majorHAnsi"/>
          <w:sz w:val="20"/>
          <w:szCs w:val="20"/>
        </w:rPr>
        <w:t xml:space="preserve"> E-</w:t>
      </w:r>
      <w:proofErr w:type="spellStart"/>
      <w:r w:rsidRPr="00880CB3">
        <w:rPr>
          <w:rFonts w:ascii="Mark Pro" w:hAnsi="Mark Pro" w:cstheme="majorHAnsi"/>
          <w:sz w:val="20"/>
          <w:szCs w:val="20"/>
        </w:rPr>
        <w:t>trgovina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usluge</w:t>
      </w:r>
      <w:proofErr w:type="spellEnd"/>
      <w:r w:rsidRPr="00880CB3">
        <w:rPr>
          <w:rFonts w:ascii="Mark Pro" w:hAnsi="Mark Pro" w:cstheme="majorHAnsi"/>
          <w:sz w:val="20"/>
          <w:szCs w:val="20"/>
        </w:rPr>
        <w:t xml:space="preserve"> za </w:t>
      </w:r>
      <w:proofErr w:type="spellStart"/>
      <w:r w:rsidRPr="00880CB3">
        <w:rPr>
          <w:rFonts w:ascii="Mark Pro" w:hAnsi="Mark Pro" w:cstheme="majorHAnsi"/>
          <w:sz w:val="20"/>
          <w:szCs w:val="20"/>
        </w:rPr>
        <w:t>pravna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lica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preduzetnike</w:t>
      </w:r>
      <w:proofErr w:type="spellEnd"/>
      <w:r w:rsidRPr="00880CB3">
        <w:rPr>
          <w:rFonts w:ascii="Mark Pro" w:hAnsi="Mark Pro" w:cstheme="majorHAnsi"/>
          <w:sz w:val="20"/>
          <w:szCs w:val="20"/>
        </w:rPr>
        <w:t xml:space="preserve"> </w:t>
      </w:r>
      <w:bookmarkEnd w:id="2"/>
      <w:r w:rsidRPr="00880CB3">
        <w:rPr>
          <w:rFonts w:ascii="Mark Pro" w:hAnsi="Mark Pro" w:cstheme="majorHAnsi"/>
          <w:sz w:val="20"/>
          <w:szCs w:val="20"/>
        </w:rPr>
        <w:t>(</w:t>
      </w:r>
      <w:proofErr w:type="spellStart"/>
      <w:r w:rsidR="00256BF2">
        <w:rPr>
          <w:rFonts w:ascii="Mark Pro" w:hAnsi="Mark Pro" w:cstheme="majorHAnsi"/>
          <w:sz w:val="20"/>
          <w:szCs w:val="20"/>
        </w:rPr>
        <w:t>dalje</w:t>
      </w:r>
      <w:proofErr w:type="spellEnd"/>
      <w:r w:rsidRPr="00880CB3">
        <w:rPr>
          <w:rFonts w:ascii="Mark Pro" w:hAnsi="Mark Pro" w:cstheme="majorHAnsi"/>
          <w:sz w:val="20"/>
          <w:szCs w:val="20"/>
        </w:rPr>
        <w:t xml:space="preserve">: </w:t>
      </w:r>
      <w:bookmarkStart w:id="3" w:name="_Hlk58924105"/>
      <w:r w:rsidR="0002496F">
        <w:rPr>
          <w:rFonts w:ascii="Mark Pro" w:eastAsia="Calibri" w:hAnsi="Mark Pro" w:cstheme="majorHAnsi"/>
          <w:sz w:val="20"/>
          <w:szCs w:val="20"/>
          <w:lang w:val="sr-Latn-RS"/>
        </w:rPr>
        <w:t>„</w:t>
      </w:r>
      <w:r w:rsidRPr="00880CB3">
        <w:rPr>
          <w:rFonts w:ascii="Mark Pro" w:hAnsi="Mark Pro" w:cstheme="majorHAnsi"/>
          <w:b/>
          <w:bCs/>
          <w:sz w:val="20"/>
          <w:szCs w:val="20"/>
        </w:rPr>
        <w:t>OUP</w:t>
      </w:r>
      <w:bookmarkEnd w:id="3"/>
      <w:r w:rsidR="0002496F">
        <w:rPr>
          <w:rFonts w:ascii="Mark Pro" w:hAnsi="Mark Pro" w:cstheme="majorHAnsi"/>
          <w:sz w:val="20"/>
          <w:szCs w:val="20"/>
        </w:rPr>
        <w:t>”</w:t>
      </w:r>
      <w:r w:rsidRPr="00880CB3">
        <w:rPr>
          <w:rFonts w:ascii="Mark Pro" w:hAnsi="Mark Pro" w:cstheme="majorHAnsi"/>
          <w:sz w:val="20"/>
          <w:szCs w:val="20"/>
        </w:rPr>
        <w:t xml:space="preserve">), </w:t>
      </w:r>
      <w:proofErr w:type="spellStart"/>
      <w:r w:rsidRPr="00880CB3">
        <w:rPr>
          <w:rFonts w:ascii="Mark Pro" w:hAnsi="Mark Pro" w:cstheme="majorHAnsi"/>
          <w:sz w:val="20"/>
          <w:szCs w:val="20"/>
        </w:rPr>
        <w:t>uređuju</w:t>
      </w:r>
      <w:proofErr w:type="spellEnd"/>
      <w:r w:rsidRPr="00880CB3">
        <w:rPr>
          <w:rFonts w:ascii="Mark Pro" w:hAnsi="Mark Pro" w:cstheme="majorHAnsi"/>
          <w:sz w:val="20"/>
          <w:szCs w:val="20"/>
        </w:rPr>
        <w:t xml:space="preserve"> se op</w:t>
      </w:r>
      <w:r w:rsidRPr="00880CB3">
        <w:rPr>
          <w:rFonts w:ascii="Mark Pro" w:hAnsi="Mark Pro" w:cstheme="majorHAnsi"/>
          <w:sz w:val="20"/>
          <w:szCs w:val="20"/>
          <w:lang w:val="sr-Latn-RS"/>
        </w:rPr>
        <w:t xml:space="preserve">šti uslovi pružanja usluge prihvatanja </w:t>
      </w:r>
      <w:r w:rsidR="00630795">
        <w:rPr>
          <w:rFonts w:ascii="Mark Pro" w:hAnsi="Mark Pro" w:cstheme="majorHAnsi"/>
          <w:sz w:val="20"/>
          <w:szCs w:val="20"/>
          <w:lang w:val="sr-Latn-RS"/>
        </w:rPr>
        <w:t>platnih kartica</w:t>
      </w:r>
      <w:r w:rsidR="006E599D">
        <w:rPr>
          <w:rFonts w:ascii="Mark Pro" w:hAnsi="Mark Pro" w:cstheme="majorHAnsi"/>
          <w:sz w:val="20"/>
          <w:szCs w:val="20"/>
          <w:lang w:val="sr-Latn-RS"/>
        </w:rPr>
        <w:t xml:space="preserve"> i instant plaćanja (IPS)</w:t>
      </w:r>
      <w:r w:rsidRPr="00880CB3">
        <w:rPr>
          <w:rFonts w:ascii="Mark Pro" w:hAnsi="Mark Pro" w:cstheme="majorHAnsi"/>
          <w:sz w:val="20"/>
          <w:szCs w:val="20"/>
          <w:lang w:val="sr-Latn-RS"/>
        </w:rPr>
        <w:t xml:space="preserve">, kao bezgotovinskog načina plaćanja na e-trgovina prodajnim mestima </w:t>
      </w:r>
      <w:r w:rsidR="00F4606F">
        <w:rPr>
          <w:rFonts w:ascii="Mark Pro" w:hAnsi="Mark Pro" w:cstheme="majorHAnsi"/>
          <w:sz w:val="20"/>
          <w:szCs w:val="20"/>
          <w:lang w:val="sr-Latn-RS"/>
        </w:rPr>
        <w:t>k</w:t>
      </w:r>
      <w:r w:rsidRPr="00880CB3">
        <w:rPr>
          <w:rFonts w:ascii="Mark Pro" w:hAnsi="Mark Pro" w:cstheme="majorHAnsi"/>
          <w:sz w:val="20"/>
          <w:szCs w:val="20"/>
          <w:lang w:val="sr-Latn-RS"/>
        </w:rPr>
        <w:t xml:space="preserve">orisnika putem elektronskih kanala podržanih od strane </w:t>
      </w:r>
      <w:r w:rsidR="006E599D">
        <w:rPr>
          <w:rFonts w:ascii="Mark Pro" w:hAnsi="Mark Pro" w:cstheme="majorHAnsi"/>
          <w:sz w:val="20"/>
          <w:szCs w:val="20"/>
          <w:lang w:val="sr-Latn-RS"/>
        </w:rPr>
        <w:t>Alta Pay-a</w:t>
      </w:r>
      <w:r w:rsidR="00D72F79">
        <w:rPr>
          <w:rFonts w:ascii="Mark Pro" w:hAnsi="Mark Pro" w:cstheme="majorHAnsi"/>
          <w:sz w:val="20"/>
          <w:szCs w:val="20"/>
          <w:lang w:val="sr-Latn-RS"/>
        </w:rPr>
        <w:t xml:space="preserve"> (dalje: „</w:t>
      </w:r>
      <w:r w:rsidR="00D72F79">
        <w:rPr>
          <w:rFonts w:ascii="Mark Pro" w:hAnsi="Mark Pro" w:cstheme="majorHAnsi"/>
          <w:b/>
          <w:bCs/>
          <w:sz w:val="20"/>
          <w:szCs w:val="20"/>
          <w:lang w:val="sr-Latn-RS"/>
        </w:rPr>
        <w:t>E-</w:t>
      </w:r>
      <w:proofErr w:type="gramStart"/>
      <w:r w:rsidR="00D72F79">
        <w:rPr>
          <w:rFonts w:ascii="Mark Pro" w:hAnsi="Mark Pro" w:cstheme="majorHAnsi"/>
          <w:b/>
          <w:bCs/>
          <w:sz w:val="20"/>
          <w:szCs w:val="20"/>
          <w:lang w:val="sr-Latn-RS"/>
        </w:rPr>
        <w:t>trgovina</w:t>
      </w:r>
      <w:r w:rsidR="00D72F79">
        <w:rPr>
          <w:rFonts w:ascii="Mark Pro" w:hAnsi="Mark Pro" w:cstheme="majorHAnsi"/>
          <w:sz w:val="20"/>
          <w:szCs w:val="20"/>
          <w:lang w:val="sr-Latn-RS"/>
        </w:rPr>
        <w:t>“</w:t>
      </w:r>
      <w:proofErr w:type="gramEnd"/>
      <w:r w:rsidR="00D72F79">
        <w:rPr>
          <w:rFonts w:ascii="Mark Pro" w:hAnsi="Mark Pro" w:cstheme="majorHAnsi"/>
          <w:sz w:val="20"/>
          <w:szCs w:val="20"/>
          <w:lang w:val="sr-Latn-RS"/>
        </w:rPr>
        <w:t>).</w:t>
      </w:r>
    </w:p>
    <w:p w14:paraId="78A05B4F" w14:textId="77777777" w:rsidR="00880CB3" w:rsidRPr="00880CB3" w:rsidRDefault="00880CB3" w:rsidP="009C53F1">
      <w:pPr>
        <w:spacing w:after="0" w:line="276" w:lineRule="auto"/>
        <w:jc w:val="both"/>
        <w:rPr>
          <w:rFonts w:ascii="Mark Pro" w:hAnsi="Mark Pro" w:cstheme="majorHAnsi"/>
          <w:sz w:val="20"/>
          <w:szCs w:val="20"/>
        </w:rPr>
      </w:pPr>
    </w:p>
    <w:p w14:paraId="3ADBD5B8" w14:textId="17CF100F" w:rsidR="00880CB3" w:rsidRPr="00880CB3" w:rsidRDefault="00880CB3" w:rsidP="009C53F1">
      <w:pPr>
        <w:spacing w:after="0" w:line="276" w:lineRule="auto"/>
        <w:jc w:val="both"/>
        <w:rPr>
          <w:rFonts w:ascii="Mark Pro" w:hAnsi="Mark Pro" w:cstheme="majorHAnsi"/>
          <w:sz w:val="20"/>
          <w:szCs w:val="20"/>
        </w:rPr>
      </w:pPr>
      <w:proofErr w:type="spellStart"/>
      <w:r w:rsidRPr="00880CB3">
        <w:rPr>
          <w:rFonts w:ascii="Mark Pro" w:hAnsi="Mark Pro" w:cstheme="majorHAnsi"/>
          <w:sz w:val="20"/>
          <w:szCs w:val="20"/>
        </w:rPr>
        <w:t>Podaci</w:t>
      </w:r>
      <w:proofErr w:type="spellEnd"/>
      <w:r w:rsidRPr="00880CB3">
        <w:rPr>
          <w:rFonts w:ascii="Mark Pro" w:hAnsi="Mark Pro" w:cstheme="majorHAnsi"/>
          <w:sz w:val="20"/>
          <w:szCs w:val="20"/>
        </w:rPr>
        <w:t xml:space="preserve"> o </w:t>
      </w:r>
      <w:r w:rsidR="001C188F">
        <w:rPr>
          <w:rFonts w:ascii="Mark Pro" w:hAnsi="Mark Pro" w:cstheme="majorHAnsi"/>
          <w:sz w:val="20"/>
          <w:szCs w:val="20"/>
        </w:rPr>
        <w:t>Alta Pay-u</w:t>
      </w:r>
      <w:r w:rsidRPr="00880CB3">
        <w:rPr>
          <w:rFonts w:ascii="Mark Pro" w:hAnsi="Mark Pro" w:cstheme="majorHAnsi"/>
          <w:sz w:val="20"/>
          <w:szCs w:val="20"/>
        </w:rPr>
        <w:t xml:space="preserve"> </w:t>
      </w:r>
      <w:proofErr w:type="spellStart"/>
      <w:r w:rsidRPr="00880CB3">
        <w:rPr>
          <w:rFonts w:ascii="Mark Pro" w:hAnsi="Mark Pro" w:cstheme="majorHAnsi"/>
          <w:sz w:val="20"/>
          <w:szCs w:val="20"/>
        </w:rPr>
        <w:t>su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sledeći</w:t>
      </w:r>
      <w:proofErr w:type="spellEnd"/>
      <w:r w:rsidRPr="00880CB3">
        <w:rPr>
          <w:rFonts w:ascii="Mark Pro" w:hAnsi="Mark Pro" w:cstheme="majorHAnsi"/>
          <w:sz w:val="20"/>
          <w:szCs w:val="20"/>
        </w:rPr>
        <w:t>:</w:t>
      </w:r>
    </w:p>
    <w:p w14:paraId="1EA2BC9A" w14:textId="77777777" w:rsidR="00880CB3" w:rsidRPr="00880CB3" w:rsidRDefault="00880CB3" w:rsidP="009C53F1">
      <w:pPr>
        <w:spacing w:after="0" w:line="276" w:lineRule="auto"/>
        <w:jc w:val="both"/>
        <w:rPr>
          <w:rFonts w:ascii="Mark Pro" w:hAnsi="Mark Pro" w:cstheme="majorHAnsi"/>
          <w:sz w:val="20"/>
          <w:szCs w:val="20"/>
        </w:rPr>
      </w:pPr>
    </w:p>
    <w:tbl>
      <w:tblPr>
        <w:tblStyle w:val="TableGrid1"/>
        <w:tblW w:w="0" w:type="auto"/>
        <w:jc w:val="center"/>
        <w:tblLook w:val="04A0" w:firstRow="1" w:lastRow="0" w:firstColumn="1" w:lastColumn="0" w:noHBand="0" w:noVBand="1"/>
      </w:tblPr>
      <w:tblGrid>
        <w:gridCol w:w="3226"/>
        <w:gridCol w:w="5836"/>
      </w:tblGrid>
      <w:tr w:rsidR="00880CB3" w:rsidRPr="00880CB3" w14:paraId="6B5189C9" w14:textId="77777777" w:rsidTr="00B524CE">
        <w:trPr>
          <w:jc w:val="center"/>
        </w:trPr>
        <w:tc>
          <w:tcPr>
            <w:tcW w:w="3325" w:type="dxa"/>
            <w:vAlign w:val="center"/>
          </w:tcPr>
          <w:p w14:paraId="642A21BB" w14:textId="77777777" w:rsidR="00880CB3" w:rsidRPr="00880CB3" w:rsidRDefault="00880CB3" w:rsidP="009C53F1">
            <w:pPr>
              <w:spacing w:line="276" w:lineRule="auto"/>
              <w:jc w:val="both"/>
              <w:rPr>
                <w:rFonts w:ascii="Mark Pro" w:hAnsi="Mark Pro" w:cstheme="majorHAnsi"/>
                <w:sz w:val="20"/>
                <w:szCs w:val="20"/>
                <w:lang w:val="sr-Latn-RS"/>
              </w:rPr>
            </w:pPr>
            <w:r w:rsidRPr="00880CB3">
              <w:rPr>
                <w:rFonts w:ascii="Mark Pro" w:hAnsi="Mark Pro" w:cstheme="majorHAnsi"/>
                <w:sz w:val="20"/>
                <w:szCs w:val="20"/>
                <w:lang w:val="sr-Latn-RS"/>
              </w:rPr>
              <w:t>Poslovno ime:</w:t>
            </w:r>
          </w:p>
        </w:tc>
        <w:tc>
          <w:tcPr>
            <w:tcW w:w="6025" w:type="dxa"/>
            <w:vAlign w:val="center"/>
          </w:tcPr>
          <w:p w14:paraId="3F5CEF35" w14:textId="4D1FCB87" w:rsidR="00880CB3" w:rsidRPr="00226F43" w:rsidRDefault="00880CB3" w:rsidP="009C53F1">
            <w:pPr>
              <w:spacing w:line="276" w:lineRule="auto"/>
              <w:jc w:val="both"/>
              <w:rPr>
                <w:rFonts w:ascii="Mark Pro" w:hAnsi="Mark Pro" w:cstheme="majorHAnsi"/>
                <w:b/>
                <w:bCs/>
                <w:sz w:val="20"/>
                <w:szCs w:val="20"/>
                <w:lang w:val="sr-Latn-RS"/>
              </w:rPr>
            </w:pPr>
            <w:r w:rsidRPr="00226F43">
              <w:rPr>
                <w:rFonts w:ascii="Mark Pro" w:hAnsi="Mark Pro" w:cstheme="majorHAnsi"/>
                <w:b/>
                <w:bCs/>
                <w:sz w:val="20"/>
                <w:szCs w:val="20"/>
                <w:lang w:val="sr-Latn-RS"/>
              </w:rPr>
              <w:t xml:space="preserve">ALTA PAY GROUP </w:t>
            </w:r>
            <w:r w:rsidR="00226F43">
              <w:rPr>
                <w:rFonts w:ascii="Mark Pro" w:hAnsi="Mark Pro" w:cstheme="majorHAnsi"/>
                <w:b/>
                <w:bCs/>
                <w:sz w:val="20"/>
                <w:szCs w:val="20"/>
                <w:lang w:val="sr-Latn-RS"/>
              </w:rPr>
              <w:t>DOO BEOGRAD</w:t>
            </w:r>
          </w:p>
        </w:tc>
      </w:tr>
      <w:tr w:rsidR="00880CB3" w:rsidRPr="00880CB3" w14:paraId="224A0AFE" w14:textId="77777777" w:rsidTr="00B524CE">
        <w:trPr>
          <w:jc w:val="center"/>
        </w:trPr>
        <w:tc>
          <w:tcPr>
            <w:tcW w:w="3325" w:type="dxa"/>
            <w:vAlign w:val="center"/>
          </w:tcPr>
          <w:p w14:paraId="321FD370" w14:textId="77777777" w:rsidR="00880CB3" w:rsidRPr="00880CB3" w:rsidRDefault="00880CB3" w:rsidP="009C53F1">
            <w:pPr>
              <w:spacing w:line="276" w:lineRule="auto"/>
              <w:jc w:val="both"/>
              <w:rPr>
                <w:rFonts w:ascii="Mark Pro" w:hAnsi="Mark Pro" w:cstheme="majorHAnsi"/>
                <w:sz w:val="20"/>
                <w:szCs w:val="20"/>
                <w:lang w:val="sr-Latn-RS"/>
              </w:rPr>
            </w:pPr>
            <w:r w:rsidRPr="00880CB3">
              <w:rPr>
                <w:rFonts w:ascii="Mark Pro" w:hAnsi="Mark Pro" w:cstheme="majorHAnsi"/>
                <w:sz w:val="20"/>
                <w:szCs w:val="20"/>
                <w:lang w:val="sr-Latn-RS"/>
              </w:rPr>
              <w:t>Adresa:</w:t>
            </w:r>
          </w:p>
        </w:tc>
        <w:tc>
          <w:tcPr>
            <w:tcW w:w="6025" w:type="dxa"/>
            <w:vAlign w:val="center"/>
          </w:tcPr>
          <w:p w14:paraId="09FF4D6D" w14:textId="5D199CE4" w:rsidR="00880CB3" w:rsidRPr="00880CB3" w:rsidRDefault="00880CB3" w:rsidP="009C53F1">
            <w:pPr>
              <w:spacing w:line="276" w:lineRule="auto"/>
              <w:jc w:val="both"/>
              <w:rPr>
                <w:rFonts w:ascii="Mark Pro" w:hAnsi="Mark Pro" w:cstheme="majorHAnsi"/>
                <w:sz w:val="20"/>
                <w:szCs w:val="20"/>
                <w:lang w:val="sr-Latn-RS"/>
              </w:rPr>
            </w:pPr>
            <w:r w:rsidRPr="00880CB3">
              <w:rPr>
                <w:rFonts w:ascii="Mark Pro" w:hAnsi="Mark Pro" w:cstheme="majorHAnsi"/>
                <w:sz w:val="20"/>
                <w:szCs w:val="20"/>
                <w:lang w:val="sr-Latn-RS"/>
              </w:rPr>
              <w:t>Beograd- Zemun, Ugrinovačka 212</w:t>
            </w:r>
            <w:r w:rsidR="00756E93">
              <w:rPr>
                <w:rFonts w:ascii="Mark Pro" w:hAnsi="Mark Pro" w:cstheme="majorHAnsi"/>
                <w:sz w:val="20"/>
                <w:szCs w:val="20"/>
                <w:lang w:val="sr-Latn-RS"/>
              </w:rPr>
              <w:t>, lokal 1</w:t>
            </w:r>
          </w:p>
        </w:tc>
      </w:tr>
      <w:tr w:rsidR="00880CB3" w:rsidRPr="00880CB3" w14:paraId="75606619" w14:textId="77777777" w:rsidTr="00B524CE">
        <w:trPr>
          <w:jc w:val="center"/>
        </w:trPr>
        <w:tc>
          <w:tcPr>
            <w:tcW w:w="3325" w:type="dxa"/>
            <w:vAlign w:val="center"/>
          </w:tcPr>
          <w:p w14:paraId="0D947530" w14:textId="77777777" w:rsidR="00880CB3" w:rsidRPr="00880CB3" w:rsidRDefault="00880CB3" w:rsidP="009C53F1">
            <w:pPr>
              <w:spacing w:line="276" w:lineRule="auto"/>
              <w:jc w:val="both"/>
              <w:rPr>
                <w:rFonts w:ascii="Mark Pro" w:hAnsi="Mark Pro" w:cstheme="majorHAnsi"/>
                <w:sz w:val="20"/>
                <w:szCs w:val="20"/>
                <w:lang w:val="sr-Latn-RS"/>
              </w:rPr>
            </w:pPr>
            <w:r w:rsidRPr="00880CB3">
              <w:rPr>
                <w:rFonts w:ascii="Mark Pro" w:hAnsi="Mark Pro" w:cstheme="majorHAnsi"/>
                <w:sz w:val="20"/>
                <w:szCs w:val="20"/>
                <w:lang w:val="sr-Latn-RS"/>
              </w:rPr>
              <w:t>Matični broj:</w:t>
            </w:r>
          </w:p>
        </w:tc>
        <w:tc>
          <w:tcPr>
            <w:tcW w:w="6025" w:type="dxa"/>
            <w:vAlign w:val="center"/>
          </w:tcPr>
          <w:p w14:paraId="13606DC9" w14:textId="77777777" w:rsidR="00880CB3" w:rsidRPr="00880CB3" w:rsidRDefault="00880CB3" w:rsidP="009C53F1">
            <w:pPr>
              <w:spacing w:line="276" w:lineRule="auto"/>
              <w:jc w:val="both"/>
              <w:rPr>
                <w:rFonts w:ascii="Mark Pro" w:hAnsi="Mark Pro" w:cstheme="majorHAnsi"/>
                <w:sz w:val="20"/>
                <w:szCs w:val="20"/>
                <w:lang w:val="sr-Latn-RS"/>
              </w:rPr>
            </w:pPr>
            <w:r w:rsidRPr="00880CB3">
              <w:rPr>
                <w:rFonts w:ascii="Mark Pro" w:hAnsi="Mark Pro" w:cstheme="majorHAnsi"/>
                <w:sz w:val="20"/>
                <w:szCs w:val="20"/>
                <w:lang w:val="sr-Latn-RS"/>
              </w:rPr>
              <w:t>21035254</w:t>
            </w:r>
          </w:p>
        </w:tc>
      </w:tr>
      <w:tr w:rsidR="00880CB3" w:rsidRPr="00880CB3" w14:paraId="1546BE3A" w14:textId="77777777" w:rsidTr="00B524CE">
        <w:trPr>
          <w:jc w:val="center"/>
        </w:trPr>
        <w:tc>
          <w:tcPr>
            <w:tcW w:w="3325" w:type="dxa"/>
            <w:vAlign w:val="center"/>
          </w:tcPr>
          <w:p w14:paraId="0E39C220" w14:textId="77777777" w:rsidR="00880CB3" w:rsidRPr="00880CB3" w:rsidRDefault="00880CB3" w:rsidP="009C53F1">
            <w:pPr>
              <w:spacing w:line="276" w:lineRule="auto"/>
              <w:jc w:val="both"/>
              <w:rPr>
                <w:rFonts w:ascii="Mark Pro" w:hAnsi="Mark Pro" w:cstheme="majorHAnsi"/>
                <w:sz w:val="20"/>
                <w:szCs w:val="20"/>
                <w:lang w:val="sr-Latn-RS"/>
              </w:rPr>
            </w:pPr>
            <w:r w:rsidRPr="00880CB3">
              <w:rPr>
                <w:rFonts w:ascii="Mark Pro" w:hAnsi="Mark Pro" w:cstheme="majorHAnsi"/>
                <w:sz w:val="20"/>
                <w:szCs w:val="20"/>
                <w:lang w:val="sr-Latn-RS"/>
              </w:rPr>
              <w:t>PIB:</w:t>
            </w:r>
          </w:p>
        </w:tc>
        <w:tc>
          <w:tcPr>
            <w:tcW w:w="6025" w:type="dxa"/>
            <w:vAlign w:val="center"/>
          </w:tcPr>
          <w:p w14:paraId="58D8EE9C" w14:textId="77777777" w:rsidR="00880CB3" w:rsidRPr="00880CB3" w:rsidRDefault="00880CB3" w:rsidP="009C53F1">
            <w:pPr>
              <w:spacing w:line="276" w:lineRule="auto"/>
              <w:jc w:val="both"/>
              <w:rPr>
                <w:rFonts w:ascii="Mark Pro" w:hAnsi="Mark Pro" w:cstheme="majorHAnsi"/>
                <w:sz w:val="20"/>
                <w:szCs w:val="20"/>
                <w:lang w:val="sr-Latn-RS"/>
              </w:rPr>
            </w:pPr>
            <w:bookmarkStart w:id="4" w:name="_Hlk42210207"/>
            <w:r w:rsidRPr="00880CB3">
              <w:rPr>
                <w:rFonts w:ascii="Mark Pro" w:hAnsi="Mark Pro" w:cstheme="majorHAnsi"/>
                <w:sz w:val="20"/>
                <w:szCs w:val="20"/>
                <w:lang w:val="sr-Latn-RS"/>
              </w:rPr>
              <w:t>108618034</w:t>
            </w:r>
            <w:bookmarkEnd w:id="4"/>
          </w:p>
        </w:tc>
      </w:tr>
      <w:tr w:rsidR="00880CB3" w:rsidRPr="00880CB3" w14:paraId="75FB5B43" w14:textId="77777777" w:rsidTr="00B524CE">
        <w:trPr>
          <w:jc w:val="center"/>
        </w:trPr>
        <w:tc>
          <w:tcPr>
            <w:tcW w:w="3325" w:type="dxa"/>
            <w:vAlign w:val="center"/>
          </w:tcPr>
          <w:p w14:paraId="55FC6B98" w14:textId="77777777" w:rsidR="00880CB3" w:rsidRPr="00880CB3" w:rsidRDefault="00880CB3" w:rsidP="009C53F1">
            <w:pPr>
              <w:spacing w:line="276" w:lineRule="auto"/>
              <w:jc w:val="both"/>
              <w:rPr>
                <w:rFonts w:ascii="Mark Pro" w:hAnsi="Mark Pro" w:cstheme="majorHAnsi"/>
                <w:sz w:val="20"/>
                <w:szCs w:val="20"/>
                <w:lang w:val="sr-Latn-RS"/>
              </w:rPr>
            </w:pPr>
            <w:r w:rsidRPr="00880CB3">
              <w:rPr>
                <w:rFonts w:ascii="Mark Pro" w:hAnsi="Mark Pro" w:cstheme="majorHAnsi"/>
                <w:sz w:val="20"/>
                <w:szCs w:val="20"/>
                <w:lang w:val="sr-Latn-RS"/>
              </w:rPr>
              <w:t>Šifra delatnosti:</w:t>
            </w:r>
          </w:p>
        </w:tc>
        <w:tc>
          <w:tcPr>
            <w:tcW w:w="6025" w:type="dxa"/>
            <w:vAlign w:val="center"/>
          </w:tcPr>
          <w:p w14:paraId="4FB88CB8" w14:textId="77777777" w:rsidR="00880CB3" w:rsidRPr="00880CB3" w:rsidRDefault="00880CB3" w:rsidP="009C53F1">
            <w:pPr>
              <w:spacing w:line="276" w:lineRule="auto"/>
              <w:jc w:val="both"/>
              <w:rPr>
                <w:rFonts w:ascii="Mark Pro" w:hAnsi="Mark Pro" w:cstheme="majorHAnsi"/>
                <w:sz w:val="20"/>
                <w:szCs w:val="20"/>
                <w:lang w:val="sr-Latn-RS"/>
              </w:rPr>
            </w:pPr>
            <w:r w:rsidRPr="00880CB3">
              <w:rPr>
                <w:rFonts w:ascii="Mark Pro" w:hAnsi="Mark Pro" w:cstheme="majorHAnsi"/>
                <w:sz w:val="20"/>
                <w:szCs w:val="20"/>
                <w:lang w:val="sr-Latn-RS"/>
              </w:rPr>
              <w:t>6419-ostalo monetarno poslovanje</w:t>
            </w:r>
          </w:p>
        </w:tc>
      </w:tr>
      <w:tr w:rsidR="00880CB3" w:rsidRPr="00880CB3" w14:paraId="430ED10C" w14:textId="77777777" w:rsidTr="00B524CE">
        <w:trPr>
          <w:jc w:val="center"/>
        </w:trPr>
        <w:tc>
          <w:tcPr>
            <w:tcW w:w="3325" w:type="dxa"/>
            <w:vAlign w:val="center"/>
          </w:tcPr>
          <w:p w14:paraId="46E9132C" w14:textId="77777777" w:rsidR="00880CB3" w:rsidRPr="00880CB3" w:rsidRDefault="00880CB3" w:rsidP="009C53F1">
            <w:pPr>
              <w:spacing w:line="276" w:lineRule="auto"/>
              <w:jc w:val="both"/>
              <w:rPr>
                <w:rFonts w:ascii="Mark Pro" w:hAnsi="Mark Pro" w:cstheme="majorHAnsi"/>
                <w:sz w:val="20"/>
                <w:szCs w:val="20"/>
                <w:lang w:val="sr-Latn-RS"/>
              </w:rPr>
            </w:pPr>
            <w:r w:rsidRPr="00880CB3">
              <w:rPr>
                <w:rFonts w:ascii="Mark Pro" w:hAnsi="Mark Pro" w:cstheme="majorHAnsi"/>
                <w:sz w:val="20"/>
                <w:szCs w:val="20"/>
                <w:lang w:val="sr-Latn-RS"/>
              </w:rPr>
              <w:t>e-mail:</w:t>
            </w:r>
          </w:p>
        </w:tc>
        <w:tc>
          <w:tcPr>
            <w:tcW w:w="6025" w:type="dxa"/>
            <w:vAlign w:val="center"/>
          </w:tcPr>
          <w:p w14:paraId="7691664F" w14:textId="77777777" w:rsidR="00880CB3" w:rsidRPr="00880CB3" w:rsidRDefault="00000000" w:rsidP="009C53F1">
            <w:pPr>
              <w:spacing w:line="276" w:lineRule="auto"/>
              <w:jc w:val="both"/>
              <w:rPr>
                <w:rFonts w:ascii="Mark Pro" w:hAnsi="Mark Pro" w:cstheme="majorHAnsi"/>
                <w:sz w:val="20"/>
                <w:szCs w:val="20"/>
                <w:lang w:val="sr-Latn-RS"/>
              </w:rPr>
            </w:pPr>
            <w:hyperlink r:id="rId7" w:history="1">
              <w:r w:rsidR="00880CB3" w:rsidRPr="00880CB3">
                <w:rPr>
                  <w:rFonts w:ascii="Mark Pro" w:hAnsi="Mark Pro" w:cstheme="majorHAnsi"/>
                  <w:color w:val="0563C1"/>
                  <w:sz w:val="20"/>
                  <w:szCs w:val="20"/>
                  <w:u w:val="single"/>
                  <w:lang w:val="sr-Latn-RS"/>
                </w:rPr>
                <w:t>office@altapay.rs</w:t>
              </w:r>
            </w:hyperlink>
          </w:p>
        </w:tc>
      </w:tr>
      <w:tr w:rsidR="00880CB3" w:rsidRPr="00880CB3" w14:paraId="393EFA29" w14:textId="77777777" w:rsidTr="00B524CE">
        <w:trPr>
          <w:jc w:val="center"/>
        </w:trPr>
        <w:tc>
          <w:tcPr>
            <w:tcW w:w="3325" w:type="dxa"/>
            <w:vAlign w:val="center"/>
          </w:tcPr>
          <w:p w14:paraId="2A768603" w14:textId="77777777" w:rsidR="00880CB3" w:rsidRPr="00880CB3" w:rsidRDefault="00880CB3" w:rsidP="009C53F1">
            <w:pPr>
              <w:spacing w:line="276" w:lineRule="auto"/>
              <w:jc w:val="both"/>
              <w:rPr>
                <w:rFonts w:ascii="Mark Pro" w:hAnsi="Mark Pro" w:cstheme="majorHAnsi"/>
                <w:sz w:val="20"/>
                <w:szCs w:val="20"/>
                <w:lang w:val="sr-Latn-RS"/>
              </w:rPr>
            </w:pPr>
            <w:r w:rsidRPr="00880CB3">
              <w:rPr>
                <w:rFonts w:ascii="Mark Pro" w:hAnsi="Mark Pro" w:cstheme="majorHAnsi"/>
                <w:sz w:val="20"/>
                <w:szCs w:val="20"/>
                <w:lang w:val="sr-Latn-RS"/>
              </w:rPr>
              <w:t>Web adresa:</w:t>
            </w:r>
          </w:p>
        </w:tc>
        <w:tc>
          <w:tcPr>
            <w:tcW w:w="6025" w:type="dxa"/>
            <w:vAlign w:val="center"/>
          </w:tcPr>
          <w:p w14:paraId="1FFFF3F6" w14:textId="77777777" w:rsidR="00880CB3" w:rsidRPr="00880CB3" w:rsidRDefault="00880CB3" w:rsidP="009C53F1">
            <w:pPr>
              <w:spacing w:line="276" w:lineRule="auto"/>
              <w:jc w:val="both"/>
              <w:rPr>
                <w:rFonts w:ascii="Mark Pro" w:hAnsi="Mark Pro" w:cstheme="majorHAnsi"/>
                <w:sz w:val="20"/>
                <w:szCs w:val="20"/>
                <w:lang w:val="sr-Latn-RS"/>
              </w:rPr>
            </w:pPr>
            <w:r w:rsidRPr="00880CB3">
              <w:rPr>
                <w:rFonts w:ascii="Mark Pro" w:hAnsi="Mark Pro" w:cstheme="majorHAnsi"/>
                <w:sz w:val="20"/>
                <w:szCs w:val="20"/>
                <w:lang w:val="sr-Latn-RS"/>
              </w:rPr>
              <w:t>//www.altapay.rs/</w:t>
            </w:r>
          </w:p>
        </w:tc>
      </w:tr>
      <w:tr w:rsidR="00880CB3" w:rsidRPr="00880CB3" w14:paraId="7A97AFAF" w14:textId="77777777" w:rsidTr="00B524CE">
        <w:trPr>
          <w:jc w:val="center"/>
        </w:trPr>
        <w:tc>
          <w:tcPr>
            <w:tcW w:w="3325" w:type="dxa"/>
            <w:vAlign w:val="center"/>
          </w:tcPr>
          <w:p w14:paraId="400FCFE9" w14:textId="77777777" w:rsidR="00880CB3" w:rsidRPr="00880CB3" w:rsidRDefault="00880CB3" w:rsidP="009C53F1">
            <w:pPr>
              <w:spacing w:line="276" w:lineRule="auto"/>
              <w:jc w:val="both"/>
              <w:rPr>
                <w:rFonts w:ascii="Mark Pro" w:hAnsi="Mark Pro" w:cstheme="majorHAnsi"/>
                <w:sz w:val="20"/>
                <w:szCs w:val="20"/>
                <w:lang w:val="sr-Latn-RS"/>
              </w:rPr>
            </w:pPr>
            <w:r w:rsidRPr="00880CB3">
              <w:rPr>
                <w:rFonts w:ascii="Mark Pro" w:hAnsi="Mark Pro" w:cstheme="majorHAnsi"/>
                <w:sz w:val="20"/>
                <w:szCs w:val="20"/>
                <w:lang w:val="sr-Latn-RS"/>
              </w:rPr>
              <w:t>Broj telefona</w:t>
            </w:r>
          </w:p>
        </w:tc>
        <w:tc>
          <w:tcPr>
            <w:tcW w:w="6025" w:type="dxa"/>
            <w:vAlign w:val="center"/>
          </w:tcPr>
          <w:p w14:paraId="39A7EF64" w14:textId="77777777" w:rsidR="00880CB3" w:rsidRPr="00880CB3" w:rsidRDefault="00880CB3" w:rsidP="009C53F1">
            <w:pPr>
              <w:spacing w:line="276" w:lineRule="auto"/>
              <w:jc w:val="both"/>
              <w:rPr>
                <w:rFonts w:ascii="Mark Pro" w:hAnsi="Mark Pro" w:cstheme="majorHAnsi"/>
                <w:sz w:val="20"/>
                <w:szCs w:val="20"/>
                <w:lang w:val="sr-Latn-RS"/>
              </w:rPr>
            </w:pPr>
            <w:r w:rsidRPr="00880CB3">
              <w:rPr>
                <w:rFonts w:ascii="Mark Pro" w:hAnsi="Mark Pro" w:cstheme="majorHAnsi"/>
                <w:sz w:val="20"/>
                <w:szCs w:val="20"/>
                <w:lang w:val="sr-Latn-RS"/>
              </w:rPr>
              <w:t>+381 11 3131 600</w:t>
            </w:r>
          </w:p>
        </w:tc>
      </w:tr>
    </w:tbl>
    <w:p w14:paraId="283BBD0B" w14:textId="77777777" w:rsidR="00880CB3" w:rsidRPr="00880CB3" w:rsidRDefault="00880CB3" w:rsidP="009C53F1">
      <w:pPr>
        <w:spacing w:after="0" w:line="276" w:lineRule="auto"/>
        <w:jc w:val="both"/>
        <w:rPr>
          <w:rFonts w:ascii="Mark Pro" w:hAnsi="Mark Pro" w:cstheme="majorHAnsi"/>
          <w:sz w:val="20"/>
          <w:szCs w:val="20"/>
        </w:rPr>
      </w:pPr>
    </w:p>
    <w:p w14:paraId="16D01B33" w14:textId="0044A812" w:rsidR="00880CB3" w:rsidRPr="00880CB3" w:rsidRDefault="0016156E" w:rsidP="009C53F1">
      <w:pPr>
        <w:spacing w:after="0" w:line="276" w:lineRule="auto"/>
        <w:jc w:val="both"/>
        <w:rPr>
          <w:rFonts w:ascii="Mark Pro" w:hAnsi="Mark Pro" w:cstheme="majorHAnsi"/>
          <w:sz w:val="20"/>
          <w:szCs w:val="20"/>
        </w:rPr>
      </w:pPr>
      <w:r>
        <w:rPr>
          <w:rFonts w:ascii="Mark Pro" w:hAnsi="Mark Pro" w:cstheme="majorHAnsi"/>
          <w:sz w:val="20"/>
          <w:szCs w:val="20"/>
        </w:rPr>
        <w:t xml:space="preserve">Alta Pay je </w:t>
      </w:r>
      <w:proofErr w:type="spellStart"/>
      <w:r>
        <w:rPr>
          <w:rFonts w:ascii="Mark Pro" w:hAnsi="Mark Pro" w:cstheme="majorHAnsi"/>
          <w:sz w:val="20"/>
          <w:szCs w:val="20"/>
        </w:rPr>
        <w:t>ovlašćena</w:t>
      </w:r>
      <w:proofErr w:type="spellEnd"/>
      <w:r>
        <w:rPr>
          <w:rFonts w:ascii="Mark Pro" w:hAnsi="Mark Pro" w:cstheme="majorHAnsi"/>
          <w:sz w:val="20"/>
          <w:szCs w:val="20"/>
        </w:rPr>
        <w:t xml:space="preserve"> za </w:t>
      </w:r>
      <w:proofErr w:type="spellStart"/>
      <w:r>
        <w:rPr>
          <w:rFonts w:ascii="Mark Pro" w:hAnsi="Mark Pro" w:cstheme="majorHAnsi"/>
          <w:sz w:val="20"/>
          <w:szCs w:val="20"/>
        </w:rPr>
        <w:t>izdavanje</w:t>
      </w:r>
      <w:proofErr w:type="spellEnd"/>
      <w:r>
        <w:rPr>
          <w:rFonts w:ascii="Mark Pro" w:hAnsi="Mark Pro" w:cstheme="majorHAnsi"/>
          <w:sz w:val="20"/>
          <w:szCs w:val="20"/>
        </w:rPr>
        <w:t xml:space="preserve"> </w:t>
      </w:r>
      <w:proofErr w:type="spellStart"/>
      <w:r>
        <w:rPr>
          <w:rFonts w:ascii="Mark Pro" w:hAnsi="Mark Pro" w:cstheme="majorHAnsi"/>
          <w:sz w:val="20"/>
          <w:szCs w:val="20"/>
        </w:rPr>
        <w:t>elektronskog</w:t>
      </w:r>
      <w:proofErr w:type="spellEnd"/>
      <w:r>
        <w:rPr>
          <w:rFonts w:ascii="Mark Pro" w:hAnsi="Mark Pro" w:cstheme="majorHAnsi"/>
          <w:sz w:val="20"/>
          <w:szCs w:val="20"/>
        </w:rPr>
        <w:t xml:space="preserve"> </w:t>
      </w:r>
      <w:proofErr w:type="spellStart"/>
      <w:r>
        <w:rPr>
          <w:rFonts w:ascii="Mark Pro" w:hAnsi="Mark Pro" w:cstheme="majorHAnsi"/>
          <w:sz w:val="20"/>
          <w:szCs w:val="20"/>
        </w:rPr>
        <w:t>novca</w:t>
      </w:r>
      <w:proofErr w:type="spellEnd"/>
      <w:r>
        <w:rPr>
          <w:rFonts w:ascii="Mark Pro" w:hAnsi="Mark Pro" w:cstheme="majorHAnsi"/>
          <w:sz w:val="20"/>
          <w:szCs w:val="20"/>
        </w:rPr>
        <w:t xml:space="preserve"> </w:t>
      </w:r>
      <w:proofErr w:type="spellStart"/>
      <w:r>
        <w:rPr>
          <w:rFonts w:ascii="Mark Pro" w:hAnsi="Mark Pro" w:cstheme="majorHAnsi"/>
          <w:sz w:val="20"/>
          <w:szCs w:val="20"/>
        </w:rPr>
        <w:t>i</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pruža</w:t>
      </w:r>
      <w:r>
        <w:rPr>
          <w:rFonts w:ascii="Mark Pro" w:hAnsi="Mark Pro" w:cstheme="majorHAnsi"/>
          <w:sz w:val="20"/>
          <w:szCs w:val="20"/>
        </w:rPr>
        <w:t>nje</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sledeć</w:t>
      </w:r>
      <w:r>
        <w:rPr>
          <w:rFonts w:ascii="Mark Pro" w:hAnsi="Mark Pro" w:cstheme="majorHAnsi"/>
          <w:sz w:val="20"/>
          <w:szCs w:val="20"/>
        </w:rPr>
        <w:t>ih</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platn</w:t>
      </w:r>
      <w:r>
        <w:rPr>
          <w:rFonts w:ascii="Mark Pro" w:hAnsi="Mark Pro" w:cstheme="majorHAnsi"/>
          <w:sz w:val="20"/>
          <w:szCs w:val="20"/>
        </w:rPr>
        <w:t>ih</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uslug</w:t>
      </w:r>
      <w:r>
        <w:rPr>
          <w:rFonts w:ascii="Mark Pro" w:hAnsi="Mark Pro" w:cstheme="majorHAnsi"/>
          <w:sz w:val="20"/>
          <w:szCs w:val="20"/>
        </w:rPr>
        <w:t>a</w:t>
      </w:r>
      <w:proofErr w:type="spellEnd"/>
      <w:r w:rsidR="00880CB3" w:rsidRPr="00880CB3">
        <w:rPr>
          <w:rFonts w:ascii="Mark Pro" w:hAnsi="Mark Pro" w:cstheme="majorHAnsi"/>
          <w:sz w:val="20"/>
          <w:szCs w:val="20"/>
        </w:rPr>
        <w:t xml:space="preserve"> u </w:t>
      </w:r>
      <w:proofErr w:type="spellStart"/>
      <w:r w:rsidR="00880CB3" w:rsidRPr="00880CB3">
        <w:rPr>
          <w:rFonts w:ascii="Mark Pro" w:hAnsi="Mark Pro" w:cstheme="majorHAnsi"/>
          <w:sz w:val="20"/>
          <w:szCs w:val="20"/>
        </w:rPr>
        <w:t>skladu</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sa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Rešenjem</w:t>
      </w:r>
      <w:proofErr w:type="spellEnd"/>
      <w:r w:rsidR="00880CB3" w:rsidRPr="00880CB3">
        <w:rPr>
          <w:rFonts w:ascii="Mark Pro" w:hAnsi="Mark Pro" w:cstheme="majorHAnsi"/>
          <w:sz w:val="20"/>
          <w:szCs w:val="20"/>
        </w:rPr>
        <w:t xml:space="preserve"> IO </w:t>
      </w:r>
      <w:proofErr w:type="spellStart"/>
      <w:r w:rsidR="00880CB3" w:rsidRPr="00880CB3">
        <w:rPr>
          <w:rFonts w:ascii="Mark Pro" w:hAnsi="Mark Pro" w:cstheme="majorHAnsi"/>
          <w:sz w:val="20"/>
          <w:szCs w:val="20"/>
        </w:rPr>
        <w:t>Narodne</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banke</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Srbije</w:t>
      </w:r>
      <w:proofErr w:type="spellEnd"/>
      <w:r w:rsidR="00880CB3" w:rsidRPr="00880CB3">
        <w:rPr>
          <w:rFonts w:ascii="Mark Pro" w:hAnsi="Mark Pro" w:cstheme="majorHAnsi"/>
          <w:sz w:val="20"/>
          <w:szCs w:val="20"/>
        </w:rPr>
        <w:t xml:space="preserve"> </w:t>
      </w:r>
      <w:proofErr w:type="spellStart"/>
      <w:r>
        <w:rPr>
          <w:rFonts w:ascii="Mark Pro" w:hAnsi="Mark Pro" w:cstheme="majorHAnsi"/>
          <w:sz w:val="20"/>
          <w:szCs w:val="20"/>
        </w:rPr>
        <w:t>broj</w:t>
      </w:r>
      <w:proofErr w:type="spellEnd"/>
      <w:r>
        <w:rPr>
          <w:rFonts w:ascii="Mark Pro" w:hAnsi="Mark Pro" w:cstheme="majorHAnsi"/>
          <w:sz w:val="20"/>
          <w:szCs w:val="20"/>
        </w:rPr>
        <w:t xml:space="preserve"> 15 od 08.06.2023. </w:t>
      </w:r>
      <w:proofErr w:type="spellStart"/>
      <w:r>
        <w:rPr>
          <w:rFonts w:ascii="Mark Pro" w:hAnsi="Mark Pro" w:cstheme="majorHAnsi"/>
          <w:sz w:val="20"/>
          <w:szCs w:val="20"/>
        </w:rPr>
        <w:t>godine</w:t>
      </w:r>
      <w:proofErr w:type="spellEnd"/>
      <w:r>
        <w:rPr>
          <w:rFonts w:ascii="Mark Pro" w:hAnsi="Mark Pro" w:cstheme="majorHAnsi"/>
          <w:sz w:val="20"/>
          <w:szCs w:val="20"/>
        </w:rPr>
        <w:t xml:space="preserve">, </w:t>
      </w:r>
      <w:proofErr w:type="spellStart"/>
      <w:r>
        <w:rPr>
          <w:rFonts w:ascii="Mark Pro" w:hAnsi="Mark Pro" w:cstheme="majorHAnsi"/>
          <w:sz w:val="20"/>
          <w:szCs w:val="20"/>
        </w:rPr>
        <w:t>kojim</w:t>
      </w:r>
      <w:proofErr w:type="spellEnd"/>
      <w:r>
        <w:rPr>
          <w:rFonts w:ascii="Mark Pro" w:hAnsi="Mark Pro" w:cstheme="majorHAnsi"/>
          <w:sz w:val="20"/>
          <w:szCs w:val="20"/>
        </w:rPr>
        <w:t xml:space="preserve"> </w:t>
      </w:r>
      <w:proofErr w:type="spellStart"/>
      <w:r>
        <w:rPr>
          <w:rFonts w:ascii="Mark Pro" w:hAnsi="Mark Pro" w:cstheme="majorHAnsi"/>
          <w:sz w:val="20"/>
          <w:szCs w:val="20"/>
        </w:rPr>
        <w:t>su</w:t>
      </w:r>
      <w:proofErr w:type="spellEnd"/>
      <w:r>
        <w:rPr>
          <w:rFonts w:ascii="Mark Pro" w:hAnsi="Mark Pro" w:cstheme="majorHAnsi"/>
          <w:sz w:val="20"/>
          <w:szCs w:val="20"/>
        </w:rPr>
        <w:t xml:space="preserve"> </w:t>
      </w:r>
      <w:proofErr w:type="spellStart"/>
      <w:r>
        <w:rPr>
          <w:rFonts w:ascii="Mark Pro" w:hAnsi="Mark Pro" w:cstheme="majorHAnsi"/>
          <w:sz w:val="20"/>
          <w:szCs w:val="20"/>
        </w:rPr>
        <w:t>zamenjene</w:t>
      </w:r>
      <w:proofErr w:type="spellEnd"/>
      <w:r>
        <w:rPr>
          <w:rFonts w:ascii="Mark Pro" w:hAnsi="Mark Pro" w:cstheme="majorHAnsi"/>
          <w:sz w:val="20"/>
          <w:szCs w:val="20"/>
        </w:rPr>
        <w:t xml:space="preserve"> </w:t>
      </w:r>
      <w:proofErr w:type="spellStart"/>
      <w:r>
        <w:rPr>
          <w:rFonts w:ascii="Mark Pro" w:hAnsi="Mark Pro" w:cstheme="majorHAnsi"/>
          <w:sz w:val="20"/>
          <w:szCs w:val="20"/>
        </w:rPr>
        <w:t>sve</w:t>
      </w:r>
      <w:proofErr w:type="spellEnd"/>
      <w:r>
        <w:rPr>
          <w:rFonts w:ascii="Mark Pro" w:hAnsi="Mark Pro" w:cstheme="majorHAnsi"/>
          <w:sz w:val="20"/>
          <w:szCs w:val="20"/>
        </w:rPr>
        <w:t xml:space="preserve"> </w:t>
      </w:r>
      <w:proofErr w:type="spellStart"/>
      <w:r>
        <w:rPr>
          <w:rFonts w:ascii="Mark Pro" w:hAnsi="Mark Pro" w:cstheme="majorHAnsi"/>
          <w:sz w:val="20"/>
          <w:szCs w:val="20"/>
        </w:rPr>
        <w:t>prethodne</w:t>
      </w:r>
      <w:proofErr w:type="spellEnd"/>
      <w:r>
        <w:rPr>
          <w:rFonts w:ascii="Mark Pro" w:hAnsi="Mark Pro" w:cstheme="majorHAnsi"/>
          <w:sz w:val="20"/>
          <w:szCs w:val="20"/>
        </w:rPr>
        <w:t xml:space="preserve"> </w:t>
      </w:r>
      <w:proofErr w:type="spellStart"/>
      <w:r>
        <w:rPr>
          <w:rFonts w:ascii="Mark Pro" w:hAnsi="Mark Pro" w:cstheme="majorHAnsi"/>
          <w:sz w:val="20"/>
          <w:szCs w:val="20"/>
        </w:rPr>
        <w:t>dozvole</w:t>
      </w:r>
      <w:proofErr w:type="spellEnd"/>
      <w:r>
        <w:rPr>
          <w:rFonts w:ascii="Mark Pro" w:hAnsi="Mark Pro" w:cstheme="majorHAnsi"/>
          <w:sz w:val="20"/>
          <w:szCs w:val="20"/>
        </w:rPr>
        <w:t xml:space="preserve"> </w:t>
      </w:r>
      <w:proofErr w:type="spellStart"/>
      <w:r>
        <w:rPr>
          <w:rFonts w:ascii="Mark Pro" w:hAnsi="Mark Pro" w:cstheme="majorHAnsi"/>
          <w:sz w:val="20"/>
          <w:szCs w:val="20"/>
        </w:rPr>
        <w:t>Narodne</w:t>
      </w:r>
      <w:proofErr w:type="spellEnd"/>
      <w:r>
        <w:rPr>
          <w:rFonts w:ascii="Mark Pro" w:hAnsi="Mark Pro" w:cstheme="majorHAnsi"/>
          <w:sz w:val="20"/>
          <w:szCs w:val="20"/>
        </w:rPr>
        <w:t xml:space="preserve"> </w:t>
      </w:r>
      <w:proofErr w:type="spellStart"/>
      <w:r>
        <w:rPr>
          <w:rFonts w:ascii="Mark Pro" w:hAnsi="Mark Pro" w:cstheme="majorHAnsi"/>
          <w:sz w:val="20"/>
          <w:szCs w:val="20"/>
        </w:rPr>
        <w:t>banke</w:t>
      </w:r>
      <w:proofErr w:type="spellEnd"/>
      <w:r>
        <w:rPr>
          <w:rFonts w:ascii="Mark Pro" w:hAnsi="Mark Pro" w:cstheme="majorHAnsi"/>
          <w:sz w:val="20"/>
          <w:szCs w:val="20"/>
        </w:rPr>
        <w:t xml:space="preserve"> </w:t>
      </w:r>
      <w:proofErr w:type="spellStart"/>
      <w:r>
        <w:rPr>
          <w:rFonts w:ascii="Mark Pro" w:hAnsi="Mark Pro" w:cstheme="majorHAnsi"/>
          <w:sz w:val="20"/>
          <w:szCs w:val="20"/>
        </w:rPr>
        <w:t>Srbije</w:t>
      </w:r>
      <w:proofErr w:type="spellEnd"/>
      <w:r>
        <w:rPr>
          <w:rFonts w:ascii="Mark Pro" w:hAnsi="Mark Pro" w:cstheme="majorHAnsi"/>
          <w:sz w:val="20"/>
          <w:szCs w:val="20"/>
        </w:rPr>
        <w:t xml:space="preserve"> o</w:t>
      </w:r>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pružanj</w:t>
      </w:r>
      <w:r>
        <w:rPr>
          <w:rFonts w:ascii="Mark Pro" w:hAnsi="Mark Pro" w:cstheme="majorHAnsi"/>
          <w:sz w:val="20"/>
          <w:szCs w:val="20"/>
        </w:rPr>
        <w:t>u</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platnih</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usluga</w:t>
      </w:r>
      <w:proofErr w:type="spellEnd"/>
      <w:r w:rsidR="00062ACD">
        <w:rPr>
          <w:rFonts w:ascii="Mark Pro" w:hAnsi="Mark Pro" w:cstheme="majorHAnsi"/>
          <w:sz w:val="20"/>
          <w:szCs w:val="20"/>
        </w:rPr>
        <w:t xml:space="preserve">, </w:t>
      </w:r>
      <w:proofErr w:type="spellStart"/>
      <w:r w:rsidR="00062ACD">
        <w:rPr>
          <w:rFonts w:ascii="Mark Pro" w:hAnsi="Mark Pro" w:cstheme="majorHAnsi"/>
          <w:sz w:val="20"/>
          <w:szCs w:val="20"/>
        </w:rPr>
        <w:t>i</w:t>
      </w:r>
      <w:proofErr w:type="spellEnd"/>
      <w:r w:rsidR="00062ACD">
        <w:rPr>
          <w:rFonts w:ascii="Mark Pro" w:hAnsi="Mark Pro" w:cstheme="majorHAnsi"/>
          <w:sz w:val="20"/>
          <w:szCs w:val="20"/>
        </w:rPr>
        <w:t xml:space="preserve"> to </w:t>
      </w:r>
      <w:proofErr w:type="spellStart"/>
      <w:r w:rsidR="00062ACD">
        <w:rPr>
          <w:rFonts w:ascii="Mark Pro" w:hAnsi="Mark Pro" w:cstheme="majorHAnsi"/>
          <w:sz w:val="20"/>
          <w:szCs w:val="20"/>
        </w:rPr>
        <w:t>Rešenje</w:t>
      </w:r>
      <w:proofErr w:type="spellEnd"/>
      <w:r w:rsidR="00062ACD">
        <w:rPr>
          <w:rFonts w:ascii="Mark Pro" w:hAnsi="Mark Pro" w:cstheme="majorHAnsi"/>
          <w:sz w:val="20"/>
          <w:szCs w:val="20"/>
        </w:rPr>
        <w:t xml:space="preserve"> IO NBS</w:t>
      </w:r>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broj</w:t>
      </w:r>
      <w:proofErr w:type="spellEnd"/>
      <w:r w:rsidR="00880CB3" w:rsidRPr="00880CB3">
        <w:rPr>
          <w:rFonts w:ascii="Mark Pro" w:hAnsi="Mark Pro" w:cstheme="majorHAnsi"/>
          <w:sz w:val="20"/>
          <w:szCs w:val="20"/>
        </w:rPr>
        <w:t xml:space="preserve"> 82 od 10.11.2016. </w:t>
      </w:r>
      <w:proofErr w:type="spellStart"/>
      <w:r w:rsidR="00880CB3" w:rsidRPr="00880CB3">
        <w:rPr>
          <w:rFonts w:ascii="Mark Pro" w:hAnsi="Mark Pro" w:cstheme="majorHAnsi"/>
          <w:sz w:val="20"/>
          <w:szCs w:val="20"/>
        </w:rPr>
        <w:t>godine</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Rešenje</w:t>
      </w:r>
      <w:proofErr w:type="spellEnd"/>
      <w:r w:rsidR="00880CB3" w:rsidRPr="00880CB3">
        <w:rPr>
          <w:rFonts w:ascii="Mark Pro" w:hAnsi="Mark Pro" w:cstheme="majorHAnsi"/>
          <w:sz w:val="20"/>
          <w:szCs w:val="20"/>
        </w:rPr>
        <w:t xml:space="preserve"> IO NBS </w:t>
      </w:r>
      <w:proofErr w:type="spellStart"/>
      <w:r w:rsidR="00880CB3" w:rsidRPr="00880CB3">
        <w:rPr>
          <w:rFonts w:ascii="Mark Pro" w:hAnsi="Mark Pro" w:cstheme="majorHAnsi"/>
          <w:sz w:val="20"/>
          <w:szCs w:val="20"/>
        </w:rPr>
        <w:t>broj</w:t>
      </w:r>
      <w:proofErr w:type="spellEnd"/>
      <w:r w:rsidR="00880CB3" w:rsidRPr="00880CB3">
        <w:rPr>
          <w:rFonts w:ascii="Mark Pro" w:hAnsi="Mark Pro" w:cstheme="majorHAnsi"/>
          <w:sz w:val="20"/>
          <w:szCs w:val="20"/>
        </w:rPr>
        <w:t xml:space="preserve"> 71 od 10.05.2018. za </w:t>
      </w:r>
      <w:proofErr w:type="spellStart"/>
      <w:r w:rsidR="00880CB3" w:rsidRPr="00880CB3">
        <w:rPr>
          <w:rFonts w:ascii="Mark Pro" w:hAnsi="Mark Pro" w:cstheme="majorHAnsi"/>
          <w:sz w:val="20"/>
          <w:szCs w:val="20"/>
        </w:rPr>
        <w:t>dopunu</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dozvole</w:t>
      </w:r>
      <w:proofErr w:type="spellEnd"/>
      <w:r w:rsidR="00880CB3" w:rsidRPr="00880CB3">
        <w:rPr>
          <w:rFonts w:ascii="Mark Pro" w:hAnsi="Mark Pro" w:cstheme="majorHAnsi"/>
          <w:sz w:val="20"/>
          <w:szCs w:val="20"/>
        </w:rPr>
        <w:t xml:space="preserve"> za </w:t>
      </w:r>
      <w:proofErr w:type="spellStart"/>
      <w:r w:rsidR="00880CB3" w:rsidRPr="00880CB3">
        <w:rPr>
          <w:rFonts w:ascii="Mark Pro" w:hAnsi="Mark Pro" w:cstheme="majorHAnsi"/>
          <w:sz w:val="20"/>
          <w:szCs w:val="20"/>
        </w:rPr>
        <w:t>pružanje</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platnih</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usluga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i</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Rešenje</w:t>
      </w:r>
      <w:proofErr w:type="spellEnd"/>
      <w:r w:rsidR="00880CB3" w:rsidRPr="00880CB3">
        <w:rPr>
          <w:rFonts w:ascii="Mark Pro" w:hAnsi="Mark Pro" w:cstheme="majorHAnsi"/>
          <w:sz w:val="20"/>
          <w:szCs w:val="20"/>
        </w:rPr>
        <w:t xml:space="preserve"> IO NBS </w:t>
      </w:r>
      <w:proofErr w:type="spellStart"/>
      <w:r w:rsidR="00880CB3" w:rsidRPr="00880CB3">
        <w:rPr>
          <w:rFonts w:ascii="Mark Pro" w:hAnsi="Mark Pro" w:cstheme="majorHAnsi"/>
          <w:sz w:val="20"/>
          <w:szCs w:val="20"/>
        </w:rPr>
        <w:t>broj</w:t>
      </w:r>
      <w:proofErr w:type="spellEnd"/>
      <w:r w:rsidR="00880CB3" w:rsidRPr="00880CB3">
        <w:rPr>
          <w:rFonts w:ascii="Mark Pro" w:hAnsi="Mark Pro" w:cstheme="majorHAnsi"/>
          <w:sz w:val="20"/>
          <w:szCs w:val="20"/>
        </w:rPr>
        <w:t xml:space="preserve"> </w:t>
      </w:r>
      <w:r w:rsidR="00D14464">
        <w:rPr>
          <w:rFonts w:ascii="Mark Pro" w:hAnsi="Mark Pro" w:cstheme="majorHAnsi"/>
          <w:sz w:val="20"/>
          <w:szCs w:val="20"/>
        </w:rPr>
        <w:t>83</w:t>
      </w:r>
      <w:r w:rsidR="00880CB3" w:rsidRPr="00880CB3">
        <w:rPr>
          <w:rFonts w:ascii="Mark Pro" w:hAnsi="Mark Pro" w:cstheme="majorHAnsi"/>
          <w:sz w:val="20"/>
          <w:szCs w:val="20"/>
        </w:rPr>
        <w:t xml:space="preserve"> od </w:t>
      </w:r>
      <w:r w:rsidR="00805C3D">
        <w:rPr>
          <w:rFonts w:ascii="Mark Pro" w:hAnsi="Mark Pro" w:cstheme="majorHAnsi"/>
          <w:sz w:val="20"/>
          <w:szCs w:val="20"/>
        </w:rPr>
        <w:t>10.06.</w:t>
      </w:r>
      <w:r w:rsidR="00880CB3" w:rsidRPr="00880CB3">
        <w:rPr>
          <w:rFonts w:ascii="Mark Pro" w:hAnsi="Mark Pro" w:cstheme="majorHAnsi"/>
          <w:sz w:val="20"/>
          <w:szCs w:val="20"/>
        </w:rPr>
        <w:t xml:space="preserve">2021. </w:t>
      </w:r>
      <w:proofErr w:type="spellStart"/>
      <w:r w:rsidR="00580977">
        <w:rPr>
          <w:rFonts w:ascii="Mark Pro" w:hAnsi="Mark Pro" w:cstheme="majorHAnsi"/>
          <w:sz w:val="20"/>
          <w:szCs w:val="20"/>
        </w:rPr>
        <w:t>godine</w:t>
      </w:r>
      <w:proofErr w:type="spellEnd"/>
      <w:r w:rsidR="00580977">
        <w:rPr>
          <w:rFonts w:ascii="Mark Pro" w:hAnsi="Mark Pro" w:cstheme="majorHAnsi"/>
          <w:sz w:val="20"/>
          <w:szCs w:val="20"/>
        </w:rPr>
        <w:t xml:space="preserve"> </w:t>
      </w:r>
      <w:r w:rsidR="00880CB3" w:rsidRPr="00880CB3">
        <w:rPr>
          <w:rFonts w:ascii="Mark Pro" w:hAnsi="Mark Pro" w:cstheme="majorHAnsi"/>
          <w:sz w:val="20"/>
          <w:szCs w:val="20"/>
        </w:rPr>
        <w:t xml:space="preserve">za </w:t>
      </w:r>
      <w:proofErr w:type="spellStart"/>
      <w:r w:rsidR="00880CB3" w:rsidRPr="00880CB3">
        <w:rPr>
          <w:rFonts w:ascii="Mark Pro" w:hAnsi="Mark Pro" w:cstheme="majorHAnsi"/>
          <w:sz w:val="20"/>
          <w:szCs w:val="20"/>
        </w:rPr>
        <w:t>dopunu</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dozvole</w:t>
      </w:r>
      <w:proofErr w:type="spellEnd"/>
      <w:r w:rsidR="00880CB3" w:rsidRPr="00880CB3">
        <w:rPr>
          <w:rFonts w:ascii="Mark Pro" w:hAnsi="Mark Pro" w:cstheme="majorHAnsi"/>
          <w:sz w:val="20"/>
          <w:szCs w:val="20"/>
        </w:rPr>
        <w:t xml:space="preserve"> za </w:t>
      </w:r>
      <w:proofErr w:type="spellStart"/>
      <w:r w:rsidR="00880CB3" w:rsidRPr="00880CB3">
        <w:rPr>
          <w:rFonts w:ascii="Mark Pro" w:hAnsi="Mark Pro" w:cstheme="majorHAnsi"/>
          <w:sz w:val="20"/>
          <w:szCs w:val="20"/>
        </w:rPr>
        <w:t>pružanje</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platnih</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usluga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i</w:t>
      </w:r>
      <w:proofErr w:type="spellEnd"/>
      <w:r w:rsidR="00880CB3" w:rsidRPr="00880CB3">
        <w:rPr>
          <w:rFonts w:ascii="Mark Pro" w:hAnsi="Mark Pro" w:cstheme="majorHAnsi"/>
          <w:sz w:val="20"/>
          <w:szCs w:val="20"/>
        </w:rPr>
        <w:t xml:space="preserve"> to:</w:t>
      </w:r>
    </w:p>
    <w:p w14:paraId="48B042F3" w14:textId="77777777" w:rsidR="00880CB3" w:rsidRPr="00880CB3" w:rsidRDefault="00880CB3" w:rsidP="009C53F1">
      <w:pPr>
        <w:spacing w:after="0" w:line="276" w:lineRule="auto"/>
        <w:jc w:val="both"/>
        <w:rPr>
          <w:rFonts w:ascii="Mark Pro" w:hAnsi="Mark Pro" w:cstheme="majorHAnsi"/>
          <w:sz w:val="20"/>
          <w:szCs w:val="20"/>
        </w:rPr>
      </w:pPr>
    </w:p>
    <w:p w14:paraId="2D0552CC" w14:textId="06ED26F1" w:rsidR="00880CB3" w:rsidRPr="0002496F" w:rsidRDefault="00880CB3" w:rsidP="009C53F1">
      <w:pPr>
        <w:pStyle w:val="ListParagraph"/>
        <w:numPr>
          <w:ilvl w:val="0"/>
          <w:numId w:val="36"/>
        </w:numPr>
        <w:spacing w:after="0"/>
        <w:ind w:left="720"/>
        <w:contextualSpacing w:val="0"/>
        <w:jc w:val="both"/>
        <w:rPr>
          <w:rFonts w:ascii="Mark Pro" w:hAnsi="Mark Pro" w:cstheme="majorHAnsi"/>
          <w:sz w:val="20"/>
          <w:szCs w:val="20"/>
        </w:rPr>
      </w:pPr>
      <w:r w:rsidRPr="0002496F">
        <w:rPr>
          <w:rFonts w:ascii="Mark Pro" w:hAnsi="Mark Pro" w:cstheme="majorHAnsi"/>
          <w:sz w:val="20"/>
          <w:szCs w:val="20"/>
        </w:rPr>
        <w:t>Usluge koje omogućavaju uplatu gotovog novca na platni račun</w:t>
      </w:r>
      <w:r w:rsidR="00685E4E" w:rsidRPr="0002496F">
        <w:rPr>
          <w:rFonts w:ascii="Mark Pro" w:hAnsi="Mark Pro" w:cstheme="majorHAnsi"/>
          <w:sz w:val="20"/>
          <w:szCs w:val="20"/>
        </w:rPr>
        <w:t>, kao i sve usluge koje su potrebne za otvaranje, vođenje i gašenje tog računa;</w:t>
      </w:r>
    </w:p>
    <w:p w14:paraId="404632E0" w14:textId="77777777" w:rsidR="00880CB3" w:rsidRPr="00880CB3" w:rsidRDefault="00880CB3" w:rsidP="009C53F1">
      <w:pPr>
        <w:spacing w:after="0" w:line="276" w:lineRule="auto"/>
        <w:jc w:val="both"/>
        <w:rPr>
          <w:rFonts w:ascii="Mark Pro" w:hAnsi="Mark Pro" w:cstheme="majorHAnsi"/>
          <w:sz w:val="20"/>
          <w:szCs w:val="20"/>
        </w:rPr>
      </w:pPr>
    </w:p>
    <w:p w14:paraId="601AA240" w14:textId="09C5B9F0" w:rsidR="00880CB3" w:rsidRPr="0002496F" w:rsidRDefault="00880CB3" w:rsidP="009C53F1">
      <w:pPr>
        <w:pStyle w:val="ListParagraph"/>
        <w:numPr>
          <w:ilvl w:val="0"/>
          <w:numId w:val="36"/>
        </w:numPr>
        <w:spacing w:after="0"/>
        <w:ind w:left="720"/>
        <w:contextualSpacing w:val="0"/>
        <w:jc w:val="both"/>
        <w:rPr>
          <w:rFonts w:ascii="Mark Pro" w:hAnsi="Mark Pro" w:cstheme="majorHAnsi"/>
          <w:sz w:val="20"/>
          <w:szCs w:val="20"/>
        </w:rPr>
      </w:pPr>
      <w:r w:rsidRPr="0002496F">
        <w:rPr>
          <w:rFonts w:ascii="Mark Pro" w:hAnsi="Mark Pro" w:cstheme="majorHAnsi"/>
          <w:sz w:val="20"/>
          <w:szCs w:val="20"/>
        </w:rPr>
        <w:t>Usluge koje omogućavaju isplatu gotovog novca s platnog računa</w:t>
      </w:r>
      <w:r w:rsidR="00D43768" w:rsidRPr="0002496F">
        <w:rPr>
          <w:rFonts w:ascii="Mark Pro" w:hAnsi="Mark Pro" w:cstheme="majorHAnsi"/>
          <w:sz w:val="20"/>
          <w:szCs w:val="20"/>
        </w:rPr>
        <w:t>, kao i sve usluge koje su potrebne za otvaranje, vođenje i gašenje tog računa;</w:t>
      </w:r>
    </w:p>
    <w:p w14:paraId="78CF5A25" w14:textId="77777777" w:rsidR="00880CB3" w:rsidRPr="00880CB3" w:rsidRDefault="00880CB3" w:rsidP="009C53F1">
      <w:pPr>
        <w:spacing w:after="0" w:line="276" w:lineRule="auto"/>
        <w:jc w:val="both"/>
        <w:rPr>
          <w:rFonts w:ascii="Mark Pro" w:hAnsi="Mark Pro" w:cstheme="majorHAnsi"/>
          <w:sz w:val="20"/>
          <w:szCs w:val="20"/>
        </w:rPr>
      </w:pPr>
    </w:p>
    <w:p w14:paraId="29476731" w14:textId="77777777" w:rsidR="00F77E67" w:rsidRDefault="00880CB3" w:rsidP="009C53F1">
      <w:pPr>
        <w:pStyle w:val="ListParagraph"/>
        <w:numPr>
          <w:ilvl w:val="0"/>
          <w:numId w:val="36"/>
        </w:numPr>
        <w:spacing w:after="0"/>
        <w:ind w:left="720"/>
        <w:contextualSpacing w:val="0"/>
        <w:jc w:val="both"/>
        <w:rPr>
          <w:rFonts w:ascii="Mark Pro" w:hAnsi="Mark Pro" w:cstheme="majorHAnsi"/>
          <w:sz w:val="20"/>
          <w:szCs w:val="20"/>
        </w:rPr>
      </w:pPr>
      <w:r w:rsidRPr="0002496F">
        <w:rPr>
          <w:rFonts w:ascii="Mark Pro" w:hAnsi="Mark Pro" w:cstheme="majorHAnsi"/>
          <w:sz w:val="20"/>
          <w:szCs w:val="20"/>
        </w:rPr>
        <w:t xml:space="preserve">Usluge prenosa novčanih sredstava s platnog računa, odnosno na platni račun, </w:t>
      </w:r>
      <w:r w:rsidR="003F3261" w:rsidRPr="0002496F">
        <w:rPr>
          <w:rFonts w:ascii="Mark Pro" w:hAnsi="Mark Pro" w:cstheme="majorHAnsi"/>
          <w:sz w:val="20"/>
          <w:szCs w:val="20"/>
        </w:rPr>
        <w:t xml:space="preserve">i to </w:t>
      </w:r>
    </w:p>
    <w:p w14:paraId="11093B8D" w14:textId="77777777" w:rsidR="00F77E67" w:rsidRDefault="003F3261" w:rsidP="00F77E67">
      <w:pPr>
        <w:spacing w:after="0"/>
        <w:jc w:val="both"/>
        <w:rPr>
          <w:rFonts w:ascii="Mark Pro" w:hAnsi="Mark Pro" w:cstheme="majorHAnsi"/>
          <w:sz w:val="20"/>
          <w:szCs w:val="20"/>
        </w:rPr>
      </w:pPr>
      <w:r w:rsidRPr="00F77E67">
        <w:rPr>
          <w:rFonts w:ascii="Mark Pro" w:hAnsi="Mark Pro" w:cstheme="majorHAnsi"/>
          <w:sz w:val="20"/>
          <w:szCs w:val="20"/>
        </w:rPr>
        <w:t>(1) transferom odobrenja</w:t>
      </w:r>
      <w:r w:rsidR="009B733D" w:rsidRPr="00F77E67">
        <w:rPr>
          <w:rFonts w:ascii="Mark Pro" w:hAnsi="Mark Pro" w:cstheme="majorHAnsi"/>
          <w:sz w:val="20"/>
          <w:szCs w:val="20"/>
        </w:rPr>
        <w:t xml:space="preserve">, (2) direktnim zaduženjem, </w:t>
      </w:r>
      <w:proofErr w:type="spellStart"/>
      <w:r w:rsidR="009B733D" w:rsidRPr="00F77E67">
        <w:rPr>
          <w:rFonts w:ascii="Mark Pro" w:hAnsi="Mark Pro" w:cstheme="majorHAnsi"/>
          <w:sz w:val="20"/>
          <w:szCs w:val="20"/>
        </w:rPr>
        <w:t>uključujući</w:t>
      </w:r>
      <w:proofErr w:type="spellEnd"/>
      <w:r w:rsidR="009B733D" w:rsidRPr="00F77E67">
        <w:rPr>
          <w:rFonts w:ascii="Mark Pro" w:hAnsi="Mark Pro" w:cstheme="majorHAnsi"/>
          <w:sz w:val="20"/>
          <w:szCs w:val="20"/>
        </w:rPr>
        <w:t xml:space="preserve"> </w:t>
      </w:r>
      <w:proofErr w:type="spellStart"/>
      <w:r w:rsidR="009B733D" w:rsidRPr="00F77E67">
        <w:rPr>
          <w:rFonts w:ascii="Mark Pro" w:hAnsi="Mark Pro" w:cstheme="majorHAnsi"/>
          <w:sz w:val="20"/>
          <w:szCs w:val="20"/>
        </w:rPr>
        <w:t>jednokratno</w:t>
      </w:r>
      <w:proofErr w:type="spellEnd"/>
      <w:r w:rsidR="009B733D" w:rsidRPr="00F77E67">
        <w:rPr>
          <w:rFonts w:ascii="Mark Pro" w:hAnsi="Mark Pro" w:cstheme="majorHAnsi"/>
          <w:sz w:val="20"/>
          <w:szCs w:val="20"/>
        </w:rPr>
        <w:t xml:space="preserve"> </w:t>
      </w:r>
      <w:proofErr w:type="spellStart"/>
      <w:r w:rsidR="009B733D" w:rsidRPr="00F77E67">
        <w:rPr>
          <w:rFonts w:ascii="Mark Pro" w:hAnsi="Mark Pro" w:cstheme="majorHAnsi"/>
          <w:sz w:val="20"/>
          <w:szCs w:val="20"/>
        </w:rPr>
        <w:t>direktno</w:t>
      </w:r>
      <w:proofErr w:type="spellEnd"/>
      <w:r w:rsidR="009B733D" w:rsidRPr="00F77E67">
        <w:rPr>
          <w:rFonts w:ascii="Mark Pro" w:hAnsi="Mark Pro" w:cstheme="majorHAnsi"/>
          <w:sz w:val="20"/>
          <w:szCs w:val="20"/>
        </w:rPr>
        <w:t xml:space="preserve"> </w:t>
      </w:r>
      <w:proofErr w:type="spellStart"/>
      <w:r w:rsidR="009B733D" w:rsidRPr="00F77E67">
        <w:rPr>
          <w:rFonts w:ascii="Mark Pro" w:hAnsi="Mark Pro" w:cstheme="majorHAnsi"/>
          <w:sz w:val="20"/>
          <w:szCs w:val="20"/>
        </w:rPr>
        <w:t>zaduženje</w:t>
      </w:r>
      <w:proofErr w:type="spellEnd"/>
      <w:r w:rsidR="009B733D" w:rsidRPr="00F77E67">
        <w:rPr>
          <w:rFonts w:ascii="Mark Pro" w:hAnsi="Mark Pro" w:cstheme="majorHAnsi"/>
          <w:sz w:val="20"/>
          <w:szCs w:val="20"/>
        </w:rPr>
        <w:t>,</w:t>
      </w:r>
    </w:p>
    <w:p w14:paraId="4978A108" w14:textId="1D20DE9F" w:rsidR="00880CB3" w:rsidRPr="00F77E67" w:rsidRDefault="009B733D" w:rsidP="00F77E67">
      <w:pPr>
        <w:spacing w:after="0"/>
        <w:jc w:val="both"/>
        <w:rPr>
          <w:rFonts w:ascii="Mark Pro" w:hAnsi="Mark Pro" w:cstheme="majorHAnsi"/>
          <w:sz w:val="20"/>
          <w:szCs w:val="20"/>
        </w:rPr>
      </w:pPr>
      <w:r w:rsidRPr="00F77E67">
        <w:rPr>
          <w:rFonts w:ascii="Mark Pro" w:hAnsi="Mark Pro" w:cstheme="majorHAnsi"/>
          <w:sz w:val="20"/>
          <w:szCs w:val="20"/>
        </w:rPr>
        <w:t xml:space="preserve">(3) </w:t>
      </w:r>
      <w:proofErr w:type="spellStart"/>
      <w:r w:rsidRPr="00F77E67">
        <w:rPr>
          <w:rFonts w:ascii="Mark Pro" w:hAnsi="Mark Pro" w:cstheme="majorHAnsi"/>
          <w:sz w:val="20"/>
          <w:szCs w:val="20"/>
        </w:rPr>
        <w:t>korišćenjem</w:t>
      </w:r>
      <w:proofErr w:type="spellEnd"/>
      <w:r w:rsidRPr="00F77E67">
        <w:rPr>
          <w:rFonts w:ascii="Mark Pro" w:hAnsi="Mark Pro" w:cstheme="majorHAnsi"/>
          <w:sz w:val="20"/>
          <w:szCs w:val="20"/>
        </w:rPr>
        <w:t xml:space="preserve"> </w:t>
      </w:r>
      <w:proofErr w:type="spellStart"/>
      <w:r w:rsidRPr="00F77E67">
        <w:rPr>
          <w:rFonts w:ascii="Mark Pro" w:hAnsi="Mark Pro" w:cstheme="majorHAnsi"/>
          <w:sz w:val="20"/>
          <w:szCs w:val="20"/>
        </w:rPr>
        <w:t>platne</w:t>
      </w:r>
      <w:proofErr w:type="spellEnd"/>
      <w:r w:rsidRPr="00F77E67">
        <w:rPr>
          <w:rFonts w:ascii="Mark Pro" w:hAnsi="Mark Pro" w:cstheme="majorHAnsi"/>
          <w:sz w:val="20"/>
          <w:szCs w:val="20"/>
        </w:rPr>
        <w:t xml:space="preserve"> </w:t>
      </w:r>
      <w:proofErr w:type="spellStart"/>
      <w:r w:rsidRPr="00F77E67">
        <w:rPr>
          <w:rFonts w:ascii="Mark Pro" w:hAnsi="Mark Pro" w:cstheme="majorHAnsi"/>
          <w:sz w:val="20"/>
          <w:szCs w:val="20"/>
        </w:rPr>
        <w:t>kartice</w:t>
      </w:r>
      <w:proofErr w:type="spellEnd"/>
      <w:r w:rsidRPr="00F77E67">
        <w:rPr>
          <w:rFonts w:ascii="Mark Pro" w:hAnsi="Mark Pro" w:cstheme="majorHAnsi"/>
          <w:sz w:val="20"/>
          <w:szCs w:val="20"/>
        </w:rPr>
        <w:t xml:space="preserve"> </w:t>
      </w:r>
      <w:proofErr w:type="spellStart"/>
      <w:r w:rsidRPr="00F77E67">
        <w:rPr>
          <w:rFonts w:ascii="Mark Pro" w:hAnsi="Mark Pro" w:cstheme="majorHAnsi"/>
          <w:sz w:val="20"/>
          <w:szCs w:val="20"/>
        </w:rPr>
        <w:t>ili</w:t>
      </w:r>
      <w:proofErr w:type="spellEnd"/>
      <w:r w:rsidRPr="00F77E67">
        <w:rPr>
          <w:rFonts w:ascii="Mark Pro" w:hAnsi="Mark Pro" w:cstheme="majorHAnsi"/>
          <w:sz w:val="20"/>
          <w:szCs w:val="20"/>
        </w:rPr>
        <w:t xml:space="preserve"> sličnog </w:t>
      </w:r>
      <w:proofErr w:type="gramStart"/>
      <w:r w:rsidRPr="00F77E67">
        <w:rPr>
          <w:rFonts w:ascii="Mark Pro" w:hAnsi="Mark Pro" w:cstheme="majorHAnsi"/>
          <w:sz w:val="20"/>
          <w:szCs w:val="20"/>
        </w:rPr>
        <w:t>sredstva</w:t>
      </w:r>
      <w:r w:rsidR="00D24F85" w:rsidRPr="00F77E67">
        <w:rPr>
          <w:rFonts w:ascii="Mark Pro" w:hAnsi="Mark Pro" w:cstheme="majorHAnsi"/>
          <w:sz w:val="20"/>
          <w:szCs w:val="20"/>
        </w:rPr>
        <w:t>;</w:t>
      </w:r>
      <w:proofErr w:type="gramEnd"/>
    </w:p>
    <w:p w14:paraId="71E99C84" w14:textId="77777777" w:rsidR="00F77E67" w:rsidRDefault="00880CB3" w:rsidP="009C53F1">
      <w:pPr>
        <w:pStyle w:val="ListParagraph"/>
        <w:numPr>
          <w:ilvl w:val="0"/>
          <w:numId w:val="36"/>
        </w:numPr>
        <w:spacing w:after="0"/>
        <w:ind w:left="720"/>
        <w:contextualSpacing w:val="0"/>
        <w:jc w:val="both"/>
        <w:rPr>
          <w:rFonts w:ascii="Mark Pro" w:hAnsi="Mark Pro" w:cstheme="majorHAnsi"/>
          <w:sz w:val="20"/>
          <w:szCs w:val="20"/>
        </w:rPr>
      </w:pPr>
      <w:r w:rsidRPr="0002496F">
        <w:rPr>
          <w:rFonts w:ascii="Mark Pro" w:hAnsi="Mark Pro" w:cstheme="majorHAnsi"/>
          <w:sz w:val="20"/>
          <w:szCs w:val="20"/>
        </w:rPr>
        <w:t>Usluge izvršavanja platnih transakcija kod kojih su novčana sredstva obezbeđena</w:t>
      </w:r>
    </w:p>
    <w:p w14:paraId="0CC4B31F" w14:textId="77777777" w:rsidR="00F77E67" w:rsidRDefault="00880CB3" w:rsidP="00F77E67">
      <w:pPr>
        <w:spacing w:after="0"/>
        <w:jc w:val="both"/>
        <w:rPr>
          <w:rFonts w:ascii="Mark Pro" w:hAnsi="Mark Pro" w:cstheme="majorHAnsi"/>
          <w:sz w:val="20"/>
          <w:szCs w:val="20"/>
        </w:rPr>
      </w:pPr>
      <w:proofErr w:type="spellStart"/>
      <w:r w:rsidRPr="00F77E67">
        <w:rPr>
          <w:rFonts w:ascii="Mark Pro" w:hAnsi="Mark Pro" w:cstheme="majorHAnsi"/>
          <w:sz w:val="20"/>
          <w:szCs w:val="20"/>
        </w:rPr>
        <w:t>kreditom</w:t>
      </w:r>
      <w:proofErr w:type="spellEnd"/>
      <w:r w:rsidRPr="00F77E67">
        <w:rPr>
          <w:rFonts w:ascii="Mark Pro" w:hAnsi="Mark Pro" w:cstheme="majorHAnsi"/>
          <w:sz w:val="20"/>
          <w:szCs w:val="20"/>
        </w:rPr>
        <w:t xml:space="preserve"> za obezbeđenje plaćanja registracije vozila, odobrenim </w:t>
      </w:r>
      <w:r w:rsidR="004946E1" w:rsidRPr="00F77E67">
        <w:rPr>
          <w:rFonts w:ascii="Mark Pro" w:hAnsi="Mark Pro" w:cstheme="majorHAnsi"/>
          <w:sz w:val="20"/>
          <w:szCs w:val="20"/>
        </w:rPr>
        <w:t>k</w:t>
      </w:r>
      <w:r w:rsidRPr="00F77E67">
        <w:rPr>
          <w:rFonts w:ascii="Mark Pro" w:hAnsi="Mark Pro" w:cstheme="majorHAnsi"/>
          <w:sz w:val="20"/>
          <w:szCs w:val="20"/>
        </w:rPr>
        <w:t xml:space="preserve">orisniku </w:t>
      </w:r>
      <w:proofErr w:type="spellStart"/>
      <w:r w:rsidRPr="00F77E67">
        <w:rPr>
          <w:rFonts w:ascii="Mark Pro" w:hAnsi="Mark Pro" w:cstheme="majorHAnsi"/>
          <w:sz w:val="20"/>
          <w:szCs w:val="20"/>
        </w:rPr>
        <w:t>platnih</w:t>
      </w:r>
      <w:proofErr w:type="spellEnd"/>
      <w:r w:rsidRPr="00F77E67">
        <w:rPr>
          <w:rFonts w:ascii="Mark Pro" w:hAnsi="Mark Pro" w:cstheme="majorHAnsi"/>
          <w:sz w:val="20"/>
          <w:szCs w:val="20"/>
        </w:rPr>
        <w:t xml:space="preserve"> </w:t>
      </w:r>
      <w:proofErr w:type="spellStart"/>
      <w:r w:rsidRPr="00F77E67">
        <w:rPr>
          <w:rFonts w:ascii="Mark Pro" w:hAnsi="Mark Pro" w:cstheme="majorHAnsi"/>
          <w:sz w:val="20"/>
          <w:szCs w:val="20"/>
        </w:rPr>
        <w:t>usluga</w:t>
      </w:r>
      <w:proofErr w:type="spellEnd"/>
      <w:r w:rsidRPr="00F77E67">
        <w:rPr>
          <w:rFonts w:ascii="Mark Pro" w:hAnsi="Mark Pro" w:cstheme="majorHAnsi"/>
          <w:sz w:val="20"/>
          <w:szCs w:val="20"/>
        </w:rPr>
        <w:t xml:space="preserve"> </w:t>
      </w:r>
      <w:proofErr w:type="spellStart"/>
      <w:r w:rsidRPr="00F77E67">
        <w:rPr>
          <w:rFonts w:ascii="Mark Pro" w:hAnsi="Mark Pro" w:cstheme="majorHAnsi"/>
          <w:sz w:val="20"/>
          <w:szCs w:val="20"/>
        </w:rPr>
        <w:t>i</w:t>
      </w:r>
      <w:proofErr w:type="spellEnd"/>
      <w:r w:rsidRPr="00F77E67">
        <w:rPr>
          <w:rFonts w:ascii="Mark Pro" w:hAnsi="Mark Pro" w:cstheme="majorHAnsi"/>
          <w:sz w:val="20"/>
          <w:szCs w:val="20"/>
        </w:rPr>
        <w:t xml:space="preserve"> to</w:t>
      </w:r>
    </w:p>
    <w:p w14:paraId="0CC0BA7A" w14:textId="77777777" w:rsidR="00F77E67" w:rsidRDefault="004946E1" w:rsidP="00F77E67">
      <w:pPr>
        <w:spacing w:after="0"/>
        <w:jc w:val="both"/>
        <w:rPr>
          <w:rFonts w:ascii="Mark Pro" w:hAnsi="Mark Pro" w:cstheme="majorHAnsi"/>
          <w:sz w:val="20"/>
          <w:szCs w:val="20"/>
        </w:rPr>
      </w:pPr>
      <w:r w:rsidRPr="00F77E67">
        <w:rPr>
          <w:rFonts w:ascii="Mark Pro" w:hAnsi="Mark Pro" w:cstheme="majorHAnsi"/>
          <w:sz w:val="20"/>
          <w:szCs w:val="20"/>
        </w:rPr>
        <w:t xml:space="preserve">(1) </w:t>
      </w:r>
      <w:proofErr w:type="spellStart"/>
      <w:r w:rsidR="00880CB3" w:rsidRPr="00F77E67">
        <w:rPr>
          <w:rFonts w:ascii="Mark Pro" w:hAnsi="Mark Pro" w:cstheme="majorHAnsi"/>
          <w:sz w:val="20"/>
          <w:szCs w:val="20"/>
        </w:rPr>
        <w:t>transferom</w:t>
      </w:r>
      <w:proofErr w:type="spellEnd"/>
      <w:r w:rsidR="00880CB3" w:rsidRPr="00F77E67">
        <w:rPr>
          <w:rFonts w:ascii="Mark Pro" w:hAnsi="Mark Pro" w:cstheme="majorHAnsi"/>
          <w:sz w:val="20"/>
          <w:szCs w:val="20"/>
        </w:rPr>
        <w:t xml:space="preserve"> </w:t>
      </w:r>
      <w:proofErr w:type="spellStart"/>
      <w:r w:rsidR="00880CB3" w:rsidRPr="00F77E67">
        <w:rPr>
          <w:rFonts w:ascii="Mark Pro" w:hAnsi="Mark Pro" w:cstheme="majorHAnsi"/>
          <w:sz w:val="20"/>
          <w:szCs w:val="20"/>
        </w:rPr>
        <w:t>odobrenja</w:t>
      </w:r>
      <w:proofErr w:type="spellEnd"/>
      <w:r w:rsidRPr="00F77E67">
        <w:rPr>
          <w:rFonts w:ascii="Mark Pro" w:hAnsi="Mark Pro" w:cstheme="majorHAnsi"/>
          <w:sz w:val="20"/>
          <w:szCs w:val="20"/>
        </w:rPr>
        <w:t xml:space="preserve">, (2) </w:t>
      </w:r>
      <w:proofErr w:type="spellStart"/>
      <w:r w:rsidRPr="00F77E67">
        <w:rPr>
          <w:rFonts w:ascii="Mark Pro" w:hAnsi="Mark Pro" w:cstheme="majorHAnsi"/>
          <w:sz w:val="20"/>
          <w:szCs w:val="20"/>
        </w:rPr>
        <w:t>direktnim</w:t>
      </w:r>
      <w:proofErr w:type="spellEnd"/>
      <w:r w:rsidRPr="00F77E67">
        <w:rPr>
          <w:rFonts w:ascii="Mark Pro" w:hAnsi="Mark Pro" w:cstheme="majorHAnsi"/>
          <w:sz w:val="20"/>
          <w:szCs w:val="20"/>
        </w:rPr>
        <w:t xml:space="preserve"> zaduženjem, </w:t>
      </w:r>
      <w:proofErr w:type="spellStart"/>
      <w:r w:rsidRPr="00F77E67">
        <w:rPr>
          <w:rFonts w:ascii="Mark Pro" w:hAnsi="Mark Pro" w:cstheme="majorHAnsi"/>
          <w:sz w:val="20"/>
          <w:szCs w:val="20"/>
        </w:rPr>
        <w:t>uključujući</w:t>
      </w:r>
      <w:proofErr w:type="spellEnd"/>
      <w:r w:rsidRPr="00F77E67">
        <w:rPr>
          <w:rFonts w:ascii="Mark Pro" w:hAnsi="Mark Pro" w:cstheme="majorHAnsi"/>
          <w:sz w:val="20"/>
          <w:szCs w:val="20"/>
        </w:rPr>
        <w:t xml:space="preserve"> </w:t>
      </w:r>
      <w:proofErr w:type="spellStart"/>
      <w:r w:rsidRPr="00F77E67">
        <w:rPr>
          <w:rFonts w:ascii="Mark Pro" w:hAnsi="Mark Pro" w:cstheme="majorHAnsi"/>
          <w:sz w:val="20"/>
          <w:szCs w:val="20"/>
        </w:rPr>
        <w:t>jednokratno</w:t>
      </w:r>
      <w:proofErr w:type="spellEnd"/>
      <w:r w:rsidRPr="00F77E67">
        <w:rPr>
          <w:rFonts w:ascii="Mark Pro" w:hAnsi="Mark Pro" w:cstheme="majorHAnsi"/>
          <w:sz w:val="20"/>
          <w:szCs w:val="20"/>
        </w:rPr>
        <w:t xml:space="preserve"> </w:t>
      </w:r>
      <w:proofErr w:type="spellStart"/>
      <w:r w:rsidRPr="00F77E67">
        <w:rPr>
          <w:rFonts w:ascii="Mark Pro" w:hAnsi="Mark Pro" w:cstheme="majorHAnsi"/>
          <w:sz w:val="20"/>
          <w:szCs w:val="20"/>
        </w:rPr>
        <w:t>direktno</w:t>
      </w:r>
      <w:proofErr w:type="spellEnd"/>
      <w:r w:rsidRPr="00F77E67">
        <w:rPr>
          <w:rFonts w:ascii="Mark Pro" w:hAnsi="Mark Pro" w:cstheme="majorHAnsi"/>
          <w:sz w:val="20"/>
          <w:szCs w:val="20"/>
        </w:rPr>
        <w:t xml:space="preserve"> </w:t>
      </w:r>
      <w:proofErr w:type="spellStart"/>
      <w:r w:rsidRPr="00F77E67">
        <w:rPr>
          <w:rFonts w:ascii="Mark Pro" w:hAnsi="Mark Pro" w:cstheme="majorHAnsi"/>
          <w:sz w:val="20"/>
          <w:szCs w:val="20"/>
        </w:rPr>
        <w:t>zaduženje</w:t>
      </w:r>
      <w:proofErr w:type="spellEnd"/>
      <w:r w:rsidRPr="00F77E67">
        <w:rPr>
          <w:rFonts w:ascii="Mark Pro" w:hAnsi="Mark Pro" w:cstheme="majorHAnsi"/>
          <w:sz w:val="20"/>
          <w:szCs w:val="20"/>
        </w:rPr>
        <w:t>,</w:t>
      </w:r>
    </w:p>
    <w:p w14:paraId="33C683AD" w14:textId="4D5D3B82" w:rsidR="00880CB3" w:rsidRPr="00F77E67" w:rsidRDefault="004946E1" w:rsidP="00F77E67">
      <w:pPr>
        <w:spacing w:after="0"/>
        <w:jc w:val="both"/>
        <w:rPr>
          <w:rFonts w:ascii="Mark Pro" w:hAnsi="Mark Pro" w:cstheme="majorHAnsi"/>
          <w:sz w:val="20"/>
          <w:szCs w:val="20"/>
        </w:rPr>
      </w:pPr>
      <w:r w:rsidRPr="00F77E67">
        <w:rPr>
          <w:rFonts w:ascii="Mark Pro" w:hAnsi="Mark Pro" w:cstheme="majorHAnsi"/>
          <w:sz w:val="20"/>
          <w:szCs w:val="20"/>
        </w:rPr>
        <w:t xml:space="preserve">(3) </w:t>
      </w:r>
      <w:proofErr w:type="spellStart"/>
      <w:r w:rsidRPr="00F77E67">
        <w:rPr>
          <w:rFonts w:ascii="Mark Pro" w:hAnsi="Mark Pro" w:cstheme="majorHAnsi"/>
          <w:sz w:val="20"/>
          <w:szCs w:val="20"/>
        </w:rPr>
        <w:t>korišćenjem</w:t>
      </w:r>
      <w:proofErr w:type="spellEnd"/>
      <w:r w:rsidRPr="00F77E67">
        <w:rPr>
          <w:rFonts w:ascii="Mark Pro" w:hAnsi="Mark Pro" w:cstheme="majorHAnsi"/>
          <w:sz w:val="20"/>
          <w:szCs w:val="20"/>
        </w:rPr>
        <w:t xml:space="preserve"> </w:t>
      </w:r>
      <w:proofErr w:type="spellStart"/>
      <w:r w:rsidRPr="00F77E67">
        <w:rPr>
          <w:rFonts w:ascii="Mark Pro" w:hAnsi="Mark Pro" w:cstheme="majorHAnsi"/>
          <w:sz w:val="20"/>
          <w:szCs w:val="20"/>
        </w:rPr>
        <w:t>platne</w:t>
      </w:r>
      <w:proofErr w:type="spellEnd"/>
      <w:r w:rsidRPr="00F77E67">
        <w:rPr>
          <w:rFonts w:ascii="Mark Pro" w:hAnsi="Mark Pro" w:cstheme="majorHAnsi"/>
          <w:sz w:val="20"/>
          <w:szCs w:val="20"/>
        </w:rPr>
        <w:t xml:space="preserve"> </w:t>
      </w:r>
      <w:proofErr w:type="spellStart"/>
      <w:r w:rsidRPr="00F77E67">
        <w:rPr>
          <w:rFonts w:ascii="Mark Pro" w:hAnsi="Mark Pro" w:cstheme="majorHAnsi"/>
          <w:sz w:val="20"/>
          <w:szCs w:val="20"/>
        </w:rPr>
        <w:t>kartice</w:t>
      </w:r>
      <w:proofErr w:type="spellEnd"/>
      <w:r w:rsidRPr="00F77E67">
        <w:rPr>
          <w:rFonts w:ascii="Mark Pro" w:hAnsi="Mark Pro" w:cstheme="majorHAnsi"/>
          <w:sz w:val="20"/>
          <w:szCs w:val="20"/>
        </w:rPr>
        <w:t xml:space="preserve"> </w:t>
      </w:r>
      <w:proofErr w:type="spellStart"/>
      <w:r w:rsidRPr="00F77E67">
        <w:rPr>
          <w:rFonts w:ascii="Mark Pro" w:hAnsi="Mark Pro" w:cstheme="majorHAnsi"/>
          <w:sz w:val="20"/>
          <w:szCs w:val="20"/>
        </w:rPr>
        <w:t>ili</w:t>
      </w:r>
      <w:proofErr w:type="spellEnd"/>
      <w:r w:rsidRPr="00F77E67">
        <w:rPr>
          <w:rFonts w:ascii="Mark Pro" w:hAnsi="Mark Pro" w:cstheme="majorHAnsi"/>
          <w:sz w:val="20"/>
          <w:szCs w:val="20"/>
        </w:rPr>
        <w:t xml:space="preserve"> sličnog </w:t>
      </w:r>
      <w:proofErr w:type="gramStart"/>
      <w:r w:rsidRPr="00F77E67">
        <w:rPr>
          <w:rFonts w:ascii="Mark Pro" w:hAnsi="Mark Pro" w:cstheme="majorHAnsi"/>
          <w:sz w:val="20"/>
          <w:szCs w:val="20"/>
        </w:rPr>
        <w:t>sredstva</w:t>
      </w:r>
      <w:r w:rsidR="002648FA" w:rsidRPr="00F77E67">
        <w:rPr>
          <w:rFonts w:ascii="Mark Pro" w:hAnsi="Mark Pro" w:cstheme="majorHAnsi"/>
          <w:sz w:val="20"/>
          <w:szCs w:val="20"/>
        </w:rPr>
        <w:t>;</w:t>
      </w:r>
      <w:proofErr w:type="gramEnd"/>
      <w:r w:rsidRPr="00F77E67">
        <w:rPr>
          <w:rFonts w:ascii="Mark Pro" w:hAnsi="Mark Pro" w:cstheme="majorHAnsi"/>
          <w:sz w:val="20"/>
          <w:szCs w:val="20"/>
        </w:rPr>
        <w:t xml:space="preserve"> </w:t>
      </w:r>
    </w:p>
    <w:p w14:paraId="61B66088" w14:textId="77777777" w:rsidR="00880CB3" w:rsidRPr="00880CB3" w:rsidRDefault="00880CB3" w:rsidP="009C53F1">
      <w:pPr>
        <w:spacing w:after="0" w:line="276" w:lineRule="auto"/>
        <w:jc w:val="both"/>
        <w:rPr>
          <w:rFonts w:ascii="Mark Pro" w:hAnsi="Mark Pro" w:cstheme="majorHAnsi"/>
          <w:sz w:val="20"/>
          <w:szCs w:val="20"/>
        </w:rPr>
      </w:pPr>
    </w:p>
    <w:p w14:paraId="2CA235B2" w14:textId="6E05EC4B" w:rsidR="00880CB3" w:rsidRPr="0002496F" w:rsidRDefault="00880CB3" w:rsidP="009C53F1">
      <w:pPr>
        <w:pStyle w:val="ListParagraph"/>
        <w:numPr>
          <w:ilvl w:val="0"/>
          <w:numId w:val="36"/>
        </w:numPr>
        <w:spacing w:after="0"/>
        <w:ind w:left="720"/>
        <w:contextualSpacing w:val="0"/>
        <w:jc w:val="both"/>
        <w:rPr>
          <w:rFonts w:ascii="Mark Pro" w:hAnsi="Mark Pro" w:cstheme="majorHAnsi"/>
          <w:sz w:val="20"/>
          <w:szCs w:val="20"/>
        </w:rPr>
      </w:pPr>
      <w:r w:rsidRPr="0002496F">
        <w:rPr>
          <w:rFonts w:ascii="Mark Pro" w:hAnsi="Mark Pro" w:cstheme="majorHAnsi"/>
          <w:sz w:val="20"/>
          <w:szCs w:val="20"/>
        </w:rPr>
        <w:t xml:space="preserve">Usluge izvršavanja novčane doznake kod koje pružalac platnih usluga prima </w:t>
      </w:r>
      <w:r w:rsidR="00713A36" w:rsidRPr="0002496F">
        <w:rPr>
          <w:rFonts w:ascii="Mark Pro" w:hAnsi="Mark Pro" w:cstheme="majorHAnsi"/>
          <w:sz w:val="20"/>
          <w:szCs w:val="20"/>
        </w:rPr>
        <w:t>p</w:t>
      </w:r>
      <w:r w:rsidRPr="0002496F">
        <w:rPr>
          <w:rFonts w:ascii="Mark Pro" w:hAnsi="Mark Pro" w:cstheme="majorHAnsi"/>
          <w:sz w:val="20"/>
          <w:szCs w:val="20"/>
        </w:rPr>
        <w:t xml:space="preserve">latiočeva novčana sredstva bez otvaranja platnog računa za </w:t>
      </w:r>
      <w:r w:rsidR="00713A36" w:rsidRPr="0002496F">
        <w:rPr>
          <w:rFonts w:ascii="Mark Pro" w:hAnsi="Mark Pro" w:cstheme="majorHAnsi"/>
          <w:sz w:val="20"/>
          <w:szCs w:val="20"/>
        </w:rPr>
        <w:t>p</w:t>
      </w:r>
      <w:r w:rsidRPr="0002496F">
        <w:rPr>
          <w:rFonts w:ascii="Mark Pro" w:hAnsi="Mark Pro" w:cstheme="majorHAnsi"/>
          <w:sz w:val="20"/>
          <w:szCs w:val="20"/>
        </w:rPr>
        <w:t xml:space="preserve">latioca ili </w:t>
      </w:r>
      <w:r w:rsidR="00713A36" w:rsidRPr="0002496F">
        <w:rPr>
          <w:rFonts w:ascii="Mark Pro" w:hAnsi="Mark Pro" w:cstheme="majorHAnsi"/>
          <w:sz w:val="20"/>
          <w:szCs w:val="20"/>
        </w:rPr>
        <w:t>p</w:t>
      </w:r>
      <w:r w:rsidRPr="0002496F">
        <w:rPr>
          <w:rFonts w:ascii="Mark Pro" w:hAnsi="Mark Pro" w:cstheme="majorHAnsi"/>
          <w:sz w:val="20"/>
          <w:szCs w:val="20"/>
        </w:rPr>
        <w:t xml:space="preserve">rimaoca plaćanja, isključivo radi stavljanja tih sredstava na raspolaganje </w:t>
      </w:r>
      <w:r w:rsidR="00D010E0" w:rsidRPr="0002496F">
        <w:rPr>
          <w:rFonts w:ascii="Mark Pro" w:hAnsi="Mark Pro" w:cstheme="majorHAnsi"/>
          <w:sz w:val="20"/>
          <w:szCs w:val="20"/>
        </w:rPr>
        <w:t>p</w:t>
      </w:r>
      <w:r w:rsidRPr="0002496F">
        <w:rPr>
          <w:rFonts w:ascii="Mark Pro" w:hAnsi="Mark Pro" w:cstheme="majorHAnsi"/>
          <w:sz w:val="20"/>
          <w:szCs w:val="20"/>
        </w:rPr>
        <w:t xml:space="preserve">rimaocu plaćanja ili radi prenosa tih sredstava primaočevom pružaocu platnih usluga, koji ih stavlja na raspolaganje </w:t>
      </w:r>
      <w:r w:rsidR="00D010E0" w:rsidRPr="0002496F">
        <w:rPr>
          <w:rFonts w:ascii="Mark Pro" w:hAnsi="Mark Pro" w:cstheme="majorHAnsi"/>
          <w:sz w:val="20"/>
          <w:szCs w:val="20"/>
        </w:rPr>
        <w:t>p</w:t>
      </w:r>
      <w:r w:rsidRPr="0002496F">
        <w:rPr>
          <w:rFonts w:ascii="Mark Pro" w:hAnsi="Mark Pro" w:cstheme="majorHAnsi"/>
          <w:sz w:val="20"/>
          <w:szCs w:val="20"/>
        </w:rPr>
        <w:t>rimaocu plaćanja – Alta Brzi keš;</w:t>
      </w:r>
    </w:p>
    <w:p w14:paraId="65F2C3E8" w14:textId="77777777" w:rsidR="00880CB3" w:rsidRPr="00880CB3" w:rsidRDefault="00880CB3" w:rsidP="009C53F1">
      <w:pPr>
        <w:spacing w:after="0" w:line="276" w:lineRule="auto"/>
        <w:jc w:val="both"/>
        <w:rPr>
          <w:rFonts w:ascii="Mark Pro" w:hAnsi="Mark Pro" w:cstheme="majorHAnsi"/>
          <w:sz w:val="20"/>
          <w:szCs w:val="20"/>
        </w:rPr>
      </w:pPr>
    </w:p>
    <w:p w14:paraId="2D5277BF" w14:textId="1A83784B" w:rsidR="00880CB3" w:rsidRPr="0002496F" w:rsidRDefault="001E5883" w:rsidP="009C53F1">
      <w:pPr>
        <w:pStyle w:val="ListParagraph"/>
        <w:numPr>
          <w:ilvl w:val="0"/>
          <w:numId w:val="36"/>
        </w:numPr>
        <w:spacing w:after="0"/>
        <w:ind w:left="720"/>
        <w:contextualSpacing w:val="0"/>
        <w:jc w:val="both"/>
        <w:rPr>
          <w:rFonts w:ascii="Mark Pro" w:hAnsi="Mark Pro" w:cstheme="majorHAnsi"/>
          <w:sz w:val="20"/>
          <w:szCs w:val="20"/>
        </w:rPr>
      </w:pPr>
      <w:r>
        <w:rPr>
          <w:rFonts w:ascii="Mark Pro" w:hAnsi="Mark Pro" w:cstheme="majorHAnsi"/>
          <w:sz w:val="20"/>
          <w:szCs w:val="20"/>
        </w:rPr>
        <w:t>U</w:t>
      </w:r>
      <w:r w:rsidR="00880CB3" w:rsidRPr="0002496F">
        <w:rPr>
          <w:rFonts w:ascii="Mark Pro" w:hAnsi="Mark Pro" w:cstheme="majorHAnsi"/>
          <w:sz w:val="20"/>
          <w:szCs w:val="20"/>
        </w:rPr>
        <w:t>sluge izdavanja platnih instrumenata i/ili prihvatanja ovih instrumenata na osnovu kojeg pružalac platnih usluga primaocu plaćanja omogućava izvršavanje platnih transakcija koje inicira platilac upotrebom određenog platnog instrumenta.</w:t>
      </w:r>
    </w:p>
    <w:p w14:paraId="4FC89368" w14:textId="77777777" w:rsidR="00880CB3" w:rsidRPr="00880CB3" w:rsidRDefault="00880CB3" w:rsidP="009C53F1">
      <w:pPr>
        <w:spacing w:after="0" w:line="276" w:lineRule="auto"/>
        <w:jc w:val="both"/>
        <w:rPr>
          <w:rFonts w:ascii="Mark Pro" w:hAnsi="Mark Pro" w:cstheme="majorHAnsi"/>
          <w:sz w:val="20"/>
          <w:szCs w:val="20"/>
        </w:rPr>
      </w:pPr>
    </w:p>
    <w:p w14:paraId="5CCBDF63" w14:textId="55CA728E" w:rsidR="00880CB3" w:rsidRPr="00880CB3" w:rsidRDefault="00456CE7" w:rsidP="009C53F1">
      <w:pPr>
        <w:spacing w:after="0" w:line="276" w:lineRule="auto"/>
        <w:jc w:val="both"/>
        <w:rPr>
          <w:rFonts w:ascii="Mark Pro" w:hAnsi="Mark Pro" w:cstheme="majorHAnsi"/>
          <w:sz w:val="20"/>
          <w:szCs w:val="20"/>
        </w:rPr>
      </w:pPr>
      <w:r>
        <w:rPr>
          <w:rFonts w:ascii="Mark Pro" w:hAnsi="Mark Pro" w:cstheme="majorHAnsi"/>
          <w:sz w:val="20"/>
          <w:szCs w:val="20"/>
        </w:rPr>
        <w:t>Alta Pay</w:t>
      </w:r>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posluje</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kao</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hibridna</w:t>
      </w:r>
      <w:proofErr w:type="spellEnd"/>
      <w:r w:rsidR="00880CB3" w:rsidRPr="00880CB3">
        <w:rPr>
          <w:rFonts w:ascii="Mark Pro" w:hAnsi="Mark Pro" w:cstheme="majorHAnsi"/>
          <w:sz w:val="20"/>
          <w:szCs w:val="20"/>
        </w:rPr>
        <w:t xml:space="preserve"> </w:t>
      </w:r>
      <w:proofErr w:type="spellStart"/>
      <w:r>
        <w:rPr>
          <w:rFonts w:ascii="Mark Pro" w:hAnsi="Mark Pro" w:cstheme="majorHAnsi"/>
          <w:sz w:val="20"/>
          <w:szCs w:val="20"/>
        </w:rPr>
        <w:t>institucija</w:t>
      </w:r>
      <w:proofErr w:type="spellEnd"/>
      <w:r>
        <w:rPr>
          <w:rFonts w:ascii="Mark Pro" w:hAnsi="Mark Pro" w:cstheme="majorHAnsi"/>
          <w:sz w:val="20"/>
          <w:szCs w:val="20"/>
        </w:rPr>
        <w:t xml:space="preserve"> </w:t>
      </w:r>
      <w:proofErr w:type="spellStart"/>
      <w:r>
        <w:rPr>
          <w:rFonts w:ascii="Mark Pro" w:hAnsi="Mark Pro" w:cstheme="majorHAnsi"/>
          <w:sz w:val="20"/>
          <w:szCs w:val="20"/>
        </w:rPr>
        <w:t>elektronskog</w:t>
      </w:r>
      <w:proofErr w:type="spellEnd"/>
      <w:r>
        <w:rPr>
          <w:rFonts w:ascii="Mark Pro" w:hAnsi="Mark Pro" w:cstheme="majorHAnsi"/>
          <w:sz w:val="20"/>
          <w:szCs w:val="20"/>
        </w:rPr>
        <w:t xml:space="preserve"> </w:t>
      </w:r>
      <w:proofErr w:type="spellStart"/>
      <w:r>
        <w:rPr>
          <w:rFonts w:ascii="Mark Pro" w:hAnsi="Mark Pro" w:cstheme="majorHAnsi"/>
          <w:sz w:val="20"/>
          <w:szCs w:val="20"/>
        </w:rPr>
        <w:t>novca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i</w:t>
      </w:r>
      <w:proofErr w:type="spellEnd"/>
      <w:r w:rsidR="00880CB3" w:rsidRPr="00880CB3">
        <w:rPr>
          <w:rFonts w:ascii="Mark Pro" w:hAnsi="Mark Pro" w:cstheme="majorHAnsi"/>
          <w:sz w:val="20"/>
          <w:szCs w:val="20"/>
        </w:rPr>
        <w:t xml:space="preserve"> pored </w:t>
      </w:r>
      <w:proofErr w:type="spellStart"/>
      <w:r w:rsidR="00880CB3" w:rsidRPr="00880CB3">
        <w:rPr>
          <w:rFonts w:ascii="Mark Pro" w:hAnsi="Mark Pro" w:cstheme="majorHAnsi"/>
          <w:sz w:val="20"/>
          <w:szCs w:val="20"/>
        </w:rPr>
        <w:t>napred</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pomenutih</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rešenja</w:t>
      </w:r>
      <w:proofErr w:type="spellEnd"/>
      <w:r w:rsidR="00880CB3" w:rsidRPr="00880CB3">
        <w:rPr>
          <w:rFonts w:ascii="Mark Pro" w:hAnsi="Mark Pro" w:cstheme="majorHAnsi"/>
          <w:sz w:val="20"/>
          <w:szCs w:val="20"/>
        </w:rPr>
        <w:t xml:space="preserve"> NBS koji se </w:t>
      </w:r>
      <w:proofErr w:type="spellStart"/>
      <w:r w:rsidR="00880CB3" w:rsidRPr="00880CB3">
        <w:rPr>
          <w:rFonts w:ascii="Mark Pro" w:hAnsi="Mark Pro" w:cstheme="majorHAnsi"/>
          <w:sz w:val="20"/>
          <w:szCs w:val="20"/>
        </w:rPr>
        <w:t>odnose</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na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pružanje</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platnih</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usluga</w:t>
      </w:r>
      <w:proofErr w:type="spellEnd"/>
      <w:r w:rsidR="00880CB3" w:rsidRPr="00880CB3">
        <w:rPr>
          <w:rFonts w:ascii="Mark Pro" w:hAnsi="Mark Pro" w:cstheme="majorHAnsi"/>
          <w:sz w:val="20"/>
          <w:szCs w:val="20"/>
        </w:rPr>
        <w:t xml:space="preserve">, </w:t>
      </w:r>
      <w:r w:rsidR="00DE2260">
        <w:rPr>
          <w:rFonts w:ascii="Mark Pro" w:hAnsi="Mark Pro" w:cstheme="majorHAnsi"/>
          <w:sz w:val="20"/>
          <w:szCs w:val="20"/>
        </w:rPr>
        <w:t>Alta Pay</w:t>
      </w:r>
      <w:r w:rsidR="00880CB3" w:rsidRPr="00880CB3">
        <w:rPr>
          <w:rFonts w:ascii="Mark Pro" w:hAnsi="Mark Pro" w:cstheme="majorHAnsi"/>
          <w:sz w:val="20"/>
          <w:szCs w:val="20"/>
        </w:rPr>
        <w:t xml:space="preserve"> je </w:t>
      </w:r>
      <w:proofErr w:type="spellStart"/>
      <w:r w:rsidR="00880CB3" w:rsidRPr="00880CB3">
        <w:rPr>
          <w:rFonts w:ascii="Mark Pro" w:hAnsi="Mark Pro" w:cstheme="majorHAnsi"/>
          <w:sz w:val="20"/>
          <w:szCs w:val="20"/>
        </w:rPr>
        <w:t>upisana</w:t>
      </w:r>
      <w:proofErr w:type="spellEnd"/>
      <w:r w:rsidR="00880CB3" w:rsidRPr="00880CB3">
        <w:rPr>
          <w:rFonts w:ascii="Mark Pro" w:hAnsi="Mark Pro" w:cstheme="majorHAnsi"/>
          <w:sz w:val="20"/>
          <w:szCs w:val="20"/>
        </w:rPr>
        <w:t xml:space="preserve"> u </w:t>
      </w:r>
      <w:proofErr w:type="spellStart"/>
      <w:r w:rsidR="00880CB3" w:rsidRPr="00880CB3">
        <w:rPr>
          <w:rFonts w:ascii="Mark Pro" w:hAnsi="Mark Pro" w:cstheme="majorHAnsi"/>
          <w:sz w:val="20"/>
          <w:szCs w:val="20"/>
        </w:rPr>
        <w:t>registar</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ovlašćenih</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menjača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i</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njen</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jedinstveni</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broj</w:t>
      </w:r>
      <w:proofErr w:type="spellEnd"/>
      <w:r w:rsidR="00880CB3" w:rsidRPr="00880CB3">
        <w:rPr>
          <w:rFonts w:ascii="Mark Pro" w:hAnsi="Mark Pro" w:cstheme="majorHAnsi"/>
          <w:sz w:val="20"/>
          <w:szCs w:val="20"/>
        </w:rPr>
        <w:t xml:space="preserve"> je 5814 od 01.08.2014. </w:t>
      </w:r>
      <w:proofErr w:type="spellStart"/>
      <w:r w:rsidR="00880CB3" w:rsidRPr="00880CB3">
        <w:rPr>
          <w:rFonts w:ascii="Mark Pro" w:hAnsi="Mark Pro" w:cstheme="majorHAnsi"/>
          <w:sz w:val="20"/>
          <w:szCs w:val="20"/>
        </w:rPr>
        <w:t>godine</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sa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dozvolom</w:t>
      </w:r>
      <w:proofErr w:type="spellEnd"/>
      <w:r w:rsidR="00880CB3" w:rsidRPr="00880CB3">
        <w:rPr>
          <w:rFonts w:ascii="Mark Pro" w:hAnsi="Mark Pro" w:cstheme="majorHAnsi"/>
          <w:sz w:val="20"/>
          <w:szCs w:val="20"/>
        </w:rPr>
        <w:t xml:space="preserve"> za </w:t>
      </w:r>
      <w:proofErr w:type="spellStart"/>
      <w:r w:rsidR="00880CB3" w:rsidRPr="00880CB3">
        <w:rPr>
          <w:rFonts w:ascii="Mark Pro" w:hAnsi="Mark Pro" w:cstheme="majorHAnsi"/>
          <w:sz w:val="20"/>
          <w:szCs w:val="20"/>
        </w:rPr>
        <w:t>obavljanje</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menjačkih</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poslova</w:t>
      </w:r>
      <w:proofErr w:type="spellEnd"/>
      <w:r w:rsidR="00880CB3" w:rsidRPr="00880CB3">
        <w:rPr>
          <w:rFonts w:ascii="Mark Pro" w:hAnsi="Mark Pro" w:cstheme="majorHAnsi"/>
          <w:sz w:val="20"/>
          <w:szCs w:val="20"/>
        </w:rPr>
        <w:t>.</w:t>
      </w:r>
    </w:p>
    <w:p w14:paraId="40C24C6E" w14:textId="77777777" w:rsidR="00880CB3" w:rsidRPr="00880CB3" w:rsidRDefault="00880CB3" w:rsidP="009C53F1">
      <w:pPr>
        <w:spacing w:after="0" w:line="276" w:lineRule="auto"/>
        <w:jc w:val="both"/>
        <w:rPr>
          <w:rFonts w:ascii="Mark Pro" w:hAnsi="Mark Pro" w:cstheme="majorHAnsi"/>
          <w:sz w:val="20"/>
          <w:szCs w:val="20"/>
          <w:lang w:val="sr-Latn-RS"/>
        </w:rPr>
      </w:pPr>
    </w:p>
    <w:p w14:paraId="78FAEDAD" w14:textId="67F13CDC" w:rsidR="00880CB3" w:rsidRPr="00880CB3" w:rsidRDefault="00880CB3" w:rsidP="009C53F1">
      <w:pPr>
        <w:spacing w:after="0" w:line="276" w:lineRule="auto"/>
        <w:jc w:val="both"/>
        <w:rPr>
          <w:rFonts w:ascii="Mark Pro" w:hAnsi="Mark Pro" w:cstheme="majorHAnsi"/>
          <w:sz w:val="20"/>
          <w:szCs w:val="20"/>
          <w:lang w:val="sr-Latn-RS"/>
        </w:rPr>
      </w:pPr>
      <w:r w:rsidRPr="00880CB3">
        <w:rPr>
          <w:rFonts w:ascii="Mark Pro" w:hAnsi="Mark Pro" w:cstheme="majorHAnsi"/>
          <w:sz w:val="20"/>
          <w:szCs w:val="20"/>
          <w:lang w:val="sr-Latn-RS"/>
        </w:rPr>
        <w:t xml:space="preserve">Nadzor nad pružanjem platnih usluga, odnosno celokupnim poslovanjem </w:t>
      </w:r>
      <w:r w:rsidR="00D010E0">
        <w:rPr>
          <w:rFonts w:ascii="Mark Pro" w:hAnsi="Mark Pro" w:cstheme="majorHAnsi"/>
          <w:sz w:val="20"/>
          <w:szCs w:val="20"/>
          <w:lang w:val="sr-Latn-RS"/>
        </w:rPr>
        <w:t>Alta Pay-a</w:t>
      </w:r>
      <w:r w:rsidRPr="00880CB3">
        <w:rPr>
          <w:rFonts w:ascii="Mark Pro" w:hAnsi="Mark Pro" w:cstheme="majorHAnsi"/>
          <w:sz w:val="20"/>
          <w:szCs w:val="20"/>
          <w:lang w:val="sr-Latn-RS"/>
        </w:rPr>
        <w:t>, vrši Narodna Banka Srbije, Beograd, Nemanjina br</w:t>
      </w:r>
      <w:r w:rsidR="00E17DDA">
        <w:rPr>
          <w:rFonts w:ascii="Mark Pro" w:hAnsi="Mark Pro" w:cstheme="majorHAnsi"/>
          <w:sz w:val="20"/>
          <w:szCs w:val="20"/>
          <w:lang w:val="sr-Latn-RS"/>
        </w:rPr>
        <w:t>.</w:t>
      </w:r>
      <w:r w:rsidRPr="00880CB3">
        <w:rPr>
          <w:rFonts w:ascii="Mark Pro" w:hAnsi="Mark Pro" w:cstheme="majorHAnsi"/>
          <w:sz w:val="20"/>
          <w:szCs w:val="20"/>
          <w:lang w:val="sr-Latn-RS"/>
        </w:rPr>
        <w:t xml:space="preserve"> 17, 11000 Beograd, www.nbs.rs.</w:t>
      </w:r>
    </w:p>
    <w:p w14:paraId="4D7CFE42" w14:textId="77777777" w:rsidR="00880CB3" w:rsidRPr="00880CB3" w:rsidRDefault="00880CB3" w:rsidP="009C53F1">
      <w:pPr>
        <w:spacing w:after="0" w:line="276" w:lineRule="auto"/>
        <w:jc w:val="both"/>
        <w:rPr>
          <w:rFonts w:ascii="Mark Pro" w:hAnsi="Mark Pro" w:cstheme="majorHAnsi"/>
          <w:sz w:val="20"/>
          <w:szCs w:val="20"/>
        </w:rPr>
      </w:pPr>
    </w:p>
    <w:p w14:paraId="4F32FFEB" w14:textId="77777777" w:rsidR="00880CB3" w:rsidRPr="00880CB3" w:rsidRDefault="00880CB3" w:rsidP="009C53F1">
      <w:pPr>
        <w:pStyle w:val="Heading1"/>
        <w:numPr>
          <w:ilvl w:val="0"/>
          <w:numId w:val="0"/>
        </w:numPr>
        <w:spacing w:before="0" w:after="0"/>
        <w:ind w:left="425" w:hanging="425"/>
        <w:rPr>
          <w:rFonts w:ascii="Mark Pro" w:hAnsi="Mark Pro" w:cstheme="majorHAnsi"/>
          <w:sz w:val="20"/>
          <w:szCs w:val="20"/>
        </w:rPr>
      </w:pPr>
      <w:r w:rsidRPr="00880CB3">
        <w:rPr>
          <w:rFonts w:ascii="Mark Pro" w:hAnsi="Mark Pro" w:cstheme="majorHAnsi"/>
          <w:sz w:val="20"/>
          <w:szCs w:val="20"/>
        </w:rPr>
        <w:t>II</w:t>
      </w:r>
      <w:r w:rsidRPr="00880CB3">
        <w:rPr>
          <w:rFonts w:ascii="Mark Pro" w:hAnsi="Mark Pro" w:cstheme="majorHAnsi"/>
          <w:sz w:val="20"/>
          <w:szCs w:val="20"/>
        </w:rPr>
        <w:tab/>
        <w:t>Odnos između OUP za E-trgovina uslugu i OUP za platne usluge</w:t>
      </w:r>
    </w:p>
    <w:p w14:paraId="7290C152" w14:textId="77777777" w:rsidR="00880CB3" w:rsidRPr="00880CB3" w:rsidRDefault="00880CB3" w:rsidP="009C53F1">
      <w:pPr>
        <w:spacing w:after="0" w:line="276" w:lineRule="auto"/>
        <w:jc w:val="both"/>
        <w:rPr>
          <w:rFonts w:ascii="Mark Pro" w:hAnsi="Mark Pro" w:cstheme="majorHAnsi"/>
          <w:sz w:val="20"/>
          <w:szCs w:val="20"/>
        </w:rPr>
      </w:pPr>
    </w:p>
    <w:p w14:paraId="365556A8" w14:textId="77777777" w:rsidR="00880CB3" w:rsidRPr="00880CB3" w:rsidRDefault="00880CB3" w:rsidP="009C53F1">
      <w:pPr>
        <w:spacing w:after="0" w:line="276" w:lineRule="auto"/>
        <w:jc w:val="both"/>
        <w:rPr>
          <w:rFonts w:ascii="Mark Pro" w:hAnsi="Mark Pro" w:cstheme="majorHAnsi"/>
          <w:sz w:val="20"/>
          <w:szCs w:val="20"/>
        </w:rPr>
      </w:pPr>
      <w:r w:rsidRPr="00880CB3">
        <w:rPr>
          <w:rFonts w:ascii="Mark Pro" w:hAnsi="Mark Pro" w:cstheme="majorHAnsi"/>
          <w:sz w:val="20"/>
          <w:szCs w:val="20"/>
        </w:rPr>
        <w:t>OUP za E-</w:t>
      </w:r>
      <w:proofErr w:type="spellStart"/>
      <w:r w:rsidRPr="00880CB3">
        <w:rPr>
          <w:rFonts w:ascii="Mark Pro" w:hAnsi="Mark Pro" w:cstheme="majorHAnsi"/>
          <w:sz w:val="20"/>
          <w:szCs w:val="20"/>
        </w:rPr>
        <w:t>trgovina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uslugu</w:t>
      </w:r>
      <w:proofErr w:type="spellEnd"/>
      <w:r w:rsidRPr="00880CB3">
        <w:rPr>
          <w:rFonts w:ascii="Mark Pro" w:hAnsi="Mark Pro" w:cstheme="majorHAnsi"/>
          <w:sz w:val="20"/>
          <w:szCs w:val="20"/>
        </w:rPr>
        <w:t xml:space="preserve"> </w:t>
      </w:r>
      <w:proofErr w:type="spellStart"/>
      <w:r w:rsidRPr="00880CB3">
        <w:rPr>
          <w:rFonts w:ascii="Mark Pro" w:eastAsia="Calibri" w:hAnsi="Mark Pro" w:cstheme="majorHAnsi"/>
          <w:sz w:val="20"/>
          <w:szCs w:val="20"/>
        </w:rPr>
        <w:t>smatraju</w:t>
      </w:r>
      <w:proofErr w:type="spellEnd"/>
      <w:r w:rsidRPr="00880CB3">
        <w:rPr>
          <w:rFonts w:ascii="Mark Pro" w:eastAsia="Calibri" w:hAnsi="Mark Pro" w:cstheme="majorHAnsi"/>
          <w:sz w:val="20"/>
          <w:szCs w:val="20"/>
        </w:rPr>
        <w:t xml:space="preserve"> se </w:t>
      </w:r>
      <w:proofErr w:type="spellStart"/>
      <w:r w:rsidRPr="00880CB3">
        <w:rPr>
          <w:rFonts w:ascii="Mark Pro" w:eastAsia="Calibri" w:hAnsi="Mark Pro" w:cstheme="majorHAnsi"/>
          <w:sz w:val="20"/>
          <w:szCs w:val="20"/>
        </w:rPr>
        <w:t>posebnim</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opštim</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uslovima</w:t>
      </w:r>
      <w:proofErr w:type="spellEnd"/>
      <w:r w:rsidRPr="00880CB3">
        <w:rPr>
          <w:rFonts w:ascii="Mark Pro" w:eastAsia="Calibri" w:hAnsi="Mark Pro" w:cstheme="majorHAnsi"/>
          <w:sz w:val="20"/>
          <w:szCs w:val="20"/>
        </w:rPr>
        <w:t xml:space="preserve"> u </w:t>
      </w:r>
      <w:proofErr w:type="spellStart"/>
      <w:r w:rsidRPr="00880CB3">
        <w:rPr>
          <w:rFonts w:ascii="Mark Pro" w:eastAsia="Calibri" w:hAnsi="Mark Pro" w:cstheme="majorHAnsi"/>
          <w:sz w:val="20"/>
          <w:szCs w:val="20"/>
        </w:rPr>
        <w:t>odnosu</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na</w:t>
      </w:r>
      <w:proofErr w:type="spellEnd"/>
      <w:r w:rsidRPr="00880CB3">
        <w:rPr>
          <w:rFonts w:ascii="Mark Pro" w:eastAsia="Calibri" w:hAnsi="Mark Pro" w:cstheme="majorHAnsi"/>
          <w:sz w:val="20"/>
          <w:szCs w:val="20"/>
        </w:rPr>
        <w:t xml:space="preserve"> </w:t>
      </w:r>
      <w:r w:rsidRPr="00880CB3">
        <w:rPr>
          <w:rFonts w:ascii="Mark Pro" w:hAnsi="Mark Pro" w:cstheme="majorHAnsi"/>
          <w:sz w:val="20"/>
          <w:szCs w:val="20"/>
        </w:rPr>
        <w:t xml:space="preserve">OUP-a za </w:t>
      </w:r>
      <w:proofErr w:type="spellStart"/>
      <w:r w:rsidRPr="00880CB3">
        <w:rPr>
          <w:rFonts w:ascii="Mark Pro" w:hAnsi="Mark Pro" w:cstheme="majorHAnsi"/>
          <w:sz w:val="20"/>
          <w:szCs w:val="20"/>
        </w:rPr>
        <w:t>platne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usluge</w:t>
      </w:r>
      <w:proofErr w:type="spellEnd"/>
      <w:r w:rsidRPr="00880CB3">
        <w:rPr>
          <w:rFonts w:ascii="Mark Pro" w:hAnsi="Mark Pro" w:cstheme="majorHAnsi"/>
          <w:sz w:val="20"/>
          <w:szCs w:val="20"/>
        </w:rPr>
        <w:t>, a</w:t>
      </w:r>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primjenjuje</w:t>
      </w:r>
      <w:proofErr w:type="spellEnd"/>
      <w:r w:rsidRPr="00880CB3">
        <w:rPr>
          <w:rFonts w:ascii="Mark Pro" w:eastAsia="Calibri" w:hAnsi="Mark Pro" w:cstheme="majorHAnsi"/>
          <w:sz w:val="20"/>
          <w:szCs w:val="20"/>
        </w:rPr>
        <w:t xml:space="preserve"> se </w:t>
      </w:r>
      <w:proofErr w:type="spellStart"/>
      <w:r w:rsidRPr="00880CB3">
        <w:rPr>
          <w:rFonts w:ascii="Mark Pro" w:eastAsia="Calibri" w:hAnsi="Mark Pro" w:cstheme="majorHAnsi"/>
          <w:sz w:val="20"/>
          <w:szCs w:val="20"/>
        </w:rPr>
        <w:t>zajedno</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sa</w:t>
      </w:r>
      <w:proofErr w:type="spellEnd"/>
      <w:r w:rsidRPr="00880CB3">
        <w:rPr>
          <w:rFonts w:ascii="Mark Pro" w:eastAsia="Calibri" w:hAnsi="Mark Pro" w:cstheme="majorHAnsi"/>
          <w:sz w:val="20"/>
          <w:szCs w:val="20"/>
        </w:rPr>
        <w:t xml:space="preserve"> </w:t>
      </w:r>
      <w:r w:rsidRPr="00880CB3">
        <w:rPr>
          <w:rFonts w:ascii="Mark Pro" w:hAnsi="Mark Pro" w:cstheme="majorHAnsi"/>
          <w:sz w:val="20"/>
          <w:szCs w:val="20"/>
        </w:rPr>
        <w:t xml:space="preserve">OUP-om za </w:t>
      </w:r>
      <w:proofErr w:type="spellStart"/>
      <w:r w:rsidRPr="00880CB3">
        <w:rPr>
          <w:rFonts w:ascii="Mark Pro" w:hAnsi="Mark Pro" w:cstheme="majorHAnsi"/>
          <w:sz w:val="20"/>
          <w:szCs w:val="20"/>
        </w:rPr>
        <w:t>platne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usluge</w:t>
      </w:r>
      <w:proofErr w:type="spellEnd"/>
      <w:r w:rsidRPr="00880CB3">
        <w:rPr>
          <w:rFonts w:ascii="Mark Pro" w:hAnsi="Mark Pro" w:cstheme="majorHAnsi"/>
          <w:sz w:val="20"/>
          <w:szCs w:val="20"/>
        </w:rPr>
        <w:t>.</w:t>
      </w:r>
    </w:p>
    <w:p w14:paraId="02EA4C38" w14:textId="77777777" w:rsidR="00880CB3" w:rsidRPr="00880CB3" w:rsidRDefault="00880CB3" w:rsidP="009C53F1">
      <w:pPr>
        <w:spacing w:after="0" w:line="276" w:lineRule="auto"/>
        <w:jc w:val="both"/>
        <w:rPr>
          <w:rFonts w:ascii="Mark Pro" w:eastAsia="Calibri" w:hAnsi="Mark Pro" w:cstheme="majorHAnsi"/>
          <w:sz w:val="20"/>
          <w:szCs w:val="20"/>
        </w:rPr>
      </w:pPr>
    </w:p>
    <w:p w14:paraId="717AA402" w14:textId="5EA7DE0D" w:rsidR="00880CB3" w:rsidRPr="00880CB3" w:rsidRDefault="00880CB3" w:rsidP="009C53F1">
      <w:pPr>
        <w:spacing w:after="0" w:line="276" w:lineRule="auto"/>
        <w:jc w:val="both"/>
        <w:rPr>
          <w:rFonts w:ascii="Mark Pro" w:eastAsia="Calibri" w:hAnsi="Mark Pro" w:cstheme="majorHAnsi"/>
          <w:sz w:val="20"/>
          <w:szCs w:val="20"/>
        </w:rPr>
      </w:pPr>
      <w:r w:rsidRPr="00880CB3">
        <w:rPr>
          <w:rFonts w:ascii="Mark Pro" w:eastAsia="Calibri" w:hAnsi="Mark Pro" w:cstheme="majorHAnsi"/>
          <w:sz w:val="20"/>
          <w:szCs w:val="20"/>
        </w:rPr>
        <w:t xml:space="preserve">U </w:t>
      </w:r>
      <w:proofErr w:type="spellStart"/>
      <w:r w:rsidRPr="00880CB3">
        <w:rPr>
          <w:rFonts w:ascii="Mark Pro" w:eastAsia="Calibri" w:hAnsi="Mark Pro" w:cstheme="majorHAnsi"/>
          <w:sz w:val="20"/>
          <w:szCs w:val="20"/>
        </w:rPr>
        <w:t>slučaju</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bilo</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kakve</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neusklađenosti</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između</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odredbi</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Ugovora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zaključenog</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između</w:t>
      </w:r>
      <w:proofErr w:type="spellEnd"/>
      <w:r w:rsidRPr="00880CB3">
        <w:rPr>
          <w:rFonts w:ascii="Mark Pro" w:eastAsia="Calibri" w:hAnsi="Mark Pro" w:cstheme="majorHAnsi"/>
          <w:sz w:val="20"/>
          <w:szCs w:val="20"/>
        </w:rPr>
        <w:t xml:space="preserve"> </w:t>
      </w:r>
      <w:r w:rsidR="00120B81">
        <w:rPr>
          <w:rFonts w:ascii="Mark Pro" w:eastAsia="Calibri" w:hAnsi="Mark Pro" w:cstheme="majorHAnsi"/>
          <w:sz w:val="20"/>
          <w:szCs w:val="20"/>
        </w:rPr>
        <w:t>Alta Pay-a</w:t>
      </w:r>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i</w:t>
      </w:r>
      <w:proofErr w:type="spellEnd"/>
      <w:r w:rsidRPr="00880CB3">
        <w:rPr>
          <w:rFonts w:ascii="Mark Pro" w:eastAsia="Calibri" w:hAnsi="Mark Pro" w:cstheme="majorHAnsi"/>
          <w:sz w:val="20"/>
          <w:szCs w:val="20"/>
        </w:rPr>
        <w:t xml:space="preserve"> </w:t>
      </w:r>
      <w:proofErr w:type="spellStart"/>
      <w:r w:rsidR="00F37E66">
        <w:rPr>
          <w:rFonts w:ascii="Mark Pro" w:eastAsia="Calibri" w:hAnsi="Mark Pro" w:cstheme="majorHAnsi"/>
          <w:sz w:val="20"/>
          <w:szCs w:val="20"/>
        </w:rPr>
        <w:t>k</w:t>
      </w:r>
      <w:r w:rsidRPr="00880CB3">
        <w:rPr>
          <w:rFonts w:ascii="Mark Pro" w:eastAsia="Calibri" w:hAnsi="Mark Pro" w:cstheme="majorHAnsi"/>
          <w:sz w:val="20"/>
          <w:szCs w:val="20"/>
        </w:rPr>
        <w:t>orisnika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zatim</w:t>
      </w:r>
      <w:proofErr w:type="spellEnd"/>
      <w:r w:rsidRPr="00880CB3">
        <w:rPr>
          <w:rFonts w:ascii="Mark Pro" w:eastAsia="Calibri" w:hAnsi="Mark Pro" w:cstheme="majorHAnsi"/>
          <w:sz w:val="20"/>
          <w:szCs w:val="20"/>
        </w:rPr>
        <w:t xml:space="preserve"> </w:t>
      </w:r>
      <w:r w:rsidRPr="00880CB3">
        <w:rPr>
          <w:rFonts w:ascii="Mark Pro" w:hAnsi="Mark Pro" w:cstheme="majorHAnsi"/>
          <w:sz w:val="20"/>
          <w:szCs w:val="20"/>
        </w:rPr>
        <w:t>OUP-a za E-</w:t>
      </w:r>
      <w:proofErr w:type="spellStart"/>
      <w:r w:rsidRPr="00880CB3">
        <w:rPr>
          <w:rFonts w:ascii="Mark Pro" w:hAnsi="Mark Pro" w:cstheme="majorHAnsi"/>
          <w:sz w:val="20"/>
          <w:szCs w:val="20"/>
        </w:rPr>
        <w:t>trgovina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uslugu</w:t>
      </w:r>
      <w:proofErr w:type="spellEnd"/>
      <w:r w:rsidR="00F37E66">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i</w:t>
      </w:r>
      <w:proofErr w:type="spellEnd"/>
      <w:r w:rsidRPr="00880CB3">
        <w:rPr>
          <w:rFonts w:ascii="Mark Pro" w:eastAsia="Calibri" w:hAnsi="Mark Pro" w:cstheme="majorHAnsi"/>
          <w:sz w:val="20"/>
          <w:szCs w:val="20"/>
        </w:rPr>
        <w:t xml:space="preserve"> </w:t>
      </w:r>
      <w:r w:rsidRPr="00880CB3">
        <w:rPr>
          <w:rFonts w:ascii="Mark Pro" w:hAnsi="Mark Pro" w:cstheme="majorHAnsi"/>
          <w:sz w:val="20"/>
          <w:szCs w:val="20"/>
        </w:rPr>
        <w:t xml:space="preserve">OUP-a za </w:t>
      </w:r>
      <w:proofErr w:type="spellStart"/>
      <w:r w:rsidRPr="00880CB3">
        <w:rPr>
          <w:rFonts w:ascii="Mark Pro" w:hAnsi="Mark Pro" w:cstheme="majorHAnsi"/>
          <w:sz w:val="20"/>
          <w:szCs w:val="20"/>
        </w:rPr>
        <w:t>platne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usluge</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primjenjuju</w:t>
      </w:r>
      <w:proofErr w:type="spellEnd"/>
      <w:r w:rsidRPr="00880CB3">
        <w:rPr>
          <w:rFonts w:ascii="Mark Pro" w:eastAsia="Calibri" w:hAnsi="Mark Pro" w:cstheme="majorHAnsi"/>
          <w:sz w:val="20"/>
          <w:szCs w:val="20"/>
        </w:rPr>
        <w:t xml:space="preserve"> se </w:t>
      </w:r>
      <w:proofErr w:type="spellStart"/>
      <w:r w:rsidRPr="00880CB3">
        <w:rPr>
          <w:rFonts w:ascii="Mark Pro" w:eastAsia="Calibri" w:hAnsi="Mark Pro" w:cstheme="majorHAnsi"/>
          <w:sz w:val="20"/>
          <w:szCs w:val="20"/>
        </w:rPr>
        <w:t>odredbe</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zaključenog</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Okvirnog</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ugovora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i</w:t>
      </w:r>
      <w:proofErr w:type="spellEnd"/>
      <w:r w:rsidRPr="00880CB3">
        <w:rPr>
          <w:rFonts w:ascii="Mark Pro" w:eastAsia="Calibri" w:hAnsi="Mark Pro" w:cstheme="majorHAnsi"/>
          <w:sz w:val="20"/>
          <w:szCs w:val="20"/>
        </w:rPr>
        <w:t xml:space="preserve"> </w:t>
      </w:r>
      <w:r w:rsidRPr="00880CB3">
        <w:rPr>
          <w:rFonts w:ascii="Mark Pro" w:hAnsi="Mark Pro" w:cstheme="majorHAnsi"/>
          <w:sz w:val="20"/>
          <w:szCs w:val="20"/>
        </w:rPr>
        <w:t>OUP-a za E-</w:t>
      </w:r>
      <w:proofErr w:type="spellStart"/>
      <w:r w:rsidRPr="00880CB3">
        <w:rPr>
          <w:rFonts w:ascii="Mark Pro" w:hAnsi="Mark Pro" w:cstheme="majorHAnsi"/>
          <w:sz w:val="20"/>
          <w:szCs w:val="20"/>
        </w:rPr>
        <w:t>trgovina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uslugu</w:t>
      </w:r>
      <w:proofErr w:type="spellEnd"/>
      <w:r w:rsidRPr="00880CB3">
        <w:rPr>
          <w:rFonts w:ascii="Mark Pro" w:eastAsia="Calibri" w:hAnsi="Mark Pro" w:cstheme="majorHAnsi"/>
          <w:sz w:val="20"/>
          <w:szCs w:val="20"/>
        </w:rPr>
        <w:t>.</w:t>
      </w:r>
    </w:p>
    <w:p w14:paraId="08F2CC41" w14:textId="77777777" w:rsidR="00880CB3" w:rsidRPr="00880CB3" w:rsidRDefault="00880CB3" w:rsidP="009C53F1">
      <w:pPr>
        <w:spacing w:after="0" w:line="276" w:lineRule="auto"/>
        <w:jc w:val="both"/>
        <w:rPr>
          <w:rFonts w:ascii="Mark Pro" w:hAnsi="Mark Pro" w:cstheme="majorHAnsi"/>
          <w:sz w:val="20"/>
          <w:szCs w:val="20"/>
        </w:rPr>
      </w:pPr>
    </w:p>
    <w:p w14:paraId="659296D4" w14:textId="77777777" w:rsidR="00880CB3" w:rsidRPr="00880CB3" w:rsidRDefault="00880CB3" w:rsidP="009C53F1">
      <w:pPr>
        <w:pStyle w:val="Heading1"/>
        <w:numPr>
          <w:ilvl w:val="0"/>
          <w:numId w:val="0"/>
        </w:numPr>
        <w:spacing w:before="0" w:after="0"/>
        <w:ind w:left="425" w:hanging="425"/>
        <w:rPr>
          <w:rFonts w:ascii="Mark Pro" w:hAnsi="Mark Pro" w:cstheme="majorHAnsi"/>
          <w:sz w:val="20"/>
          <w:szCs w:val="20"/>
        </w:rPr>
      </w:pPr>
      <w:r w:rsidRPr="00880CB3">
        <w:rPr>
          <w:rFonts w:ascii="Mark Pro" w:hAnsi="Mark Pro" w:cstheme="majorHAnsi"/>
          <w:sz w:val="20"/>
          <w:szCs w:val="20"/>
        </w:rPr>
        <w:t>III</w:t>
      </w:r>
      <w:r w:rsidRPr="00880CB3">
        <w:rPr>
          <w:rFonts w:ascii="Mark Pro" w:hAnsi="Mark Pro" w:cstheme="majorHAnsi"/>
          <w:sz w:val="20"/>
          <w:szCs w:val="20"/>
        </w:rPr>
        <w:tab/>
        <w:t>DEFINICIJE</w:t>
      </w:r>
    </w:p>
    <w:p w14:paraId="43B12C37" w14:textId="77777777" w:rsidR="00880CB3" w:rsidRPr="00880CB3" w:rsidRDefault="00880CB3" w:rsidP="009C53F1">
      <w:pPr>
        <w:spacing w:after="0" w:line="276" w:lineRule="auto"/>
        <w:jc w:val="both"/>
        <w:rPr>
          <w:rFonts w:ascii="Mark Pro" w:hAnsi="Mark Pro" w:cstheme="majorHAnsi"/>
          <w:sz w:val="20"/>
          <w:szCs w:val="20"/>
        </w:rPr>
      </w:pPr>
    </w:p>
    <w:p w14:paraId="7EFA14B7" w14:textId="4EF0D420" w:rsidR="00880CB3" w:rsidRPr="00880CB3" w:rsidRDefault="00C50A4F" w:rsidP="009C53F1">
      <w:pPr>
        <w:spacing w:after="0" w:line="276" w:lineRule="auto"/>
        <w:jc w:val="both"/>
        <w:rPr>
          <w:rFonts w:ascii="Mark Pro" w:hAnsi="Mark Pro" w:cstheme="majorHAnsi"/>
          <w:sz w:val="20"/>
          <w:szCs w:val="20"/>
        </w:rPr>
      </w:pPr>
      <w:proofErr w:type="spellStart"/>
      <w:r>
        <w:rPr>
          <w:rFonts w:ascii="Mark Pro" w:hAnsi="Mark Pro" w:cstheme="majorHAnsi"/>
          <w:b/>
          <w:bCs/>
          <w:sz w:val="20"/>
          <w:szCs w:val="20"/>
        </w:rPr>
        <w:t>I</w:t>
      </w:r>
      <w:r w:rsidR="008C1903">
        <w:rPr>
          <w:rFonts w:ascii="Mark Pro" w:hAnsi="Mark Pro" w:cstheme="majorHAnsi"/>
          <w:b/>
          <w:bCs/>
          <w:sz w:val="20"/>
          <w:szCs w:val="20"/>
        </w:rPr>
        <w:t>nstitucija</w:t>
      </w:r>
      <w:proofErr w:type="spellEnd"/>
      <w:r w:rsidR="00880CB3" w:rsidRPr="00880CB3">
        <w:rPr>
          <w:rFonts w:ascii="Mark Pro" w:hAnsi="Mark Pro" w:cstheme="majorHAnsi"/>
          <w:sz w:val="20"/>
          <w:szCs w:val="20"/>
        </w:rPr>
        <w:t xml:space="preserve"> - </w:t>
      </w:r>
      <w:proofErr w:type="spellStart"/>
      <w:r w:rsidR="00880CB3" w:rsidRPr="00880CB3">
        <w:rPr>
          <w:rFonts w:ascii="Mark Pro" w:hAnsi="Mark Pro" w:cstheme="majorHAnsi"/>
          <w:sz w:val="20"/>
          <w:szCs w:val="20"/>
        </w:rPr>
        <w:t>označava</w:t>
      </w:r>
      <w:proofErr w:type="spellEnd"/>
      <w:r w:rsidR="00880CB3" w:rsidRPr="00880CB3">
        <w:rPr>
          <w:rFonts w:ascii="Mark Pro" w:hAnsi="Mark Pro" w:cstheme="majorHAnsi"/>
          <w:sz w:val="20"/>
          <w:szCs w:val="20"/>
        </w:rPr>
        <w:t xml:space="preserve"> </w:t>
      </w:r>
      <w:proofErr w:type="spellStart"/>
      <w:r w:rsidR="00040B08">
        <w:rPr>
          <w:rFonts w:ascii="Mark Pro" w:hAnsi="Mark Pro" w:cstheme="majorHAnsi"/>
          <w:sz w:val="20"/>
          <w:szCs w:val="20"/>
        </w:rPr>
        <w:t>i</w:t>
      </w:r>
      <w:r w:rsidR="00880CB3" w:rsidRPr="00880CB3">
        <w:rPr>
          <w:rFonts w:ascii="Mark Pro" w:hAnsi="Mark Pro" w:cstheme="majorHAnsi"/>
          <w:sz w:val="20"/>
          <w:szCs w:val="20"/>
        </w:rPr>
        <w:t>nstituciju</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elektronskog</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novca</w:t>
      </w:r>
      <w:proofErr w:type="spellEnd"/>
      <w:r w:rsidR="00880CB3" w:rsidRPr="00880CB3">
        <w:rPr>
          <w:rFonts w:ascii="Mark Pro" w:hAnsi="Mark Pro" w:cstheme="majorHAnsi"/>
          <w:sz w:val="20"/>
          <w:szCs w:val="20"/>
        </w:rPr>
        <w:t xml:space="preserve"> Alta Pay Group doo Beograd (</w:t>
      </w:r>
      <w:proofErr w:type="spellStart"/>
      <w:r w:rsidR="00880CB3" w:rsidRPr="00880CB3">
        <w:rPr>
          <w:rFonts w:ascii="Mark Pro" w:hAnsi="Mark Pro" w:cstheme="majorHAnsi"/>
          <w:sz w:val="20"/>
          <w:szCs w:val="20"/>
        </w:rPr>
        <w:t>Zemun</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Ugrinovačka</w:t>
      </w:r>
      <w:proofErr w:type="spellEnd"/>
      <w:r w:rsidR="00880CB3" w:rsidRPr="00880CB3">
        <w:rPr>
          <w:rFonts w:ascii="Mark Pro" w:hAnsi="Mark Pro" w:cstheme="majorHAnsi"/>
          <w:sz w:val="20"/>
          <w:szCs w:val="20"/>
        </w:rPr>
        <w:t xml:space="preserve"> br. 212,</w:t>
      </w:r>
      <w:r w:rsidR="00727590">
        <w:rPr>
          <w:rFonts w:ascii="Mark Pro" w:hAnsi="Mark Pro" w:cstheme="majorHAnsi"/>
          <w:sz w:val="20"/>
          <w:szCs w:val="20"/>
        </w:rPr>
        <w:t xml:space="preserve"> </w:t>
      </w:r>
      <w:proofErr w:type="spellStart"/>
      <w:r w:rsidR="00727590">
        <w:rPr>
          <w:rFonts w:ascii="Mark Pro" w:hAnsi="Mark Pro" w:cstheme="majorHAnsi"/>
          <w:sz w:val="20"/>
          <w:szCs w:val="20"/>
        </w:rPr>
        <w:t>lokal</w:t>
      </w:r>
      <w:proofErr w:type="spellEnd"/>
      <w:r w:rsidR="00727590">
        <w:rPr>
          <w:rFonts w:ascii="Mark Pro" w:hAnsi="Mark Pro" w:cstheme="majorHAnsi"/>
          <w:sz w:val="20"/>
          <w:szCs w:val="20"/>
        </w:rPr>
        <w:t xml:space="preserve"> 1,</w:t>
      </w:r>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matični</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broj</w:t>
      </w:r>
      <w:proofErr w:type="spellEnd"/>
      <w:r w:rsidR="00880CB3" w:rsidRPr="00880CB3">
        <w:rPr>
          <w:rFonts w:ascii="Mark Pro" w:hAnsi="Mark Pro" w:cstheme="majorHAnsi"/>
          <w:sz w:val="20"/>
          <w:szCs w:val="20"/>
        </w:rPr>
        <w:t xml:space="preserve">: 21035254, PIB:108618034, </w:t>
      </w:r>
      <w:proofErr w:type="spellStart"/>
      <w:r w:rsidR="00880CB3" w:rsidRPr="00880CB3">
        <w:rPr>
          <w:rFonts w:ascii="Mark Pro" w:hAnsi="Mark Pro" w:cstheme="majorHAnsi"/>
          <w:sz w:val="20"/>
          <w:szCs w:val="20"/>
        </w:rPr>
        <w:t>koga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zastupa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direktor</w:t>
      </w:r>
      <w:proofErr w:type="spellEnd"/>
      <w:r w:rsidR="00880CB3" w:rsidRPr="00880CB3">
        <w:rPr>
          <w:rFonts w:ascii="Mark Pro" w:hAnsi="Mark Pro" w:cstheme="majorHAnsi"/>
          <w:sz w:val="20"/>
          <w:szCs w:val="20"/>
        </w:rPr>
        <w:t xml:space="preserve"> Tatjana </w:t>
      </w:r>
      <w:proofErr w:type="gramStart"/>
      <w:r w:rsidR="00880CB3" w:rsidRPr="00880CB3">
        <w:rPr>
          <w:rFonts w:ascii="Mark Pro" w:hAnsi="Mark Pro" w:cstheme="majorHAnsi"/>
          <w:sz w:val="20"/>
          <w:szCs w:val="20"/>
        </w:rPr>
        <w:t>Bundalo;</w:t>
      </w:r>
      <w:proofErr w:type="gramEnd"/>
    </w:p>
    <w:p w14:paraId="5AF9AF68" w14:textId="77777777" w:rsidR="00880CB3" w:rsidRPr="00880CB3" w:rsidRDefault="00880CB3" w:rsidP="009C53F1">
      <w:pPr>
        <w:spacing w:after="0" w:line="276" w:lineRule="auto"/>
        <w:jc w:val="both"/>
        <w:rPr>
          <w:rFonts w:ascii="Mark Pro" w:hAnsi="Mark Pro" w:cstheme="majorHAnsi"/>
          <w:sz w:val="20"/>
          <w:szCs w:val="20"/>
        </w:rPr>
      </w:pPr>
    </w:p>
    <w:p w14:paraId="37CB1D98" w14:textId="5A5C40C2" w:rsidR="00880CB3" w:rsidRPr="00880CB3" w:rsidRDefault="00880CB3" w:rsidP="009C53F1">
      <w:pPr>
        <w:spacing w:after="0" w:line="276" w:lineRule="auto"/>
        <w:jc w:val="both"/>
        <w:rPr>
          <w:rFonts w:ascii="Mark Pro" w:hAnsi="Mark Pro" w:cstheme="majorHAnsi"/>
          <w:sz w:val="20"/>
          <w:szCs w:val="20"/>
        </w:rPr>
      </w:pPr>
      <w:proofErr w:type="spellStart"/>
      <w:r w:rsidRPr="00880CB3">
        <w:rPr>
          <w:rFonts w:ascii="Mark Pro" w:hAnsi="Mark Pro" w:cstheme="majorHAnsi"/>
          <w:b/>
          <w:bCs/>
          <w:sz w:val="20"/>
          <w:szCs w:val="20"/>
        </w:rPr>
        <w:t>Platna</w:t>
      </w:r>
      <w:proofErr w:type="spellEnd"/>
      <w:r w:rsidRPr="00880CB3">
        <w:rPr>
          <w:rFonts w:ascii="Mark Pro" w:hAnsi="Mark Pro" w:cstheme="majorHAnsi"/>
          <w:b/>
          <w:bCs/>
          <w:sz w:val="20"/>
          <w:szCs w:val="20"/>
        </w:rPr>
        <w:t xml:space="preserve"> </w:t>
      </w:r>
      <w:proofErr w:type="spellStart"/>
      <w:r w:rsidRPr="00880CB3">
        <w:rPr>
          <w:rFonts w:ascii="Mark Pro" w:hAnsi="Mark Pro" w:cstheme="majorHAnsi"/>
          <w:b/>
          <w:bCs/>
          <w:sz w:val="20"/>
          <w:szCs w:val="20"/>
        </w:rPr>
        <w:t>usluga</w:t>
      </w:r>
      <w:proofErr w:type="spellEnd"/>
      <w:r w:rsidRPr="00880CB3">
        <w:rPr>
          <w:rFonts w:ascii="Mark Pro" w:hAnsi="Mark Pro" w:cstheme="majorHAnsi"/>
          <w:b/>
          <w:bCs/>
          <w:sz w:val="20"/>
          <w:szCs w:val="20"/>
        </w:rPr>
        <w:t xml:space="preserve"> e-</w:t>
      </w:r>
      <w:proofErr w:type="spellStart"/>
      <w:r w:rsidRPr="00880CB3">
        <w:rPr>
          <w:rFonts w:ascii="Mark Pro" w:hAnsi="Mark Pro" w:cstheme="majorHAnsi"/>
          <w:b/>
          <w:bCs/>
          <w:sz w:val="20"/>
          <w:szCs w:val="20"/>
        </w:rPr>
        <w:t>trgovina</w:t>
      </w:r>
      <w:proofErr w:type="spellEnd"/>
      <w:r w:rsidRPr="00880CB3">
        <w:rPr>
          <w:rFonts w:ascii="Mark Pro" w:hAnsi="Mark Pro" w:cstheme="majorHAnsi"/>
          <w:b/>
          <w:bCs/>
          <w:sz w:val="20"/>
          <w:szCs w:val="20"/>
        </w:rPr>
        <w:t xml:space="preserve"> -</w:t>
      </w:r>
      <w:r w:rsidRPr="00880CB3">
        <w:rPr>
          <w:rFonts w:ascii="Mark Pro" w:hAnsi="Mark Pro" w:cstheme="majorHAnsi"/>
          <w:sz w:val="20"/>
          <w:szCs w:val="20"/>
        </w:rPr>
        <w:t xml:space="preserve"> </w:t>
      </w:r>
      <w:proofErr w:type="spellStart"/>
      <w:r w:rsidRPr="00880CB3">
        <w:rPr>
          <w:rFonts w:ascii="Mark Pro" w:hAnsi="Mark Pro" w:cstheme="majorHAnsi"/>
          <w:sz w:val="20"/>
          <w:szCs w:val="20"/>
        </w:rPr>
        <w:t>označava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prihvat</w:t>
      </w:r>
      <w:proofErr w:type="spellEnd"/>
      <w:r w:rsidRPr="00880CB3">
        <w:rPr>
          <w:rFonts w:ascii="Mark Pro" w:hAnsi="Mark Pro" w:cstheme="majorHAnsi"/>
          <w:sz w:val="20"/>
          <w:szCs w:val="20"/>
        </w:rPr>
        <w:t xml:space="preserve"> </w:t>
      </w:r>
      <w:proofErr w:type="spellStart"/>
      <w:r w:rsidR="00040B08">
        <w:rPr>
          <w:rFonts w:ascii="Mark Pro" w:hAnsi="Mark Pro" w:cstheme="majorHAnsi"/>
          <w:sz w:val="20"/>
          <w:szCs w:val="20"/>
        </w:rPr>
        <w:t>p</w:t>
      </w:r>
      <w:r w:rsidRPr="00880CB3">
        <w:rPr>
          <w:rFonts w:ascii="Mark Pro" w:hAnsi="Mark Pro" w:cstheme="majorHAnsi"/>
          <w:sz w:val="20"/>
          <w:szCs w:val="20"/>
        </w:rPr>
        <w:t>latnih</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instrumenata</w:t>
      </w:r>
      <w:proofErr w:type="spellEnd"/>
      <w:r w:rsidRPr="00880CB3">
        <w:rPr>
          <w:rFonts w:ascii="Mark Pro" w:hAnsi="Mark Pro" w:cstheme="majorHAnsi"/>
          <w:sz w:val="20"/>
          <w:szCs w:val="20"/>
        </w:rPr>
        <w:t xml:space="preserve"> </w:t>
      </w:r>
      <w:proofErr w:type="spellStart"/>
      <w:r w:rsidR="00303A86">
        <w:rPr>
          <w:rFonts w:ascii="Mark Pro" w:hAnsi="Mark Pro" w:cstheme="majorHAnsi"/>
          <w:sz w:val="20"/>
          <w:szCs w:val="20"/>
        </w:rPr>
        <w:t>i</w:t>
      </w:r>
      <w:proofErr w:type="spellEnd"/>
      <w:r w:rsidR="00303A86">
        <w:rPr>
          <w:rFonts w:ascii="Mark Pro" w:hAnsi="Mark Pro" w:cstheme="majorHAnsi"/>
          <w:sz w:val="20"/>
          <w:szCs w:val="20"/>
        </w:rPr>
        <w:t xml:space="preserve"> instant </w:t>
      </w:r>
      <w:proofErr w:type="spellStart"/>
      <w:r w:rsidR="00303A86">
        <w:rPr>
          <w:rFonts w:ascii="Mark Pro" w:hAnsi="Mark Pro" w:cstheme="majorHAnsi"/>
          <w:sz w:val="20"/>
          <w:szCs w:val="20"/>
        </w:rPr>
        <w:t>plaćanja</w:t>
      </w:r>
      <w:proofErr w:type="spellEnd"/>
      <w:r w:rsidR="00303A86">
        <w:rPr>
          <w:rFonts w:ascii="Mark Pro" w:hAnsi="Mark Pro" w:cstheme="majorHAnsi"/>
          <w:sz w:val="20"/>
          <w:szCs w:val="20"/>
        </w:rPr>
        <w:t xml:space="preserve"> </w:t>
      </w:r>
      <w:r w:rsidRPr="00880CB3">
        <w:rPr>
          <w:rFonts w:ascii="Mark Pro" w:hAnsi="Mark Pro" w:cstheme="majorHAnsi"/>
          <w:sz w:val="20"/>
          <w:szCs w:val="20"/>
        </w:rPr>
        <w:t xml:space="preserve">u </w:t>
      </w:r>
      <w:proofErr w:type="spellStart"/>
      <w:r w:rsidRPr="00880CB3">
        <w:rPr>
          <w:rFonts w:ascii="Mark Pro" w:hAnsi="Mark Pro" w:cstheme="majorHAnsi"/>
          <w:sz w:val="20"/>
          <w:szCs w:val="20"/>
        </w:rPr>
        <w:t>cilju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kupovine</w:t>
      </w:r>
      <w:proofErr w:type="spellEnd"/>
      <w:r w:rsidRPr="00880CB3">
        <w:rPr>
          <w:rFonts w:ascii="Mark Pro" w:hAnsi="Mark Pro" w:cstheme="majorHAnsi"/>
          <w:sz w:val="20"/>
          <w:szCs w:val="20"/>
        </w:rPr>
        <w:t xml:space="preserve"> robe </w:t>
      </w:r>
      <w:proofErr w:type="spellStart"/>
      <w:r w:rsidRPr="00880CB3">
        <w:rPr>
          <w:rFonts w:ascii="Mark Pro" w:hAnsi="Mark Pro" w:cstheme="majorHAnsi"/>
          <w:sz w:val="20"/>
          <w:szCs w:val="20"/>
        </w:rPr>
        <w:t>ili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usluga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na</w:t>
      </w:r>
      <w:proofErr w:type="spellEnd"/>
      <w:r w:rsidRPr="00880CB3">
        <w:rPr>
          <w:rFonts w:ascii="Mark Pro" w:hAnsi="Mark Pro" w:cstheme="majorHAnsi"/>
          <w:sz w:val="20"/>
          <w:szCs w:val="20"/>
        </w:rPr>
        <w:t xml:space="preserve"> internet </w:t>
      </w:r>
      <w:proofErr w:type="spellStart"/>
      <w:r w:rsidRPr="00880CB3">
        <w:rPr>
          <w:rFonts w:ascii="Mark Pro" w:hAnsi="Mark Pro" w:cstheme="majorHAnsi"/>
          <w:sz w:val="20"/>
          <w:szCs w:val="20"/>
        </w:rPr>
        <w:t>sajtu</w:t>
      </w:r>
      <w:proofErr w:type="spellEnd"/>
      <w:r w:rsidRPr="00880CB3">
        <w:rPr>
          <w:rFonts w:ascii="Mark Pro" w:hAnsi="Mark Pro" w:cstheme="majorHAnsi"/>
          <w:sz w:val="20"/>
          <w:szCs w:val="20"/>
        </w:rPr>
        <w:t xml:space="preserve"> Korisnika (</w:t>
      </w:r>
      <w:proofErr w:type="spellStart"/>
      <w:r w:rsidRPr="00880CB3">
        <w:rPr>
          <w:rFonts w:ascii="Mark Pro" w:hAnsi="Mark Pro" w:cstheme="majorHAnsi"/>
          <w:sz w:val="20"/>
          <w:szCs w:val="20"/>
        </w:rPr>
        <w:t>Trgovca</w:t>
      </w:r>
      <w:proofErr w:type="spellEnd"/>
      <w:r w:rsidRPr="00880CB3">
        <w:rPr>
          <w:rFonts w:ascii="Mark Pro" w:hAnsi="Mark Pro" w:cstheme="majorHAnsi"/>
          <w:sz w:val="20"/>
          <w:szCs w:val="20"/>
        </w:rPr>
        <w:t xml:space="preserve"> / </w:t>
      </w:r>
      <w:proofErr w:type="spellStart"/>
      <w:r w:rsidRPr="00880CB3">
        <w:rPr>
          <w:rFonts w:ascii="Mark Pro" w:hAnsi="Mark Pro" w:cstheme="majorHAnsi"/>
          <w:sz w:val="20"/>
          <w:szCs w:val="20"/>
        </w:rPr>
        <w:t>primaoca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plaćanja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prenos</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sredstava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platni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račun</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korisnika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platnih</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usluga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član</w:t>
      </w:r>
      <w:proofErr w:type="spellEnd"/>
      <w:r w:rsidRPr="00880CB3">
        <w:rPr>
          <w:rFonts w:ascii="Mark Pro" w:hAnsi="Mark Pro" w:cstheme="majorHAnsi"/>
          <w:sz w:val="20"/>
          <w:szCs w:val="20"/>
        </w:rPr>
        <w:t xml:space="preserve"> 4. </w:t>
      </w:r>
      <w:proofErr w:type="spellStart"/>
      <w:r w:rsidRPr="00880CB3">
        <w:rPr>
          <w:rFonts w:ascii="Mark Pro" w:hAnsi="Mark Pro" w:cstheme="majorHAnsi"/>
          <w:sz w:val="20"/>
          <w:szCs w:val="20"/>
        </w:rPr>
        <w:t>stav</w:t>
      </w:r>
      <w:proofErr w:type="spellEnd"/>
      <w:r w:rsidRPr="00880CB3">
        <w:rPr>
          <w:rFonts w:ascii="Mark Pro" w:hAnsi="Mark Pro" w:cstheme="majorHAnsi"/>
          <w:sz w:val="20"/>
          <w:szCs w:val="20"/>
        </w:rPr>
        <w:t xml:space="preserve"> 1. </w:t>
      </w:r>
      <w:proofErr w:type="spellStart"/>
      <w:r w:rsidRPr="00880CB3">
        <w:rPr>
          <w:rFonts w:ascii="Mark Pro" w:hAnsi="Mark Pro" w:cstheme="majorHAnsi"/>
          <w:sz w:val="20"/>
          <w:szCs w:val="20"/>
        </w:rPr>
        <w:t>tačka</w:t>
      </w:r>
      <w:proofErr w:type="spellEnd"/>
      <w:r w:rsidRPr="00880CB3">
        <w:rPr>
          <w:rFonts w:ascii="Mark Pro" w:hAnsi="Mark Pro" w:cstheme="majorHAnsi"/>
          <w:sz w:val="20"/>
          <w:szCs w:val="20"/>
        </w:rPr>
        <w:t xml:space="preserve"> 3)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5) </w:t>
      </w:r>
      <w:proofErr w:type="spellStart"/>
      <w:r w:rsidRPr="00880CB3">
        <w:rPr>
          <w:rFonts w:ascii="Mark Pro" w:hAnsi="Mark Pro" w:cstheme="majorHAnsi"/>
          <w:sz w:val="20"/>
          <w:szCs w:val="20"/>
        </w:rPr>
        <w:t>Zakona</w:t>
      </w:r>
      <w:proofErr w:type="spellEnd"/>
      <w:r w:rsidRPr="00880CB3">
        <w:rPr>
          <w:rFonts w:ascii="Mark Pro" w:hAnsi="Mark Pro" w:cstheme="majorHAnsi"/>
          <w:sz w:val="20"/>
          <w:szCs w:val="20"/>
        </w:rPr>
        <w:t xml:space="preserve"> o </w:t>
      </w:r>
      <w:proofErr w:type="spellStart"/>
      <w:r w:rsidRPr="00880CB3">
        <w:rPr>
          <w:rFonts w:ascii="Mark Pro" w:hAnsi="Mark Pro" w:cstheme="majorHAnsi"/>
          <w:sz w:val="20"/>
          <w:szCs w:val="20"/>
        </w:rPr>
        <w:t>platnim</w:t>
      </w:r>
      <w:proofErr w:type="spellEnd"/>
      <w:r w:rsidRPr="00880CB3">
        <w:rPr>
          <w:rFonts w:ascii="Mark Pro" w:hAnsi="Mark Pro" w:cstheme="majorHAnsi"/>
          <w:sz w:val="20"/>
          <w:szCs w:val="20"/>
        </w:rPr>
        <w:t xml:space="preserve"> </w:t>
      </w:r>
      <w:proofErr w:type="spellStart"/>
      <w:proofErr w:type="gramStart"/>
      <w:r w:rsidRPr="00880CB3">
        <w:rPr>
          <w:rFonts w:ascii="Mark Pro" w:hAnsi="Mark Pro" w:cstheme="majorHAnsi"/>
          <w:sz w:val="20"/>
          <w:szCs w:val="20"/>
        </w:rPr>
        <w:t>uslugama</w:t>
      </w:r>
      <w:proofErr w:type="spellEnd"/>
      <w:r w:rsidRPr="00880CB3">
        <w:rPr>
          <w:rFonts w:ascii="Mark Pro" w:hAnsi="Mark Pro" w:cstheme="majorHAnsi"/>
          <w:sz w:val="20"/>
          <w:szCs w:val="20"/>
        </w:rPr>
        <w:t>;</w:t>
      </w:r>
      <w:proofErr w:type="gramEnd"/>
    </w:p>
    <w:p w14:paraId="063B30E1" w14:textId="77777777" w:rsidR="00880CB3" w:rsidRPr="00880CB3" w:rsidRDefault="00880CB3" w:rsidP="009C53F1">
      <w:pPr>
        <w:spacing w:after="0" w:line="276" w:lineRule="auto"/>
        <w:jc w:val="both"/>
        <w:rPr>
          <w:rFonts w:ascii="Mark Pro" w:eastAsia="Calibri" w:hAnsi="Mark Pro" w:cstheme="majorHAnsi"/>
          <w:sz w:val="20"/>
          <w:szCs w:val="20"/>
          <w:lang w:val="sr-Latn-RS" w:eastAsia="sr-Cyrl-CS"/>
        </w:rPr>
      </w:pPr>
    </w:p>
    <w:p w14:paraId="27CEE75B" w14:textId="77777777" w:rsidR="00880CB3" w:rsidRPr="00880CB3" w:rsidRDefault="00880CB3" w:rsidP="009C53F1">
      <w:pPr>
        <w:spacing w:after="0" w:line="276" w:lineRule="auto"/>
        <w:jc w:val="both"/>
        <w:rPr>
          <w:rFonts w:ascii="Mark Pro" w:eastAsia="Calibri" w:hAnsi="Mark Pro" w:cstheme="majorHAnsi"/>
          <w:sz w:val="20"/>
          <w:szCs w:val="20"/>
          <w:lang w:val="sr-Latn-RS"/>
        </w:rPr>
      </w:pPr>
      <w:r w:rsidRPr="00880CB3">
        <w:rPr>
          <w:rFonts w:ascii="Mark Pro" w:eastAsia="Calibri" w:hAnsi="Mark Pro" w:cstheme="majorHAnsi"/>
          <w:b/>
          <w:bCs/>
          <w:sz w:val="20"/>
          <w:szCs w:val="20"/>
          <w:lang w:val="sr-Latn-RS"/>
        </w:rPr>
        <w:t>E- trgovina</w:t>
      </w:r>
      <w:r w:rsidRPr="00880CB3">
        <w:rPr>
          <w:rFonts w:ascii="Mark Pro" w:eastAsia="Calibri" w:hAnsi="Mark Pro" w:cstheme="majorHAnsi"/>
          <w:sz w:val="20"/>
          <w:szCs w:val="20"/>
          <w:lang w:val="sr-Latn-RS"/>
        </w:rPr>
        <w:t xml:space="preserve"> podrazumeva proces kupovine i prodaje roba i usluga koje se obavljaju putem interneta;</w:t>
      </w:r>
    </w:p>
    <w:p w14:paraId="478E49B4" w14:textId="77777777" w:rsidR="00880CB3" w:rsidRPr="00880CB3" w:rsidRDefault="00880CB3" w:rsidP="009C53F1">
      <w:pPr>
        <w:spacing w:after="0" w:line="276" w:lineRule="auto"/>
        <w:jc w:val="both"/>
        <w:rPr>
          <w:rFonts w:ascii="Mark Pro" w:eastAsia="Calibri" w:hAnsi="Mark Pro" w:cstheme="majorHAnsi"/>
          <w:sz w:val="20"/>
          <w:szCs w:val="20"/>
          <w:lang w:val="sr-Latn-RS"/>
        </w:rPr>
      </w:pPr>
    </w:p>
    <w:p w14:paraId="38AE4858" w14:textId="77777777" w:rsidR="00880CB3" w:rsidRPr="00880CB3" w:rsidRDefault="00880CB3" w:rsidP="009C53F1">
      <w:pPr>
        <w:spacing w:after="0" w:line="276" w:lineRule="auto"/>
        <w:jc w:val="both"/>
        <w:rPr>
          <w:rFonts w:ascii="Mark Pro" w:eastAsia="Calibri" w:hAnsi="Mark Pro" w:cstheme="majorHAnsi"/>
          <w:sz w:val="20"/>
          <w:szCs w:val="20"/>
          <w:lang w:val="sr-Latn-RS"/>
        </w:rPr>
      </w:pPr>
      <w:r w:rsidRPr="00880CB3">
        <w:rPr>
          <w:rFonts w:ascii="Mark Pro" w:eastAsia="Calibri" w:hAnsi="Mark Pro" w:cstheme="majorHAnsi"/>
          <w:b/>
          <w:bCs/>
          <w:sz w:val="20"/>
          <w:szCs w:val="20"/>
          <w:lang w:val="sr-Latn-RS"/>
        </w:rPr>
        <w:t>Transakcija E-trgovina</w:t>
      </w:r>
      <w:r w:rsidRPr="00880CB3">
        <w:rPr>
          <w:rFonts w:ascii="Mark Pro" w:eastAsia="Calibri" w:hAnsi="Mark Pro" w:cstheme="majorHAnsi"/>
          <w:sz w:val="20"/>
          <w:szCs w:val="20"/>
          <w:lang w:val="sr-Latn-RS"/>
        </w:rPr>
        <w:t xml:space="preserve"> je platna transakcija nastala korišćenjem platnih instrumenata posredstvom interneta ili drugih elektronskih kanala podržanih uslugom e-trgovine; </w:t>
      </w:r>
    </w:p>
    <w:p w14:paraId="111A3C87" w14:textId="77777777" w:rsidR="00880CB3" w:rsidRPr="00880CB3" w:rsidRDefault="00880CB3" w:rsidP="009C53F1">
      <w:pPr>
        <w:spacing w:after="0" w:line="276" w:lineRule="auto"/>
        <w:jc w:val="both"/>
        <w:rPr>
          <w:rFonts w:ascii="Mark Pro" w:eastAsia="Calibri" w:hAnsi="Mark Pro" w:cstheme="majorHAnsi"/>
          <w:sz w:val="20"/>
          <w:szCs w:val="20"/>
          <w:lang w:val="sr-Latn-RS"/>
        </w:rPr>
      </w:pPr>
    </w:p>
    <w:p w14:paraId="44993311" w14:textId="77777777" w:rsidR="00F77E67" w:rsidRDefault="00880CB3" w:rsidP="009C53F1">
      <w:pPr>
        <w:spacing w:after="0" w:line="276" w:lineRule="auto"/>
        <w:jc w:val="both"/>
        <w:rPr>
          <w:rFonts w:ascii="Mark Pro" w:eastAsia="Calibri" w:hAnsi="Mark Pro" w:cstheme="majorHAnsi"/>
          <w:sz w:val="20"/>
          <w:szCs w:val="20"/>
          <w:lang w:val="sr-Latn-RS"/>
        </w:rPr>
      </w:pPr>
      <w:r w:rsidRPr="00880CB3">
        <w:rPr>
          <w:rFonts w:ascii="Mark Pro" w:eastAsia="Calibri" w:hAnsi="Mark Pro" w:cstheme="majorHAnsi"/>
          <w:b/>
          <w:bCs/>
          <w:sz w:val="20"/>
          <w:szCs w:val="20"/>
          <w:lang w:val="sr-Latn-RS"/>
        </w:rPr>
        <w:t>Platna kartica</w:t>
      </w:r>
      <w:r w:rsidRPr="00880CB3">
        <w:rPr>
          <w:rFonts w:ascii="Mark Pro" w:eastAsia="Calibri" w:hAnsi="Mark Pro" w:cstheme="majorHAnsi"/>
          <w:sz w:val="20"/>
          <w:szCs w:val="20"/>
          <w:lang w:val="sr-Latn-RS"/>
        </w:rPr>
        <w:t xml:space="preserve"> je instrument bezgotovinskog plaćanja koji omogućava plaćanje robe i usluga i podizanje</w:t>
      </w:r>
    </w:p>
    <w:p w14:paraId="3690B161" w14:textId="387D93BB" w:rsidR="00880CB3" w:rsidRDefault="00880CB3" w:rsidP="009C53F1">
      <w:pPr>
        <w:spacing w:after="0" w:line="276" w:lineRule="auto"/>
        <w:jc w:val="both"/>
        <w:rPr>
          <w:rFonts w:ascii="Mark Pro" w:eastAsia="Calibri" w:hAnsi="Mark Pro" w:cstheme="majorHAnsi"/>
          <w:sz w:val="20"/>
          <w:szCs w:val="20"/>
          <w:lang w:val="sr-Latn-RS"/>
        </w:rPr>
      </w:pPr>
      <w:r w:rsidRPr="00880CB3">
        <w:rPr>
          <w:rFonts w:ascii="Mark Pro" w:eastAsia="Calibri" w:hAnsi="Mark Pro" w:cstheme="majorHAnsi"/>
          <w:sz w:val="20"/>
          <w:szCs w:val="20"/>
          <w:lang w:val="sr-Latn-RS"/>
        </w:rPr>
        <w:t>gotovine, odnosno iniciranje platne transakcije;</w:t>
      </w:r>
    </w:p>
    <w:p w14:paraId="1CB4D396" w14:textId="77777777" w:rsidR="0040034B" w:rsidRDefault="0040034B" w:rsidP="009C53F1">
      <w:pPr>
        <w:spacing w:after="0" w:line="276" w:lineRule="auto"/>
        <w:jc w:val="both"/>
        <w:rPr>
          <w:rFonts w:ascii="Mark Pro" w:eastAsia="Calibri" w:hAnsi="Mark Pro" w:cstheme="majorHAnsi"/>
          <w:sz w:val="20"/>
          <w:szCs w:val="20"/>
          <w:lang w:val="sr-Latn-RS"/>
        </w:rPr>
      </w:pPr>
    </w:p>
    <w:p w14:paraId="26FA5FAA" w14:textId="3FA8FB2C" w:rsidR="0040034B" w:rsidRPr="0040034B" w:rsidRDefault="0040034B" w:rsidP="009C53F1">
      <w:pPr>
        <w:spacing w:after="0" w:line="276" w:lineRule="auto"/>
        <w:jc w:val="both"/>
        <w:rPr>
          <w:rFonts w:ascii="Mark Pro" w:eastAsia="Calibri" w:hAnsi="Mark Pro" w:cstheme="majorHAnsi"/>
          <w:sz w:val="20"/>
          <w:szCs w:val="20"/>
          <w:lang w:val="sr-Latn-RS"/>
        </w:rPr>
      </w:pPr>
      <w:r>
        <w:rPr>
          <w:rFonts w:ascii="Mark Pro" w:eastAsia="Calibri" w:hAnsi="Mark Pro" w:cstheme="majorHAnsi"/>
          <w:b/>
          <w:bCs/>
          <w:sz w:val="20"/>
          <w:szCs w:val="20"/>
          <w:lang w:val="sr-Latn-RS"/>
        </w:rPr>
        <w:t xml:space="preserve">IPS </w:t>
      </w:r>
      <w:proofErr w:type="spellStart"/>
      <w:r>
        <w:rPr>
          <w:rFonts w:ascii="Mark Pro" w:hAnsi="Mark Pro"/>
          <w:sz w:val="20"/>
          <w:szCs w:val="20"/>
        </w:rPr>
        <w:t>označava</w:t>
      </w:r>
      <w:proofErr w:type="spellEnd"/>
      <w:r>
        <w:rPr>
          <w:rFonts w:ascii="Mark Pro" w:hAnsi="Mark Pro"/>
          <w:sz w:val="20"/>
          <w:szCs w:val="20"/>
        </w:rPr>
        <w:t xml:space="preserve"> </w:t>
      </w:r>
      <w:proofErr w:type="spellStart"/>
      <w:r>
        <w:rPr>
          <w:rFonts w:ascii="Mark Pro" w:hAnsi="Mark Pro"/>
          <w:sz w:val="20"/>
          <w:szCs w:val="20"/>
        </w:rPr>
        <w:t>sistem</w:t>
      </w:r>
      <w:proofErr w:type="spellEnd"/>
      <w:r>
        <w:rPr>
          <w:rFonts w:ascii="Mark Pro" w:hAnsi="Mark Pro"/>
          <w:sz w:val="20"/>
          <w:szCs w:val="20"/>
        </w:rPr>
        <w:t xml:space="preserve"> instant </w:t>
      </w:r>
      <w:proofErr w:type="spellStart"/>
      <w:r>
        <w:rPr>
          <w:rFonts w:ascii="Mark Pro" w:hAnsi="Mark Pro"/>
          <w:sz w:val="20"/>
          <w:szCs w:val="20"/>
        </w:rPr>
        <w:t>plaćanja</w:t>
      </w:r>
      <w:proofErr w:type="spellEnd"/>
      <w:r>
        <w:rPr>
          <w:rFonts w:ascii="Mark Pro" w:hAnsi="Mark Pro"/>
          <w:sz w:val="20"/>
          <w:szCs w:val="20"/>
        </w:rPr>
        <w:t xml:space="preserve"> </w:t>
      </w:r>
      <w:proofErr w:type="spellStart"/>
      <w:r>
        <w:rPr>
          <w:rFonts w:ascii="Mark Pro" w:hAnsi="Mark Pro"/>
          <w:sz w:val="20"/>
          <w:szCs w:val="20"/>
        </w:rPr>
        <w:t>kao</w:t>
      </w:r>
      <w:proofErr w:type="spellEnd"/>
      <w:r>
        <w:rPr>
          <w:rFonts w:ascii="Mark Pro" w:hAnsi="Mark Pro"/>
          <w:sz w:val="20"/>
          <w:szCs w:val="20"/>
        </w:rPr>
        <w:t xml:space="preserve"> </w:t>
      </w:r>
      <w:proofErr w:type="spellStart"/>
      <w:r>
        <w:rPr>
          <w:rFonts w:ascii="Mark Pro" w:hAnsi="Mark Pro"/>
          <w:sz w:val="20"/>
          <w:szCs w:val="20"/>
        </w:rPr>
        <w:t>vrste</w:t>
      </w:r>
      <w:proofErr w:type="spellEnd"/>
      <w:r>
        <w:rPr>
          <w:rFonts w:ascii="Mark Pro" w:hAnsi="Mark Pro"/>
          <w:sz w:val="20"/>
          <w:szCs w:val="20"/>
        </w:rPr>
        <w:t xml:space="preserve"> </w:t>
      </w:r>
      <w:proofErr w:type="spellStart"/>
      <w:r>
        <w:rPr>
          <w:rFonts w:ascii="Mark Pro" w:hAnsi="Mark Pro"/>
          <w:sz w:val="20"/>
          <w:szCs w:val="20"/>
        </w:rPr>
        <w:t>transfera</w:t>
      </w:r>
      <w:proofErr w:type="spellEnd"/>
      <w:r>
        <w:rPr>
          <w:rFonts w:ascii="Mark Pro" w:hAnsi="Mark Pro"/>
          <w:sz w:val="20"/>
          <w:szCs w:val="20"/>
        </w:rPr>
        <w:t xml:space="preserve"> </w:t>
      </w:r>
      <w:proofErr w:type="spellStart"/>
      <w:r>
        <w:rPr>
          <w:rFonts w:ascii="Mark Pro" w:hAnsi="Mark Pro"/>
          <w:sz w:val="20"/>
          <w:szCs w:val="20"/>
        </w:rPr>
        <w:t>odobrenja</w:t>
      </w:r>
      <w:proofErr w:type="spellEnd"/>
      <w:r w:rsidR="00FE1C45">
        <w:rPr>
          <w:rFonts w:ascii="Mark Pro" w:hAnsi="Mark Pro"/>
          <w:sz w:val="20"/>
          <w:szCs w:val="20"/>
        </w:rPr>
        <w:t>;</w:t>
      </w:r>
    </w:p>
    <w:p w14:paraId="67F1A1C4" w14:textId="77777777" w:rsidR="00880CB3" w:rsidRPr="00880CB3" w:rsidRDefault="00880CB3" w:rsidP="009C53F1">
      <w:pPr>
        <w:spacing w:after="0" w:line="276" w:lineRule="auto"/>
        <w:jc w:val="both"/>
        <w:rPr>
          <w:rFonts w:ascii="Mark Pro" w:eastAsia="Calibri" w:hAnsi="Mark Pro" w:cstheme="majorHAnsi"/>
          <w:sz w:val="20"/>
          <w:szCs w:val="20"/>
          <w:lang w:val="sr-Latn-RS"/>
        </w:rPr>
      </w:pPr>
    </w:p>
    <w:p w14:paraId="2641E824" w14:textId="77777777" w:rsidR="00F77E67" w:rsidRDefault="00880CB3" w:rsidP="009C53F1">
      <w:pPr>
        <w:spacing w:after="0" w:line="276" w:lineRule="auto"/>
        <w:jc w:val="both"/>
        <w:rPr>
          <w:rFonts w:ascii="Mark Pro" w:eastAsia="Calibri" w:hAnsi="Mark Pro" w:cstheme="majorHAnsi"/>
          <w:sz w:val="20"/>
          <w:szCs w:val="20"/>
          <w:lang w:val="sr-Latn-RS"/>
        </w:rPr>
      </w:pPr>
      <w:bookmarkStart w:id="5" w:name="_Hlk59392523"/>
      <w:r w:rsidRPr="00880CB3">
        <w:rPr>
          <w:rFonts w:ascii="Mark Pro" w:eastAsia="Calibri" w:hAnsi="Mark Pro" w:cstheme="majorHAnsi"/>
          <w:b/>
          <w:bCs/>
          <w:sz w:val="20"/>
          <w:szCs w:val="20"/>
          <w:lang w:val="sr-Latn-RS"/>
        </w:rPr>
        <w:t>Kupac</w:t>
      </w:r>
      <w:r w:rsidRPr="00880CB3">
        <w:rPr>
          <w:rFonts w:ascii="Mark Pro" w:eastAsia="Calibri" w:hAnsi="Mark Pro" w:cstheme="majorHAnsi"/>
          <w:sz w:val="20"/>
          <w:szCs w:val="20"/>
          <w:lang w:val="sr-Latn-RS"/>
        </w:rPr>
        <w:t xml:space="preserve"> </w:t>
      </w:r>
      <w:r w:rsidRPr="00880CB3">
        <w:rPr>
          <w:rFonts w:ascii="Mark Pro" w:eastAsia="Calibri" w:hAnsi="Mark Pro" w:cstheme="majorHAnsi"/>
          <w:b/>
          <w:bCs/>
          <w:sz w:val="20"/>
          <w:szCs w:val="20"/>
          <w:lang w:val="sr-Latn-RS"/>
        </w:rPr>
        <w:t xml:space="preserve">(Platilac) </w:t>
      </w:r>
      <w:bookmarkEnd w:id="5"/>
      <w:r w:rsidRPr="00880CB3">
        <w:rPr>
          <w:rFonts w:ascii="Mark Pro" w:eastAsia="Calibri" w:hAnsi="Mark Pro" w:cstheme="majorHAnsi"/>
          <w:sz w:val="20"/>
          <w:szCs w:val="20"/>
          <w:lang w:val="sr-Latn-RS"/>
        </w:rPr>
        <w:t xml:space="preserve">je kupac, korisnik platne kartice </w:t>
      </w:r>
      <w:r w:rsidR="00850D85">
        <w:rPr>
          <w:rFonts w:ascii="Mark Pro" w:eastAsia="Calibri" w:hAnsi="Mark Pro" w:cstheme="majorHAnsi"/>
          <w:sz w:val="20"/>
          <w:szCs w:val="20"/>
          <w:lang w:val="sr-Latn-RS"/>
        </w:rPr>
        <w:t xml:space="preserve">ili IPS-a </w:t>
      </w:r>
      <w:r w:rsidRPr="00880CB3">
        <w:rPr>
          <w:rFonts w:ascii="Mark Pro" w:eastAsia="Calibri" w:hAnsi="Mark Pro" w:cstheme="majorHAnsi"/>
          <w:sz w:val="20"/>
          <w:szCs w:val="20"/>
          <w:lang w:val="sr-Latn-RS"/>
        </w:rPr>
        <w:t xml:space="preserve">na </w:t>
      </w:r>
      <w:r w:rsidR="00850D85">
        <w:rPr>
          <w:rFonts w:ascii="Mark Pro" w:eastAsia="Calibri" w:hAnsi="Mark Pro" w:cstheme="majorHAnsi"/>
          <w:sz w:val="20"/>
          <w:szCs w:val="20"/>
          <w:lang w:val="sr-Latn-RS"/>
        </w:rPr>
        <w:t xml:space="preserve">E-trgovina </w:t>
      </w:r>
      <w:r w:rsidRPr="00880CB3">
        <w:rPr>
          <w:rFonts w:ascii="Mark Pro" w:eastAsia="Calibri" w:hAnsi="Mark Pro" w:cstheme="majorHAnsi"/>
          <w:sz w:val="20"/>
          <w:szCs w:val="20"/>
          <w:lang w:val="sr-Latn-RS"/>
        </w:rPr>
        <w:t>prodajnom mestu Korisnika,</w:t>
      </w:r>
    </w:p>
    <w:p w14:paraId="02D868F7" w14:textId="77777777" w:rsidR="00F77E67" w:rsidRDefault="00880CB3" w:rsidP="009C53F1">
      <w:pPr>
        <w:spacing w:after="0" w:line="276" w:lineRule="auto"/>
        <w:jc w:val="both"/>
        <w:rPr>
          <w:rFonts w:ascii="Mark Pro" w:eastAsia="Calibri" w:hAnsi="Mark Pro" w:cstheme="majorHAnsi"/>
          <w:sz w:val="20"/>
          <w:szCs w:val="20"/>
          <w:lang w:val="sr-Latn-RS"/>
        </w:rPr>
      </w:pPr>
      <w:r w:rsidRPr="00880CB3">
        <w:rPr>
          <w:rFonts w:ascii="Mark Pro" w:eastAsia="Calibri" w:hAnsi="Mark Pro" w:cstheme="majorHAnsi"/>
          <w:sz w:val="20"/>
          <w:szCs w:val="20"/>
          <w:lang w:val="sr-Latn-RS"/>
        </w:rPr>
        <w:t>čije su ime, prezime i drugi podaci upisani na fizičkoj ili elektronskoj kartici, odnosno donosilac</w:t>
      </w:r>
    </w:p>
    <w:p w14:paraId="69BB4D1B" w14:textId="77777777" w:rsidR="00F77E67" w:rsidRDefault="00B80965" w:rsidP="009C53F1">
      <w:pPr>
        <w:spacing w:after="0" w:line="276" w:lineRule="auto"/>
        <w:jc w:val="both"/>
        <w:rPr>
          <w:rFonts w:ascii="Mark Pro" w:eastAsia="Calibri" w:hAnsi="Mark Pro" w:cstheme="majorHAnsi"/>
          <w:sz w:val="20"/>
          <w:szCs w:val="20"/>
          <w:lang w:val="sr-Latn-RS"/>
        </w:rPr>
      </w:pPr>
      <w:r>
        <w:rPr>
          <w:rFonts w:ascii="Mark Pro" w:eastAsia="Calibri" w:hAnsi="Mark Pro" w:cstheme="majorHAnsi"/>
          <w:sz w:val="20"/>
          <w:szCs w:val="20"/>
          <w:lang w:val="sr-Latn-RS"/>
        </w:rPr>
        <w:t>k</w:t>
      </w:r>
      <w:r w:rsidR="00880CB3" w:rsidRPr="00880CB3">
        <w:rPr>
          <w:rFonts w:ascii="Mark Pro" w:eastAsia="Calibri" w:hAnsi="Mark Pro" w:cstheme="majorHAnsi"/>
          <w:sz w:val="20"/>
          <w:szCs w:val="20"/>
          <w:lang w:val="sr-Latn-RS"/>
        </w:rPr>
        <w:t>artice (koji izdaje platni nalog radi izvršenja transakcije)</w:t>
      </w:r>
      <w:r w:rsidR="00040B08">
        <w:rPr>
          <w:rFonts w:ascii="Mark Pro" w:eastAsia="Calibri" w:hAnsi="Mark Pro" w:cstheme="majorHAnsi"/>
          <w:sz w:val="20"/>
          <w:szCs w:val="20"/>
          <w:lang w:val="sr-Latn-RS"/>
        </w:rPr>
        <w:t xml:space="preserve"> </w:t>
      </w:r>
      <w:r w:rsidR="00880CB3" w:rsidRPr="00880CB3">
        <w:rPr>
          <w:rFonts w:ascii="Mark Pro" w:eastAsia="Calibri" w:hAnsi="Mark Pro" w:cstheme="majorHAnsi"/>
          <w:sz w:val="20"/>
          <w:szCs w:val="20"/>
          <w:lang w:val="sr-Latn-RS"/>
        </w:rPr>
        <w:t>ukoliko se radi o no-name kartici</w:t>
      </w:r>
    </w:p>
    <w:p w14:paraId="3BD7B9A4" w14:textId="739301DC" w:rsidR="00880CB3" w:rsidRPr="00880CB3" w:rsidRDefault="00880CB3" w:rsidP="009C53F1">
      <w:pPr>
        <w:spacing w:after="0" w:line="276" w:lineRule="auto"/>
        <w:jc w:val="both"/>
        <w:rPr>
          <w:rFonts w:ascii="Mark Pro" w:eastAsia="Calibri" w:hAnsi="Mark Pro" w:cstheme="majorHAnsi"/>
          <w:sz w:val="20"/>
          <w:szCs w:val="20"/>
          <w:lang w:val="sr-Latn-RS"/>
        </w:rPr>
      </w:pPr>
      <w:r w:rsidRPr="00880CB3">
        <w:rPr>
          <w:rFonts w:ascii="Mark Pro" w:eastAsia="Calibri" w:hAnsi="Mark Pro" w:cstheme="majorHAnsi"/>
          <w:sz w:val="20"/>
          <w:szCs w:val="20"/>
          <w:lang w:val="sr-Latn-RS"/>
        </w:rPr>
        <w:t>na kojoj ime nije obavezan element;</w:t>
      </w:r>
    </w:p>
    <w:p w14:paraId="5DF98F75" w14:textId="77777777" w:rsidR="00880CB3" w:rsidRPr="00880CB3" w:rsidRDefault="00880CB3" w:rsidP="009C53F1">
      <w:pPr>
        <w:spacing w:after="0" w:line="276" w:lineRule="auto"/>
        <w:jc w:val="both"/>
        <w:rPr>
          <w:rFonts w:ascii="Mark Pro" w:eastAsia="Calibri" w:hAnsi="Mark Pro" w:cstheme="majorHAnsi"/>
          <w:sz w:val="20"/>
          <w:szCs w:val="20"/>
          <w:lang w:val="sr-Latn-RS"/>
        </w:rPr>
      </w:pPr>
    </w:p>
    <w:p w14:paraId="4A017543" w14:textId="6393030E" w:rsidR="00880CB3" w:rsidRPr="00880CB3" w:rsidRDefault="00880CB3" w:rsidP="009C53F1">
      <w:pPr>
        <w:spacing w:after="0" w:line="276" w:lineRule="auto"/>
        <w:jc w:val="both"/>
        <w:rPr>
          <w:rFonts w:ascii="Mark Pro" w:eastAsia="Calibri" w:hAnsi="Mark Pro" w:cstheme="majorHAnsi"/>
          <w:sz w:val="20"/>
          <w:szCs w:val="20"/>
          <w:lang w:val="sr-Latn-RS"/>
        </w:rPr>
      </w:pPr>
      <w:r w:rsidRPr="00880CB3">
        <w:rPr>
          <w:rFonts w:ascii="Mark Pro" w:eastAsia="Calibri" w:hAnsi="Mark Pro" w:cstheme="majorHAnsi"/>
          <w:b/>
          <w:bCs/>
          <w:sz w:val="20"/>
          <w:szCs w:val="20"/>
          <w:lang w:val="sr-Latn-RS"/>
        </w:rPr>
        <w:lastRenderedPageBreak/>
        <w:t>Korisnik je trgovac</w:t>
      </w:r>
      <w:r w:rsidR="00C02B06">
        <w:rPr>
          <w:rFonts w:ascii="Mark Pro" w:eastAsia="Calibri" w:hAnsi="Mark Pro" w:cstheme="majorHAnsi"/>
          <w:b/>
          <w:bCs/>
          <w:sz w:val="20"/>
          <w:szCs w:val="20"/>
          <w:lang w:val="sr-Latn-RS"/>
        </w:rPr>
        <w:t xml:space="preserve"> </w:t>
      </w:r>
      <w:r w:rsidR="00C02B06">
        <w:rPr>
          <w:rFonts w:ascii="Mark Pro" w:eastAsia="Calibri" w:hAnsi="Mark Pro" w:cstheme="majorHAnsi"/>
          <w:sz w:val="20"/>
          <w:szCs w:val="20"/>
          <w:lang w:val="sr-Latn-RS"/>
        </w:rPr>
        <w:t>–</w:t>
      </w:r>
      <w:r w:rsidRPr="00880CB3">
        <w:rPr>
          <w:rFonts w:ascii="Mark Pro" w:eastAsia="Calibri" w:hAnsi="Mark Pro" w:cstheme="majorHAnsi"/>
          <w:sz w:val="20"/>
          <w:szCs w:val="20"/>
          <w:lang w:val="sr-Latn-RS"/>
        </w:rPr>
        <w:t xml:space="preserve"> pravno lice ili preduzetnik, koji je zaključenjem okvirnog ugovora o pružanju usluge E-trgovina sa </w:t>
      </w:r>
      <w:r w:rsidR="00B81AB0">
        <w:rPr>
          <w:rFonts w:ascii="Mark Pro" w:eastAsia="Calibri" w:hAnsi="Mark Pro" w:cstheme="majorHAnsi"/>
          <w:sz w:val="20"/>
          <w:szCs w:val="20"/>
          <w:lang w:val="sr-Latn-RS"/>
        </w:rPr>
        <w:t>Institucijom</w:t>
      </w:r>
      <w:r w:rsidRPr="00880CB3">
        <w:rPr>
          <w:rFonts w:ascii="Mark Pro" w:eastAsia="Calibri" w:hAnsi="Mark Pro" w:cstheme="majorHAnsi"/>
          <w:sz w:val="20"/>
          <w:szCs w:val="20"/>
          <w:lang w:val="sr-Latn-RS"/>
        </w:rPr>
        <w:t xml:space="preserve"> omogućio prodaju proizvoda/usluga na svom E-trgovina prodajnom mestu prihvatanjem platnih instrumenata zasnovanih na platnim karticama i IPS; </w:t>
      </w:r>
    </w:p>
    <w:p w14:paraId="34FC6B8C" w14:textId="77777777" w:rsidR="00880CB3" w:rsidRPr="00880CB3" w:rsidRDefault="00880CB3" w:rsidP="009C53F1">
      <w:pPr>
        <w:spacing w:after="0" w:line="276" w:lineRule="auto"/>
        <w:jc w:val="both"/>
        <w:rPr>
          <w:rFonts w:ascii="Mark Pro" w:eastAsia="Calibri" w:hAnsi="Mark Pro" w:cstheme="majorHAnsi"/>
          <w:sz w:val="20"/>
          <w:szCs w:val="20"/>
          <w:lang w:val="sr-Latn-RS"/>
        </w:rPr>
      </w:pPr>
    </w:p>
    <w:p w14:paraId="52B6BC64" w14:textId="72B55ADF" w:rsidR="00880CB3" w:rsidRPr="00880CB3" w:rsidRDefault="00880CB3" w:rsidP="009C53F1">
      <w:pPr>
        <w:spacing w:after="0" w:line="276" w:lineRule="auto"/>
        <w:jc w:val="both"/>
        <w:rPr>
          <w:rFonts w:ascii="Mark Pro" w:eastAsia="Calibri" w:hAnsi="Mark Pro" w:cstheme="majorHAnsi"/>
          <w:sz w:val="20"/>
          <w:szCs w:val="20"/>
          <w:lang w:val="sr-Latn-RS"/>
        </w:rPr>
      </w:pPr>
      <w:r w:rsidRPr="00880CB3">
        <w:rPr>
          <w:rFonts w:ascii="Mark Pro" w:eastAsia="Calibri" w:hAnsi="Mark Pro" w:cstheme="majorHAnsi"/>
          <w:b/>
          <w:bCs/>
          <w:sz w:val="20"/>
          <w:szCs w:val="20"/>
          <w:lang w:val="sr-Latn-RS"/>
        </w:rPr>
        <w:t xml:space="preserve">E-Trgovina prodajno mesto </w:t>
      </w:r>
      <w:r w:rsidRPr="00FA7FDC">
        <w:rPr>
          <w:rFonts w:ascii="Mark Pro" w:eastAsia="Calibri" w:hAnsi="Mark Pro" w:cstheme="majorHAnsi"/>
          <w:sz w:val="20"/>
          <w:szCs w:val="20"/>
          <w:lang w:val="sr-Latn-RS"/>
        </w:rPr>
        <w:t>(u daljem tekstu</w:t>
      </w:r>
      <w:r w:rsidR="00FA7FDC">
        <w:rPr>
          <w:rFonts w:ascii="Mark Pro" w:eastAsia="Calibri" w:hAnsi="Mark Pro" w:cstheme="majorHAnsi"/>
          <w:sz w:val="20"/>
          <w:szCs w:val="20"/>
          <w:lang w:val="sr-Latn-RS"/>
        </w:rPr>
        <w:t>:</w:t>
      </w:r>
      <w:r w:rsidRPr="00FA7FDC">
        <w:rPr>
          <w:rFonts w:ascii="Mark Pro" w:eastAsia="Calibri" w:hAnsi="Mark Pro" w:cstheme="majorHAnsi"/>
          <w:sz w:val="20"/>
          <w:szCs w:val="20"/>
          <w:lang w:val="sr-Latn-RS"/>
        </w:rPr>
        <w:t xml:space="preserve"> </w:t>
      </w:r>
      <w:r w:rsidR="00AA561C">
        <w:rPr>
          <w:rFonts w:ascii="Mark Pro" w:eastAsia="Calibri" w:hAnsi="Mark Pro" w:cstheme="majorHAnsi"/>
          <w:sz w:val="20"/>
          <w:szCs w:val="20"/>
          <w:lang w:val="sr-Latn-RS"/>
        </w:rPr>
        <w:t>„</w:t>
      </w:r>
      <w:r w:rsidRPr="00FA7FDC">
        <w:rPr>
          <w:rFonts w:ascii="Mark Pro" w:eastAsia="Calibri" w:hAnsi="Mark Pro" w:cstheme="majorHAnsi"/>
          <w:b/>
          <w:bCs/>
          <w:sz w:val="20"/>
          <w:szCs w:val="20"/>
          <w:lang w:val="sr-Latn-RS"/>
        </w:rPr>
        <w:t>EPM</w:t>
      </w:r>
      <w:r w:rsidR="00AA561C">
        <w:rPr>
          <w:rFonts w:ascii="Mark Pro" w:eastAsia="Calibri" w:hAnsi="Mark Pro" w:cstheme="majorHAnsi"/>
          <w:sz w:val="20"/>
          <w:szCs w:val="20"/>
          <w:lang w:val="sr-Latn-RS"/>
        </w:rPr>
        <w:t>“</w:t>
      </w:r>
      <w:r w:rsidRPr="00FA7FDC">
        <w:rPr>
          <w:rFonts w:ascii="Mark Pro" w:eastAsia="Calibri" w:hAnsi="Mark Pro" w:cstheme="majorHAnsi"/>
          <w:sz w:val="20"/>
          <w:szCs w:val="20"/>
          <w:lang w:val="sr-Latn-RS"/>
        </w:rPr>
        <w:t>)</w:t>
      </w:r>
      <w:r w:rsidRPr="00880CB3">
        <w:rPr>
          <w:rFonts w:ascii="Mark Pro" w:eastAsia="Calibri" w:hAnsi="Mark Pro" w:cstheme="majorHAnsi"/>
          <w:b/>
          <w:bCs/>
          <w:sz w:val="20"/>
          <w:szCs w:val="20"/>
          <w:lang w:val="sr-Latn-RS"/>
        </w:rPr>
        <w:t xml:space="preserve"> </w:t>
      </w:r>
      <w:r w:rsidRPr="00880CB3">
        <w:rPr>
          <w:rFonts w:ascii="Mark Pro" w:eastAsia="Calibri" w:hAnsi="Mark Pro" w:cstheme="majorHAnsi"/>
          <w:sz w:val="20"/>
          <w:szCs w:val="20"/>
          <w:lang w:val="sr-Latn-RS"/>
        </w:rPr>
        <w:t>je prodajno mesto Korisnika umreženo na internet putem koga je omogućena kupovinu proizvoda i usluga koje dati Korisnik nudi uz bezgotovinski način plaćanja putem elektronskih kanala.  Predstavlja soft</w:t>
      </w:r>
      <w:r w:rsidR="00D350FE">
        <w:rPr>
          <w:rFonts w:ascii="Mark Pro" w:eastAsia="Calibri" w:hAnsi="Mark Pro" w:cstheme="majorHAnsi"/>
          <w:sz w:val="20"/>
          <w:szCs w:val="20"/>
          <w:lang w:val="sr-Latn-RS"/>
        </w:rPr>
        <w:t>v</w:t>
      </w:r>
      <w:r w:rsidRPr="00880CB3">
        <w:rPr>
          <w:rFonts w:ascii="Mark Pro" w:eastAsia="Calibri" w:hAnsi="Mark Pro" w:cstheme="majorHAnsi"/>
          <w:sz w:val="20"/>
          <w:szCs w:val="20"/>
          <w:lang w:val="sr-Latn-RS"/>
        </w:rPr>
        <w:t xml:space="preserve">ersko rešenje putem koga se  EPM  identifikuje u sistemima </w:t>
      </w:r>
      <w:r w:rsidR="00555573">
        <w:rPr>
          <w:rFonts w:ascii="Mark Pro" w:eastAsia="Calibri" w:hAnsi="Mark Pro" w:cstheme="majorHAnsi"/>
          <w:sz w:val="20"/>
          <w:szCs w:val="20"/>
          <w:lang w:val="sr-Latn-RS"/>
        </w:rPr>
        <w:t>Institucije</w:t>
      </w:r>
      <w:r w:rsidRPr="00880CB3">
        <w:rPr>
          <w:rFonts w:ascii="Mark Pro" w:eastAsia="Calibri" w:hAnsi="Mark Pro" w:cstheme="majorHAnsi"/>
          <w:sz w:val="20"/>
          <w:szCs w:val="20"/>
          <w:lang w:val="sr-Latn-RS"/>
        </w:rPr>
        <w:t xml:space="preserve"> i koje omogućava komunikaciju EPM i sistema za procesiranje i autorizaciju transakcija e-trgovine. Na ovaj način se omogućava izvršenje platne transakcije nastale korišćenjem platnog instrumenta posredstvom elektronskih kanala</w:t>
      </w:r>
      <w:r w:rsidR="00AA561C">
        <w:rPr>
          <w:rFonts w:ascii="Mark Pro" w:eastAsia="Calibri" w:hAnsi="Mark Pro" w:cstheme="majorHAnsi"/>
          <w:sz w:val="20"/>
          <w:szCs w:val="20"/>
          <w:lang w:val="sr-Latn-RS"/>
        </w:rPr>
        <w:t>,</w:t>
      </w:r>
      <w:r w:rsidRPr="00880CB3">
        <w:rPr>
          <w:rFonts w:ascii="Mark Pro" w:eastAsia="Calibri" w:hAnsi="Mark Pro" w:cstheme="majorHAnsi"/>
          <w:sz w:val="20"/>
          <w:szCs w:val="20"/>
          <w:lang w:val="sr-Latn-RS"/>
        </w:rPr>
        <w:t xml:space="preserve"> a koje Korisnik prihvata kao bezgotovinski način plaćanja;</w:t>
      </w:r>
    </w:p>
    <w:p w14:paraId="47661CB2" w14:textId="77777777" w:rsidR="00880CB3" w:rsidRPr="00880CB3" w:rsidRDefault="00880CB3" w:rsidP="009C53F1">
      <w:pPr>
        <w:spacing w:after="0" w:line="276" w:lineRule="auto"/>
        <w:jc w:val="both"/>
        <w:rPr>
          <w:rFonts w:ascii="Mark Pro" w:eastAsia="Calibri" w:hAnsi="Mark Pro" w:cstheme="majorHAnsi"/>
          <w:sz w:val="20"/>
          <w:szCs w:val="20"/>
          <w:lang w:val="sr-Latn-RS"/>
        </w:rPr>
      </w:pPr>
    </w:p>
    <w:p w14:paraId="3367C6BC" w14:textId="31D7AA45" w:rsidR="00880CB3" w:rsidRPr="00880CB3" w:rsidRDefault="00880CB3" w:rsidP="009C53F1">
      <w:pPr>
        <w:spacing w:after="0" w:line="276" w:lineRule="auto"/>
        <w:jc w:val="both"/>
        <w:rPr>
          <w:rFonts w:ascii="Mark Pro" w:eastAsia="Calibri" w:hAnsi="Mark Pro" w:cstheme="majorHAnsi"/>
          <w:sz w:val="20"/>
          <w:szCs w:val="20"/>
        </w:rPr>
      </w:pPr>
      <w:bookmarkStart w:id="6" w:name="_Hlk65922887"/>
      <w:proofErr w:type="spellStart"/>
      <w:r w:rsidRPr="00880CB3">
        <w:rPr>
          <w:rFonts w:ascii="Mark Pro" w:eastAsia="Calibri" w:hAnsi="Mark Pro" w:cstheme="majorHAnsi"/>
          <w:b/>
          <w:bCs/>
          <w:sz w:val="20"/>
          <w:szCs w:val="20"/>
        </w:rPr>
        <w:t>Okvirni</w:t>
      </w:r>
      <w:proofErr w:type="spellEnd"/>
      <w:r w:rsidRPr="00880CB3">
        <w:rPr>
          <w:rFonts w:ascii="Mark Pro" w:eastAsia="Calibri" w:hAnsi="Mark Pro" w:cstheme="majorHAnsi"/>
          <w:b/>
          <w:bCs/>
          <w:sz w:val="20"/>
          <w:szCs w:val="20"/>
        </w:rPr>
        <w:t xml:space="preserve"> </w:t>
      </w:r>
      <w:proofErr w:type="spellStart"/>
      <w:r w:rsidRPr="00880CB3">
        <w:rPr>
          <w:rFonts w:ascii="Mark Pro" w:eastAsia="Calibri" w:hAnsi="Mark Pro" w:cstheme="majorHAnsi"/>
          <w:b/>
          <w:bCs/>
          <w:sz w:val="20"/>
          <w:szCs w:val="20"/>
        </w:rPr>
        <w:t>ugovor</w:t>
      </w:r>
      <w:proofErr w:type="spellEnd"/>
      <w:r w:rsidRPr="00880CB3">
        <w:rPr>
          <w:rFonts w:ascii="Mark Pro" w:eastAsia="Calibri" w:hAnsi="Mark Pro" w:cstheme="majorHAnsi"/>
          <w:b/>
          <w:bCs/>
          <w:sz w:val="20"/>
          <w:szCs w:val="20"/>
        </w:rPr>
        <w:t xml:space="preserve"> o </w:t>
      </w:r>
      <w:proofErr w:type="spellStart"/>
      <w:r w:rsidRPr="00880CB3">
        <w:rPr>
          <w:rFonts w:ascii="Mark Pro" w:eastAsia="Calibri" w:hAnsi="Mark Pro" w:cstheme="majorHAnsi"/>
          <w:b/>
          <w:bCs/>
          <w:sz w:val="20"/>
          <w:szCs w:val="20"/>
        </w:rPr>
        <w:t>prihvatanju</w:t>
      </w:r>
      <w:proofErr w:type="spellEnd"/>
      <w:r w:rsidRPr="00880CB3">
        <w:rPr>
          <w:rFonts w:ascii="Mark Pro" w:eastAsia="Calibri" w:hAnsi="Mark Pro" w:cstheme="majorHAnsi"/>
          <w:b/>
          <w:bCs/>
          <w:sz w:val="20"/>
          <w:szCs w:val="20"/>
        </w:rPr>
        <w:t xml:space="preserve"> </w:t>
      </w:r>
      <w:proofErr w:type="spellStart"/>
      <w:r w:rsidRPr="00880CB3">
        <w:rPr>
          <w:rFonts w:ascii="Mark Pro" w:eastAsia="Calibri" w:hAnsi="Mark Pro" w:cstheme="majorHAnsi"/>
          <w:b/>
          <w:bCs/>
          <w:sz w:val="20"/>
          <w:szCs w:val="20"/>
        </w:rPr>
        <w:t>platnih</w:t>
      </w:r>
      <w:proofErr w:type="spellEnd"/>
      <w:r w:rsidRPr="00880CB3">
        <w:rPr>
          <w:rFonts w:ascii="Mark Pro" w:eastAsia="Calibri" w:hAnsi="Mark Pro" w:cstheme="majorHAnsi"/>
          <w:b/>
          <w:bCs/>
          <w:sz w:val="20"/>
          <w:szCs w:val="20"/>
        </w:rPr>
        <w:t xml:space="preserve"> </w:t>
      </w:r>
      <w:proofErr w:type="spellStart"/>
      <w:r w:rsidRPr="00880CB3">
        <w:rPr>
          <w:rFonts w:ascii="Mark Pro" w:eastAsia="Calibri" w:hAnsi="Mark Pro" w:cstheme="majorHAnsi"/>
          <w:b/>
          <w:bCs/>
          <w:sz w:val="20"/>
          <w:szCs w:val="20"/>
        </w:rPr>
        <w:t>kartica</w:t>
      </w:r>
      <w:proofErr w:type="spellEnd"/>
      <w:r w:rsidRPr="00880CB3">
        <w:rPr>
          <w:rFonts w:ascii="Mark Pro" w:eastAsia="Calibri" w:hAnsi="Mark Pro" w:cstheme="majorHAnsi"/>
          <w:b/>
          <w:bCs/>
          <w:sz w:val="20"/>
          <w:szCs w:val="20"/>
        </w:rPr>
        <w:t xml:space="preserve"> </w:t>
      </w:r>
      <w:proofErr w:type="spellStart"/>
      <w:r w:rsidRPr="00880CB3">
        <w:rPr>
          <w:rFonts w:ascii="Mark Pro" w:eastAsia="Calibri" w:hAnsi="Mark Pro" w:cstheme="majorHAnsi"/>
          <w:b/>
          <w:bCs/>
          <w:sz w:val="20"/>
          <w:szCs w:val="20"/>
        </w:rPr>
        <w:t>i</w:t>
      </w:r>
      <w:proofErr w:type="spellEnd"/>
      <w:r w:rsidRPr="00880CB3">
        <w:rPr>
          <w:rFonts w:ascii="Mark Pro" w:eastAsia="Calibri" w:hAnsi="Mark Pro" w:cstheme="majorHAnsi"/>
          <w:b/>
          <w:bCs/>
          <w:sz w:val="20"/>
          <w:szCs w:val="20"/>
        </w:rPr>
        <w:t xml:space="preserve"> instant </w:t>
      </w:r>
      <w:proofErr w:type="spellStart"/>
      <w:r w:rsidRPr="00880CB3">
        <w:rPr>
          <w:rFonts w:ascii="Mark Pro" w:eastAsia="Calibri" w:hAnsi="Mark Pro" w:cstheme="majorHAnsi"/>
          <w:b/>
          <w:bCs/>
          <w:sz w:val="20"/>
          <w:szCs w:val="20"/>
        </w:rPr>
        <w:t>plaćanja</w:t>
      </w:r>
      <w:proofErr w:type="spellEnd"/>
      <w:r w:rsidRPr="00880CB3">
        <w:rPr>
          <w:rFonts w:ascii="Mark Pro" w:eastAsia="Calibri" w:hAnsi="Mark Pro" w:cstheme="majorHAnsi"/>
          <w:b/>
          <w:bCs/>
          <w:sz w:val="20"/>
          <w:szCs w:val="20"/>
        </w:rPr>
        <w:t xml:space="preserve"> </w:t>
      </w:r>
      <w:proofErr w:type="spellStart"/>
      <w:r w:rsidRPr="00880CB3">
        <w:rPr>
          <w:rFonts w:ascii="Mark Pro" w:eastAsia="Calibri" w:hAnsi="Mark Pro" w:cstheme="majorHAnsi"/>
          <w:b/>
          <w:bCs/>
          <w:sz w:val="20"/>
          <w:szCs w:val="20"/>
        </w:rPr>
        <w:t>na</w:t>
      </w:r>
      <w:proofErr w:type="spellEnd"/>
      <w:r w:rsidRPr="00880CB3">
        <w:rPr>
          <w:rFonts w:ascii="Mark Pro" w:eastAsia="Calibri" w:hAnsi="Mark Pro" w:cstheme="majorHAnsi"/>
          <w:b/>
          <w:bCs/>
          <w:sz w:val="20"/>
          <w:szCs w:val="20"/>
        </w:rPr>
        <w:t xml:space="preserve"> internet </w:t>
      </w:r>
      <w:proofErr w:type="spellStart"/>
      <w:r w:rsidRPr="00880CB3">
        <w:rPr>
          <w:rFonts w:ascii="Mark Pro" w:eastAsia="Calibri" w:hAnsi="Mark Pro" w:cstheme="majorHAnsi"/>
          <w:b/>
          <w:bCs/>
          <w:sz w:val="20"/>
          <w:szCs w:val="20"/>
        </w:rPr>
        <w:t>prodajnim</w:t>
      </w:r>
      <w:proofErr w:type="spellEnd"/>
      <w:r w:rsidRPr="00880CB3">
        <w:rPr>
          <w:rFonts w:ascii="Mark Pro" w:eastAsia="Calibri" w:hAnsi="Mark Pro" w:cstheme="majorHAnsi"/>
          <w:b/>
          <w:bCs/>
          <w:sz w:val="20"/>
          <w:szCs w:val="20"/>
        </w:rPr>
        <w:t xml:space="preserve"> </w:t>
      </w:r>
      <w:proofErr w:type="spellStart"/>
      <w:r w:rsidRPr="00880CB3">
        <w:rPr>
          <w:rFonts w:ascii="Mark Pro" w:eastAsia="Calibri" w:hAnsi="Mark Pro" w:cstheme="majorHAnsi"/>
          <w:b/>
          <w:bCs/>
          <w:sz w:val="20"/>
          <w:szCs w:val="20"/>
        </w:rPr>
        <w:t>mestima</w:t>
      </w:r>
      <w:proofErr w:type="spellEnd"/>
      <w:r w:rsidRPr="00880CB3">
        <w:rPr>
          <w:rFonts w:ascii="Mark Pro" w:eastAsia="Calibri" w:hAnsi="Mark Pro" w:cstheme="majorHAnsi"/>
          <w:b/>
          <w:bCs/>
          <w:sz w:val="20"/>
          <w:szCs w:val="20"/>
        </w:rPr>
        <w:t xml:space="preserve"> (e-</w:t>
      </w:r>
      <w:proofErr w:type="spellStart"/>
      <w:r w:rsidRPr="00880CB3">
        <w:rPr>
          <w:rFonts w:ascii="Mark Pro" w:eastAsia="Calibri" w:hAnsi="Mark Pro" w:cstheme="majorHAnsi"/>
          <w:b/>
          <w:bCs/>
          <w:sz w:val="20"/>
          <w:szCs w:val="20"/>
        </w:rPr>
        <w:t>trgovina</w:t>
      </w:r>
      <w:proofErr w:type="spellEnd"/>
      <w:r w:rsidRPr="00880CB3">
        <w:rPr>
          <w:rFonts w:ascii="Mark Pro" w:eastAsia="Calibri" w:hAnsi="Mark Pro" w:cstheme="majorHAnsi"/>
          <w:b/>
          <w:bCs/>
          <w:sz w:val="20"/>
          <w:szCs w:val="20"/>
        </w:rPr>
        <w:t xml:space="preserve">) </w:t>
      </w:r>
      <w:r w:rsidRPr="00880CB3">
        <w:rPr>
          <w:rFonts w:ascii="Mark Pro" w:eastAsia="Calibri" w:hAnsi="Mark Pro" w:cstheme="majorHAnsi"/>
          <w:sz w:val="20"/>
          <w:szCs w:val="20"/>
        </w:rPr>
        <w:t>(</w:t>
      </w:r>
      <w:proofErr w:type="spellStart"/>
      <w:r w:rsidR="00AA561C">
        <w:rPr>
          <w:rFonts w:ascii="Mark Pro" w:eastAsia="Calibri" w:hAnsi="Mark Pro" w:cstheme="majorHAnsi"/>
          <w:sz w:val="20"/>
          <w:szCs w:val="20"/>
        </w:rPr>
        <w:t>dalje</w:t>
      </w:r>
      <w:proofErr w:type="spellEnd"/>
      <w:r w:rsidRPr="00880CB3">
        <w:rPr>
          <w:rFonts w:ascii="Mark Pro" w:eastAsia="Calibri" w:hAnsi="Mark Pro" w:cstheme="majorHAnsi"/>
          <w:sz w:val="20"/>
          <w:szCs w:val="20"/>
        </w:rPr>
        <w:t xml:space="preserve">: </w:t>
      </w:r>
      <w:r w:rsidR="00AA561C">
        <w:rPr>
          <w:rFonts w:ascii="Mark Pro" w:eastAsia="Calibri" w:hAnsi="Mark Pro" w:cstheme="majorHAnsi"/>
          <w:sz w:val="20"/>
          <w:szCs w:val="20"/>
          <w:lang w:val="sr-Latn-RS"/>
        </w:rPr>
        <w:t>„</w:t>
      </w:r>
      <w:proofErr w:type="spellStart"/>
      <w:r w:rsidRPr="00880CB3">
        <w:rPr>
          <w:rFonts w:ascii="Mark Pro" w:eastAsia="Calibri" w:hAnsi="Mark Pro" w:cstheme="majorHAnsi"/>
          <w:b/>
          <w:bCs/>
          <w:sz w:val="20"/>
          <w:szCs w:val="20"/>
        </w:rPr>
        <w:t>Okvirni</w:t>
      </w:r>
      <w:proofErr w:type="spellEnd"/>
      <w:r w:rsidRPr="00880CB3">
        <w:rPr>
          <w:rFonts w:ascii="Mark Pro" w:eastAsia="Calibri" w:hAnsi="Mark Pro" w:cstheme="majorHAnsi"/>
          <w:b/>
          <w:bCs/>
          <w:sz w:val="20"/>
          <w:szCs w:val="20"/>
        </w:rPr>
        <w:t xml:space="preserve"> </w:t>
      </w:r>
      <w:proofErr w:type="spellStart"/>
      <w:r w:rsidRPr="00880CB3">
        <w:rPr>
          <w:rFonts w:ascii="Mark Pro" w:eastAsia="Calibri" w:hAnsi="Mark Pro" w:cstheme="majorHAnsi"/>
          <w:b/>
          <w:bCs/>
          <w:sz w:val="20"/>
          <w:szCs w:val="20"/>
        </w:rPr>
        <w:t>ugovor</w:t>
      </w:r>
      <w:proofErr w:type="spellEnd"/>
      <w:r w:rsidR="00AA561C">
        <w:rPr>
          <w:rFonts w:ascii="Mark Pro" w:eastAsia="Calibri" w:hAnsi="Mark Pro" w:cstheme="majorHAnsi"/>
          <w:sz w:val="20"/>
          <w:szCs w:val="20"/>
        </w:rPr>
        <w:t>”</w:t>
      </w:r>
      <w:r w:rsidRPr="00880CB3">
        <w:rPr>
          <w:rFonts w:ascii="Mark Pro" w:eastAsia="Calibri" w:hAnsi="Mark Pro" w:cstheme="majorHAnsi"/>
          <w:sz w:val="20"/>
          <w:szCs w:val="20"/>
        </w:rPr>
        <w:t xml:space="preserve">) – </w:t>
      </w:r>
      <w:proofErr w:type="spellStart"/>
      <w:r w:rsidRPr="00880CB3">
        <w:rPr>
          <w:rFonts w:ascii="Mark Pro" w:eastAsia="Calibri" w:hAnsi="Mark Pro" w:cstheme="majorHAnsi"/>
          <w:sz w:val="20"/>
          <w:szCs w:val="20"/>
        </w:rPr>
        <w:t>označava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Okvirni</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ugovor</w:t>
      </w:r>
      <w:proofErr w:type="spellEnd"/>
      <w:r w:rsidRPr="00880CB3">
        <w:rPr>
          <w:rFonts w:ascii="Mark Pro" w:eastAsia="Calibri" w:hAnsi="Mark Pro" w:cstheme="majorHAnsi"/>
          <w:sz w:val="20"/>
          <w:szCs w:val="20"/>
        </w:rPr>
        <w:t xml:space="preserve"> o </w:t>
      </w:r>
      <w:proofErr w:type="spellStart"/>
      <w:r w:rsidRPr="00880CB3">
        <w:rPr>
          <w:rFonts w:ascii="Mark Pro" w:eastAsia="Calibri" w:hAnsi="Mark Pro" w:cstheme="majorHAnsi"/>
          <w:sz w:val="20"/>
          <w:szCs w:val="20"/>
        </w:rPr>
        <w:t>pružanju</w:t>
      </w:r>
      <w:proofErr w:type="spellEnd"/>
      <w:r w:rsidRPr="00880CB3">
        <w:rPr>
          <w:rFonts w:ascii="Mark Pro" w:eastAsia="Calibri" w:hAnsi="Mark Pro" w:cstheme="majorHAnsi"/>
          <w:sz w:val="20"/>
          <w:szCs w:val="20"/>
        </w:rPr>
        <w:t xml:space="preserve"> E-</w:t>
      </w:r>
      <w:proofErr w:type="spellStart"/>
      <w:r w:rsidRPr="00880CB3">
        <w:rPr>
          <w:rFonts w:ascii="Mark Pro" w:eastAsia="Calibri" w:hAnsi="Mark Pro" w:cstheme="majorHAnsi"/>
          <w:sz w:val="20"/>
          <w:szCs w:val="20"/>
        </w:rPr>
        <w:t>trgovina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usluge</w:t>
      </w:r>
      <w:proofErr w:type="spellEnd"/>
      <w:r w:rsidRPr="00880CB3">
        <w:rPr>
          <w:rFonts w:ascii="Mark Pro" w:eastAsia="Calibri" w:hAnsi="Mark Pro" w:cstheme="majorHAnsi"/>
          <w:sz w:val="20"/>
          <w:szCs w:val="20"/>
        </w:rPr>
        <w:t xml:space="preserve">, koji </w:t>
      </w:r>
      <w:proofErr w:type="spellStart"/>
      <w:r w:rsidRPr="00880CB3">
        <w:rPr>
          <w:rFonts w:ascii="Mark Pro" w:eastAsia="Calibri" w:hAnsi="Mark Pro" w:cstheme="majorHAnsi"/>
          <w:sz w:val="20"/>
          <w:szCs w:val="20"/>
        </w:rPr>
        <w:t>čine</w:t>
      </w:r>
      <w:proofErr w:type="spellEnd"/>
      <w:r w:rsidRPr="00880CB3">
        <w:rPr>
          <w:rFonts w:ascii="Mark Pro" w:eastAsia="Calibri" w:hAnsi="Mark Pro" w:cstheme="majorHAnsi"/>
          <w:sz w:val="20"/>
          <w:szCs w:val="20"/>
        </w:rPr>
        <w:t>:</w:t>
      </w:r>
    </w:p>
    <w:p w14:paraId="428B9FA3" w14:textId="77777777" w:rsidR="00880CB3" w:rsidRPr="00A92BCF" w:rsidRDefault="00880CB3" w:rsidP="009C53F1">
      <w:pPr>
        <w:spacing w:after="0" w:line="276" w:lineRule="auto"/>
        <w:jc w:val="both"/>
        <w:rPr>
          <w:rFonts w:ascii="Mark Pro" w:hAnsi="Mark Pro" w:cstheme="majorHAnsi"/>
          <w:sz w:val="20"/>
          <w:szCs w:val="20"/>
          <w:lang w:eastAsia="sr-Cyrl-CS"/>
        </w:rPr>
      </w:pPr>
      <w:bookmarkStart w:id="7" w:name="_Hlk50173270"/>
      <w:bookmarkStart w:id="8" w:name="_Hlk50172604"/>
    </w:p>
    <w:p w14:paraId="017816DF" w14:textId="0B7F3A94" w:rsidR="00880CB3" w:rsidRPr="00880CB3" w:rsidRDefault="00880CB3" w:rsidP="009C53F1">
      <w:pPr>
        <w:pStyle w:val="ListParagraph"/>
        <w:numPr>
          <w:ilvl w:val="0"/>
          <w:numId w:val="6"/>
        </w:numPr>
        <w:spacing w:after="0"/>
        <w:contextualSpacing w:val="0"/>
        <w:jc w:val="both"/>
        <w:rPr>
          <w:rFonts w:ascii="Mark Pro" w:hAnsi="Mark Pro" w:cstheme="majorHAnsi"/>
          <w:sz w:val="20"/>
          <w:szCs w:val="20"/>
          <w:lang w:eastAsia="sr-Cyrl-CS"/>
        </w:rPr>
      </w:pPr>
      <w:bookmarkStart w:id="9" w:name="_Hlk50204055"/>
      <w:r w:rsidRPr="00880CB3">
        <w:rPr>
          <w:rFonts w:ascii="Mark Pro" w:hAnsi="Mark Pro" w:cstheme="majorHAnsi"/>
          <w:sz w:val="20"/>
          <w:szCs w:val="20"/>
          <w:lang w:eastAsia="sr-Cyrl-CS"/>
        </w:rPr>
        <w:t xml:space="preserve">Opšti uslovi poslovanja </w:t>
      </w:r>
      <w:r w:rsidR="003662B6">
        <w:rPr>
          <w:rFonts w:ascii="Mark Pro" w:hAnsi="Mark Pro" w:cstheme="majorHAnsi"/>
          <w:sz w:val="20"/>
          <w:szCs w:val="20"/>
          <w:lang w:eastAsia="sr-Cyrl-CS"/>
        </w:rPr>
        <w:t>institucije elektronskog novca</w:t>
      </w:r>
      <w:r w:rsidRPr="00880CB3">
        <w:rPr>
          <w:rFonts w:ascii="Mark Pro" w:hAnsi="Mark Pro" w:cstheme="majorHAnsi"/>
          <w:sz w:val="20"/>
          <w:szCs w:val="20"/>
          <w:lang w:eastAsia="sr-Cyrl-CS"/>
        </w:rPr>
        <w:t xml:space="preserve"> „Alta Pay Group </w:t>
      </w:r>
      <w:r w:rsidR="009E2C41">
        <w:rPr>
          <w:rFonts w:ascii="Mark Pro" w:hAnsi="Mark Pro" w:cstheme="majorHAnsi"/>
          <w:sz w:val="20"/>
          <w:szCs w:val="20"/>
          <w:lang w:eastAsia="sr-Cyrl-CS"/>
        </w:rPr>
        <w:t>d</w:t>
      </w:r>
      <w:r w:rsidRPr="00880CB3">
        <w:rPr>
          <w:rFonts w:ascii="Mark Pro" w:hAnsi="Mark Pro" w:cstheme="majorHAnsi"/>
          <w:sz w:val="20"/>
          <w:szCs w:val="20"/>
          <w:lang w:eastAsia="sr-Cyrl-CS"/>
        </w:rPr>
        <w:t xml:space="preserve">oo Beograd“ o </w:t>
      </w:r>
      <w:r w:rsidR="009632BE">
        <w:rPr>
          <w:rFonts w:ascii="Mark Pro" w:hAnsi="Mark Pro" w:cstheme="majorHAnsi"/>
          <w:sz w:val="20"/>
          <w:szCs w:val="20"/>
          <w:lang w:eastAsia="sr-Cyrl-CS"/>
        </w:rPr>
        <w:t>prihvatanju platnih instrumenata i instant plaćanja</w:t>
      </w:r>
      <w:r w:rsidR="00657A38">
        <w:rPr>
          <w:rFonts w:ascii="Mark Pro" w:hAnsi="Mark Pro" w:cstheme="majorHAnsi"/>
          <w:sz w:val="20"/>
          <w:szCs w:val="20"/>
          <w:lang w:eastAsia="sr-Cyrl-CS"/>
        </w:rPr>
        <w:t xml:space="preserve"> (e-trgovina)</w:t>
      </w:r>
      <w:r w:rsidRPr="00880CB3">
        <w:rPr>
          <w:rFonts w:ascii="Mark Pro" w:hAnsi="Mark Pro" w:cstheme="majorHAnsi"/>
          <w:sz w:val="20"/>
          <w:szCs w:val="20"/>
          <w:lang w:eastAsia="sr-Cyrl-CS"/>
        </w:rPr>
        <w:t xml:space="preserve"> za pravna lica i preduzetnike sa Tarifom</w:t>
      </w:r>
      <w:r w:rsidR="00A92BCF">
        <w:rPr>
          <w:rFonts w:ascii="Mark Pro" w:hAnsi="Mark Pro" w:cstheme="majorHAnsi"/>
          <w:sz w:val="20"/>
          <w:szCs w:val="20"/>
          <w:lang w:eastAsia="sr-Cyrl-CS"/>
        </w:rPr>
        <w:t xml:space="preserve"> i Terminskim planom;</w:t>
      </w:r>
    </w:p>
    <w:p w14:paraId="771216A4" w14:textId="14CF1F0F" w:rsidR="00880CB3" w:rsidRPr="00880CB3" w:rsidRDefault="00880CB3" w:rsidP="009C53F1">
      <w:pPr>
        <w:pStyle w:val="ListParagraph"/>
        <w:numPr>
          <w:ilvl w:val="0"/>
          <w:numId w:val="6"/>
        </w:numPr>
        <w:spacing w:after="0"/>
        <w:contextualSpacing w:val="0"/>
        <w:jc w:val="both"/>
        <w:rPr>
          <w:rFonts w:ascii="Mark Pro" w:hAnsi="Mark Pro" w:cstheme="majorHAnsi"/>
          <w:sz w:val="20"/>
          <w:szCs w:val="20"/>
          <w:lang w:eastAsia="sr-Cyrl-CS"/>
        </w:rPr>
      </w:pPr>
      <w:r w:rsidRPr="00880CB3">
        <w:rPr>
          <w:rFonts w:ascii="Mark Pro" w:hAnsi="Mark Pro" w:cstheme="majorHAnsi"/>
          <w:sz w:val="20"/>
          <w:szCs w:val="20"/>
          <w:lang w:eastAsia="sr-Cyrl-CS"/>
        </w:rPr>
        <w:t xml:space="preserve">Opšti uslovi poslovanja </w:t>
      </w:r>
      <w:r w:rsidR="003662B6">
        <w:rPr>
          <w:rFonts w:ascii="Mark Pro" w:hAnsi="Mark Pro" w:cstheme="majorHAnsi"/>
          <w:sz w:val="20"/>
          <w:szCs w:val="20"/>
          <w:lang w:eastAsia="sr-Cyrl-CS"/>
        </w:rPr>
        <w:t>institucije elektronskog novca</w:t>
      </w:r>
      <w:r w:rsidRPr="00880CB3">
        <w:rPr>
          <w:rFonts w:ascii="Mark Pro" w:hAnsi="Mark Pro" w:cstheme="majorHAnsi"/>
          <w:sz w:val="20"/>
          <w:szCs w:val="20"/>
          <w:lang w:eastAsia="sr-Cyrl-CS"/>
        </w:rPr>
        <w:t xml:space="preserve"> „Alta Pay Group </w:t>
      </w:r>
      <w:r w:rsidR="009E2C41">
        <w:rPr>
          <w:rFonts w:ascii="Mark Pro" w:hAnsi="Mark Pro" w:cstheme="majorHAnsi"/>
          <w:sz w:val="20"/>
          <w:szCs w:val="20"/>
          <w:lang w:eastAsia="sr-Cyrl-CS"/>
        </w:rPr>
        <w:t>d</w:t>
      </w:r>
      <w:r w:rsidRPr="00880CB3">
        <w:rPr>
          <w:rFonts w:ascii="Mark Pro" w:hAnsi="Mark Pro" w:cstheme="majorHAnsi"/>
          <w:sz w:val="20"/>
          <w:szCs w:val="20"/>
          <w:lang w:eastAsia="sr-Cyrl-CS"/>
        </w:rPr>
        <w:t>oo Beograd“ sa Terminskim planom;</w:t>
      </w:r>
    </w:p>
    <w:p w14:paraId="0BFB832D" w14:textId="177A84D7" w:rsidR="00880CB3" w:rsidRPr="00880CB3" w:rsidRDefault="00880CB3" w:rsidP="009C53F1">
      <w:pPr>
        <w:pStyle w:val="ListParagraph"/>
        <w:numPr>
          <w:ilvl w:val="0"/>
          <w:numId w:val="6"/>
        </w:numPr>
        <w:spacing w:after="0"/>
        <w:contextualSpacing w:val="0"/>
        <w:jc w:val="both"/>
        <w:rPr>
          <w:rFonts w:ascii="Mark Pro" w:hAnsi="Mark Pro" w:cstheme="majorHAnsi"/>
          <w:sz w:val="20"/>
          <w:szCs w:val="20"/>
          <w:lang w:eastAsia="sr-Cyrl-CS"/>
        </w:rPr>
      </w:pPr>
      <w:r w:rsidRPr="00880CB3">
        <w:rPr>
          <w:rFonts w:ascii="Mark Pro" w:hAnsi="Mark Pro" w:cstheme="majorHAnsi"/>
          <w:sz w:val="20"/>
          <w:szCs w:val="20"/>
          <w:lang w:eastAsia="sr-Cyrl-CS"/>
        </w:rPr>
        <w:t>Tehničko uputstv</w:t>
      </w:r>
      <w:r w:rsidR="00487E45">
        <w:rPr>
          <w:rFonts w:ascii="Mark Pro" w:hAnsi="Mark Pro" w:cstheme="majorHAnsi"/>
          <w:sz w:val="20"/>
          <w:szCs w:val="20"/>
          <w:lang w:eastAsia="sr-Cyrl-CS"/>
        </w:rPr>
        <w:t>o</w:t>
      </w:r>
      <w:r w:rsidRPr="00880CB3">
        <w:rPr>
          <w:rFonts w:ascii="Mark Pro" w:hAnsi="Mark Pro" w:cstheme="majorHAnsi"/>
          <w:sz w:val="20"/>
          <w:szCs w:val="20"/>
          <w:lang w:eastAsia="sr-Cyrl-CS"/>
        </w:rPr>
        <w:t xml:space="preserve"> za integraciju internet prodavnice na MSU;</w:t>
      </w:r>
    </w:p>
    <w:p w14:paraId="4AE3FC16" w14:textId="5E892815" w:rsidR="00880CB3" w:rsidRPr="00880CB3" w:rsidRDefault="00880CB3" w:rsidP="009C53F1">
      <w:pPr>
        <w:pStyle w:val="ListParagraph"/>
        <w:numPr>
          <w:ilvl w:val="0"/>
          <w:numId w:val="6"/>
        </w:numPr>
        <w:spacing w:after="0"/>
        <w:contextualSpacing w:val="0"/>
        <w:jc w:val="both"/>
        <w:rPr>
          <w:rFonts w:ascii="Mark Pro" w:hAnsi="Mark Pro" w:cstheme="majorHAnsi"/>
          <w:sz w:val="20"/>
          <w:szCs w:val="20"/>
          <w:lang w:eastAsia="sr-Cyrl-CS"/>
        </w:rPr>
      </w:pPr>
      <w:r w:rsidRPr="00880CB3">
        <w:rPr>
          <w:rFonts w:ascii="Mark Pro" w:hAnsi="Mark Pro" w:cstheme="majorHAnsi"/>
          <w:sz w:val="20"/>
          <w:szCs w:val="20"/>
          <w:lang w:eastAsia="sr-Cyrl-CS"/>
        </w:rPr>
        <w:t>Uputstv</w:t>
      </w:r>
      <w:r w:rsidR="00487E45">
        <w:rPr>
          <w:rFonts w:ascii="Mark Pro" w:hAnsi="Mark Pro" w:cstheme="majorHAnsi"/>
          <w:sz w:val="20"/>
          <w:szCs w:val="20"/>
          <w:lang w:eastAsia="sr-Cyrl-CS"/>
        </w:rPr>
        <w:t xml:space="preserve">o </w:t>
      </w:r>
      <w:r w:rsidRPr="00880CB3">
        <w:rPr>
          <w:rFonts w:ascii="Mark Pro" w:hAnsi="Mark Pro" w:cstheme="majorHAnsi"/>
          <w:sz w:val="20"/>
          <w:szCs w:val="20"/>
          <w:lang w:eastAsia="sr-Cyrl-CS"/>
        </w:rPr>
        <w:t xml:space="preserve">za rad EPM </w:t>
      </w:r>
      <w:r w:rsidR="00BC4FB0">
        <w:rPr>
          <w:rFonts w:ascii="Mark Pro" w:hAnsi="Mark Pro" w:cstheme="majorHAnsi"/>
          <w:sz w:val="20"/>
          <w:szCs w:val="20"/>
          <w:lang w:eastAsia="sr-Cyrl-CS"/>
        </w:rPr>
        <w:t>„</w:t>
      </w:r>
      <w:r w:rsidRPr="00880CB3">
        <w:rPr>
          <w:rFonts w:ascii="Mark Pro" w:hAnsi="Mark Pro" w:cstheme="majorHAnsi"/>
          <w:sz w:val="20"/>
          <w:szCs w:val="20"/>
          <w:lang w:eastAsia="sr-Cyrl-CS"/>
        </w:rPr>
        <w:t>Alta Pay Group</w:t>
      </w:r>
      <w:r w:rsidR="00487E45">
        <w:rPr>
          <w:rFonts w:ascii="Mark Pro" w:hAnsi="Mark Pro" w:cstheme="majorHAnsi"/>
          <w:sz w:val="20"/>
          <w:szCs w:val="20"/>
          <w:lang w:eastAsia="sr-Cyrl-CS"/>
        </w:rPr>
        <w:t xml:space="preserve"> doo Beograd</w:t>
      </w:r>
      <w:r w:rsidR="00BC4FB0">
        <w:rPr>
          <w:rFonts w:ascii="Mark Pro" w:hAnsi="Mark Pro" w:cstheme="majorHAnsi"/>
          <w:sz w:val="20"/>
          <w:szCs w:val="20"/>
          <w:lang w:eastAsia="sr-Cyrl-CS"/>
        </w:rPr>
        <w:t>“</w:t>
      </w:r>
      <w:r w:rsidR="00487E45">
        <w:rPr>
          <w:rFonts w:ascii="Mark Pro" w:hAnsi="Mark Pro" w:cstheme="majorHAnsi"/>
          <w:sz w:val="20"/>
          <w:szCs w:val="20"/>
          <w:lang w:eastAsia="sr-Cyrl-CS"/>
        </w:rPr>
        <w:t>;</w:t>
      </w:r>
    </w:p>
    <w:p w14:paraId="274AAE50" w14:textId="224C7173" w:rsidR="00880CB3" w:rsidRPr="00880CB3" w:rsidRDefault="00880CB3" w:rsidP="009C53F1">
      <w:pPr>
        <w:pStyle w:val="ListParagraph"/>
        <w:numPr>
          <w:ilvl w:val="0"/>
          <w:numId w:val="6"/>
        </w:numPr>
        <w:spacing w:after="0"/>
        <w:contextualSpacing w:val="0"/>
        <w:jc w:val="both"/>
        <w:rPr>
          <w:rFonts w:ascii="Mark Pro" w:hAnsi="Mark Pro" w:cstheme="majorHAnsi"/>
          <w:sz w:val="20"/>
          <w:szCs w:val="20"/>
          <w:lang w:eastAsia="sr-Cyrl-CS"/>
        </w:rPr>
      </w:pPr>
      <w:r w:rsidRPr="00880CB3">
        <w:rPr>
          <w:rFonts w:ascii="Mark Pro" w:hAnsi="Mark Pro" w:cstheme="majorHAnsi"/>
          <w:sz w:val="20"/>
          <w:szCs w:val="20"/>
          <w:lang w:eastAsia="sr-Cyrl-CS"/>
        </w:rPr>
        <w:t>Prilog 1 - Spisak EPM</w:t>
      </w:r>
      <w:r w:rsidR="00A55600">
        <w:rPr>
          <w:rFonts w:ascii="Mark Pro" w:hAnsi="Mark Pro" w:cstheme="majorHAnsi"/>
          <w:sz w:val="20"/>
          <w:szCs w:val="20"/>
          <w:lang w:eastAsia="sr-Cyrl-CS"/>
        </w:rPr>
        <w:t xml:space="preserve"> (dalje: „</w:t>
      </w:r>
      <w:r w:rsidR="00A55600">
        <w:rPr>
          <w:rFonts w:ascii="Mark Pro" w:hAnsi="Mark Pro" w:cstheme="majorHAnsi"/>
          <w:b/>
          <w:bCs/>
          <w:sz w:val="20"/>
          <w:szCs w:val="20"/>
          <w:lang w:eastAsia="sr-Cyrl-CS"/>
        </w:rPr>
        <w:t>Ponuda</w:t>
      </w:r>
      <w:r w:rsidR="00A55600">
        <w:rPr>
          <w:rFonts w:ascii="Mark Pro" w:hAnsi="Mark Pro" w:cstheme="majorHAnsi"/>
          <w:sz w:val="20"/>
          <w:szCs w:val="20"/>
          <w:lang w:eastAsia="sr-Cyrl-CS"/>
        </w:rPr>
        <w:t>“)</w:t>
      </w:r>
      <w:r w:rsidR="00A05293">
        <w:rPr>
          <w:rFonts w:ascii="Mark Pro" w:hAnsi="Mark Pro" w:cstheme="majorHAnsi"/>
          <w:sz w:val="20"/>
          <w:szCs w:val="20"/>
          <w:lang w:eastAsia="sr-Cyrl-CS"/>
        </w:rPr>
        <w:t>;</w:t>
      </w:r>
    </w:p>
    <w:p w14:paraId="770DF020" w14:textId="0C6E5396" w:rsidR="00880CB3" w:rsidRPr="00880CB3" w:rsidRDefault="00880CB3" w:rsidP="009C53F1">
      <w:pPr>
        <w:pStyle w:val="ListParagraph"/>
        <w:numPr>
          <w:ilvl w:val="0"/>
          <w:numId w:val="6"/>
        </w:numPr>
        <w:spacing w:after="0"/>
        <w:contextualSpacing w:val="0"/>
        <w:jc w:val="both"/>
        <w:rPr>
          <w:rFonts w:ascii="Mark Pro" w:hAnsi="Mark Pro" w:cstheme="majorHAnsi"/>
          <w:sz w:val="20"/>
          <w:szCs w:val="20"/>
          <w:lang w:eastAsia="sr-Cyrl-CS"/>
        </w:rPr>
      </w:pPr>
      <w:bookmarkStart w:id="10" w:name="_Hlk59390153"/>
      <w:r w:rsidRPr="00880CB3">
        <w:rPr>
          <w:rFonts w:ascii="Mark Pro" w:hAnsi="Mark Pro" w:cstheme="majorHAnsi"/>
          <w:sz w:val="20"/>
          <w:szCs w:val="20"/>
          <w:lang w:eastAsia="sr-Cyrl-CS"/>
        </w:rPr>
        <w:t>Prilog 2 – Pregled obaveznih informacije za Trgovca u skladu sa članom 16. Zakona o platnim uslugama;</w:t>
      </w:r>
    </w:p>
    <w:p w14:paraId="6CC1FD40" w14:textId="2B82492D" w:rsidR="00880CB3" w:rsidRPr="00880CB3" w:rsidRDefault="00880CB3" w:rsidP="009C53F1">
      <w:pPr>
        <w:pStyle w:val="ListParagraph"/>
        <w:numPr>
          <w:ilvl w:val="0"/>
          <w:numId w:val="6"/>
        </w:numPr>
        <w:spacing w:after="0"/>
        <w:contextualSpacing w:val="0"/>
        <w:jc w:val="both"/>
        <w:rPr>
          <w:rFonts w:ascii="Mark Pro" w:hAnsi="Mark Pro" w:cstheme="majorHAnsi"/>
          <w:sz w:val="20"/>
          <w:szCs w:val="20"/>
          <w:lang w:eastAsia="sr-Cyrl-CS"/>
        </w:rPr>
      </w:pPr>
      <w:r w:rsidRPr="00880CB3">
        <w:rPr>
          <w:rFonts w:ascii="Mark Pro" w:hAnsi="Mark Pro" w:cstheme="majorHAnsi"/>
          <w:sz w:val="20"/>
          <w:szCs w:val="20"/>
          <w:lang w:eastAsia="sr-Cyrl-CS"/>
        </w:rPr>
        <w:t>Prilogu 3 – Opšti i posebni standardi za pružanje Platne usluge e-trgovina.</w:t>
      </w:r>
    </w:p>
    <w:bookmarkEnd w:id="6"/>
    <w:bookmarkEnd w:id="7"/>
    <w:bookmarkEnd w:id="8"/>
    <w:bookmarkEnd w:id="9"/>
    <w:bookmarkEnd w:id="10"/>
    <w:p w14:paraId="691D6361" w14:textId="77777777" w:rsidR="00880CB3" w:rsidRPr="00880CB3" w:rsidRDefault="00880CB3" w:rsidP="009C53F1">
      <w:pPr>
        <w:pStyle w:val="ListParagraph"/>
        <w:spacing w:after="0"/>
        <w:ind w:left="1224"/>
        <w:contextualSpacing w:val="0"/>
        <w:jc w:val="both"/>
        <w:rPr>
          <w:rFonts w:ascii="Mark Pro" w:hAnsi="Mark Pro" w:cstheme="majorHAnsi"/>
          <w:sz w:val="20"/>
          <w:szCs w:val="20"/>
          <w:lang w:eastAsia="sr-Cyrl-CS"/>
        </w:rPr>
      </w:pPr>
    </w:p>
    <w:p w14:paraId="277A6611" w14:textId="281D9CD6" w:rsidR="00880CB3" w:rsidRPr="00880CB3" w:rsidRDefault="00880CB3" w:rsidP="009C53F1">
      <w:pPr>
        <w:spacing w:after="0" w:line="276" w:lineRule="auto"/>
        <w:jc w:val="both"/>
        <w:rPr>
          <w:rFonts w:ascii="Mark Pro" w:hAnsi="Mark Pro" w:cstheme="majorHAnsi"/>
          <w:sz w:val="20"/>
          <w:szCs w:val="20"/>
        </w:rPr>
      </w:pPr>
      <w:proofErr w:type="spellStart"/>
      <w:r w:rsidRPr="00880CB3">
        <w:rPr>
          <w:rFonts w:ascii="Mark Pro" w:hAnsi="Mark Pro" w:cstheme="majorHAnsi"/>
          <w:b/>
          <w:sz w:val="20"/>
          <w:szCs w:val="20"/>
        </w:rPr>
        <w:t>Autorizacija</w:t>
      </w:r>
      <w:proofErr w:type="spellEnd"/>
      <w:r w:rsidRPr="00880CB3">
        <w:rPr>
          <w:rFonts w:ascii="Mark Pro" w:hAnsi="Mark Pro" w:cstheme="majorHAnsi"/>
          <w:sz w:val="20"/>
          <w:szCs w:val="20"/>
        </w:rPr>
        <w:t xml:space="preserve"> je </w:t>
      </w:r>
      <w:proofErr w:type="spellStart"/>
      <w:r w:rsidRPr="00880CB3">
        <w:rPr>
          <w:rFonts w:ascii="Mark Pro" w:hAnsi="Mark Pro" w:cstheme="majorHAnsi"/>
          <w:sz w:val="20"/>
          <w:szCs w:val="20"/>
        </w:rPr>
        <w:t>proces</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kojim</w:t>
      </w:r>
      <w:proofErr w:type="spellEnd"/>
      <w:r w:rsidRPr="00880CB3">
        <w:rPr>
          <w:rFonts w:ascii="Mark Pro" w:hAnsi="Mark Pro" w:cstheme="majorHAnsi"/>
          <w:sz w:val="20"/>
          <w:szCs w:val="20"/>
        </w:rPr>
        <w:t xml:space="preserve"> se </w:t>
      </w:r>
      <w:proofErr w:type="spellStart"/>
      <w:r w:rsidRPr="00880CB3">
        <w:rPr>
          <w:rFonts w:ascii="Mark Pro" w:hAnsi="Mark Pro" w:cstheme="majorHAnsi"/>
          <w:sz w:val="20"/>
          <w:szCs w:val="20"/>
        </w:rPr>
        <w:t>vrši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odobravanje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platne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transakcije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izvršene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platnim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intrumentom</w:t>
      </w:r>
      <w:proofErr w:type="spellEnd"/>
      <w:r w:rsidRPr="00880CB3">
        <w:rPr>
          <w:rFonts w:ascii="Mark Pro" w:hAnsi="Mark Pro" w:cstheme="majorHAnsi"/>
          <w:sz w:val="20"/>
          <w:szCs w:val="20"/>
        </w:rPr>
        <w:t xml:space="preserve"> po </w:t>
      </w:r>
      <w:proofErr w:type="spellStart"/>
      <w:r w:rsidRPr="00880CB3">
        <w:rPr>
          <w:rFonts w:ascii="Mark Pro" w:hAnsi="Mark Pro" w:cstheme="majorHAnsi"/>
          <w:sz w:val="20"/>
          <w:szCs w:val="20"/>
        </w:rPr>
        <w:t>zahtevu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Kupca-</w:t>
      </w:r>
      <w:proofErr w:type="gramStart"/>
      <w:r w:rsidRPr="00880CB3">
        <w:rPr>
          <w:rFonts w:ascii="Mark Pro" w:hAnsi="Mark Pro" w:cstheme="majorHAnsi"/>
          <w:sz w:val="20"/>
          <w:szCs w:val="20"/>
        </w:rPr>
        <w:t>platioca</w:t>
      </w:r>
      <w:proofErr w:type="spellEnd"/>
      <w:r w:rsidRPr="00880CB3">
        <w:rPr>
          <w:rFonts w:ascii="Mark Pro" w:hAnsi="Mark Pro" w:cstheme="majorHAnsi"/>
          <w:sz w:val="20"/>
          <w:szCs w:val="20"/>
        </w:rPr>
        <w:t>;</w:t>
      </w:r>
      <w:proofErr w:type="gramEnd"/>
    </w:p>
    <w:p w14:paraId="1DAA6E3F" w14:textId="77777777" w:rsidR="00880CB3" w:rsidRPr="00880CB3" w:rsidRDefault="00880CB3" w:rsidP="009C53F1">
      <w:pPr>
        <w:spacing w:after="0" w:line="276" w:lineRule="auto"/>
        <w:jc w:val="both"/>
        <w:rPr>
          <w:rFonts w:ascii="Mark Pro" w:eastAsia="Calibri" w:hAnsi="Mark Pro" w:cstheme="majorHAnsi"/>
          <w:sz w:val="20"/>
          <w:szCs w:val="20"/>
          <w:lang w:val="sr-Latn-RS"/>
        </w:rPr>
      </w:pPr>
    </w:p>
    <w:p w14:paraId="667C8010" w14:textId="79417303" w:rsidR="00880CB3" w:rsidRDefault="00880CB3" w:rsidP="009C53F1">
      <w:pPr>
        <w:spacing w:after="0" w:line="276" w:lineRule="auto"/>
        <w:jc w:val="both"/>
        <w:rPr>
          <w:rFonts w:ascii="Mark Pro" w:eastAsia="Calibri" w:hAnsi="Mark Pro" w:cstheme="majorHAnsi"/>
          <w:sz w:val="20"/>
          <w:szCs w:val="20"/>
          <w:lang w:val="sr-Latn-RS"/>
        </w:rPr>
      </w:pPr>
      <w:r w:rsidRPr="00880CB3">
        <w:rPr>
          <w:rFonts w:ascii="Mark Pro" w:eastAsia="Calibri" w:hAnsi="Mark Pro" w:cstheme="majorHAnsi"/>
          <w:b/>
          <w:bCs/>
          <w:sz w:val="20"/>
          <w:szCs w:val="20"/>
          <w:lang w:val="sr-Latn-RS"/>
        </w:rPr>
        <w:t>Zbirni izveštaj</w:t>
      </w:r>
      <w:r w:rsidRPr="00880CB3">
        <w:rPr>
          <w:rFonts w:ascii="Mark Pro" w:eastAsia="Calibri" w:hAnsi="Mark Pro" w:cstheme="majorHAnsi"/>
          <w:sz w:val="20"/>
          <w:szCs w:val="20"/>
          <w:lang w:val="sr-Latn-RS"/>
        </w:rPr>
        <w:t xml:space="preserve"> je izveštaj koji predstavlja zbirni iznos svih platnih transakcija nastalih korišćenjem platnih kartica za svaki dan kada su obavljene platne transakcije na prodajnom mestu Korisnika; </w:t>
      </w:r>
    </w:p>
    <w:p w14:paraId="3F4358FE" w14:textId="77777777" w:rsidR="007457AB" w:rsidRPr="00880CB3" w:rsidRDefault="007457AB" w:rsidP="009C53F1">
      <w:pPr>
        <w:spacing w:after="0" w:line="276" w:lineRule="auto"/>
        <w:jc w:val="both"/>
        <w:rPr>
          <w:rFonts w:ascii="Mark Pro" w:eastAsia="Calibri" w:hAnsi="Mark Pro" w:cstheme="majorHAnsi"/>
          <w:sz w:val="20"/>
          <w:szCs w:val="20"/>
          <w:lang w:val="sr-Latn-RS"/>
        </w:rPr>
      </w:pPr>
    </w:p>
    <w:p w14:paraId="5149DAA0" w14:textId="77777777" w:rsidR="00880CB3" w:rsidRPr="00880CB3" w:rsidRDefault="00880CB3" w:rsidP="009C53F1">
      <w:pPr>
        <w:spacing w:after="0" w:line="276" w:lineRule="auto"/>
        <w:jc w:val="both"/>
        <w:rPr>
          <w:rFonts w:ascii="Mark Pro" w:eastAsia="Calibri" w:hAnsi="Mark Pro" w:cstheme="majorHAnsi"/>
          <w:sz w:val="20"/>
          <w:szCs w:val="20"/>
          <w:lang w:val="sr-Latn-RS"/>
        </w:rPr>
      </w:pPr>
      <w:r w:rsidRPr="00880CB3">
        <w:rPr>
          <w:rFonts w:ascii="Mark Pro" w:eastAsia="Calibri" w:hAnsi="Mark Pro" w:cstheme="majorHAnsi"/>
          <w:b/>
          <w:bCs/>
          <w:sz w:val="20"/>
          <w:szCs w:val="20"/>
          <w:lang w:val="sr-Latn-RS"/>
        </w:rPr>
        <w:t xml:space="preserve">Virtuelni POS </w:t>
      </w:r>
      <w:r w:rsidRPr="00880CB3">
        <w:rPr>
          <w:rFonts w:ascii="Mark Pro" w:eastAsia="Calibri" w:hAnsi="Mark Pro" w:cstheme="majorHAnsi"/>
          <w:sz w:val="20"/>
          <w:szCs w:val="20"/>
          <w:lang w:val="sr-Latn-RS"/>
        </w:rPr>
        <w:t>je elektronski medij-skup hardvera i softwera koji služi za prihvatanje transakcija platnim instrumentima zasnovanim na platnim karticama u e-trgovina okruženju;</w:t>
      </w:r>
    </w:p>
    <w:p w14:paraId="19550CC9" w14:textId="77777777" w:rsidR="00880CB3" w:rsidRPr="00880CB3" w:rsidRDefault="00880CB3" w:rsidP="009C53F1">
      <w:pPr>
        <w:spacing w:after="0" w:line="276" w:lineRule="auto"/>
        <w:jc w:val="both"/>
        <w:rPr>
          <w:rFonts w:ascii="Mark Pro" w:eastAsia="Calibri" w:hAnsi="Mark Pro" w:cstheme="majorHAnsi"/>
          <w:sz w:val="20"/>
          <w:szCs w:val="20"/>
          <w:lang w:val="sr-Latn-RS"/>
        </w:rPr>
      </w:pPr>
    </w:p>
    <w:p w14:paraId="6ED83AA2" w14:textId="77777777" w:rsidR="00880CB3" w:rsidRPr="00880CB3" w:rsidRDefault="00880CB3" w:rsidP="009C53F1">
      <w:pPr>
        <w:spacing w:after="0" w:line="276" w:lineRule="auto"/>
        <w:jc w:val="both"/>
        <w:rPr>
          <w:rFonts w:ascii="Mark Pro" w:eastAsia="Calibri" w:hAnsi="Mark Pro" w:cstheme="majorHAnsi"/>
          <w:sz w:val="20"/>
          <w:szCs w:val="20"/>
          <w:lang w:val="sr-Latn-RS"/>
        </w:rPr>
      </w:pPr>
      <w:r w:rsidRPr="00880CB3">
        <w:rPr>
          <w:rFonts w:ascii="Mark Pro" w:eastAsia="Calibri" w:hAnsi="Mark Pro" w:cstheme="majorHAnsi"/>
          <w:b/>
          <w:bCs/>
          <w:sz w:val="20"/>
          <w:szCs w:val="20"/>
          <w:lang w:val="sr-Latn-RS"/>
        </w:rPr>
        <w:t>Payment Gateway (PGW)</w:t>
      </w:r>
      <w:r w:rsidRPr="00880CB3">
        <w:rPr>
          <w:rFonts w:ascii="Mark Pro" w:eastAsia="Calibri" w:hAnsi="Mark Pro" w:cstheme="majorHAnsi"/>
          <w:sz w:val="20"/>
          <w:szCs w:val="20"/>
          <w:lang w:val="sr-Latn-RS"/>
        </w:rPr>
        <w:t xml:space="preserve"> je softver za realizaciju online plaćanja koji omogućava obradu transakcija, odnosno plaćanje putem platnih kartica u okviru e trgovine;</w:t>
      </w:r>
    </w:p>
    <w:p w14:paraId="784E3ADB" w14:textId="77777777" w:rsidR="00880CB3" w:rsidRPr="00880CB3" w:rsidRDefault="00880CB3" w:rsidP="009C53F1">
      <w:pPr>
        <w:spacing w:after="0" w:line="276" w:lineRule="auto"/>
        <w:jc w:val="both"/>
        <w:rPr>
          <w:rFonts w:ascii="Mark Pro" w:eastAsia="Calibri" w:hAnsi="Mark Pro" w:cstheme="majorHAnsi"/>
          <w:sz w:val="20"/>
          <w:szCs w:val="20"/>
          <w:lang w:val="sr-Latn-RS"/>
        </w:rPr>
      </w:pPr>
    </w:p>
    <w:p w14:paraId="6C34D3E0" w14:textId="62C537B1" w:rsidR="00880CB3" w:rsidRPr="00880CB3" w:rsidRDefault="00880CB3" w:rsidP="009C53F1">
      <w:pPr>
        <w:spacing w:after="0" w:line="276" w:lineRule="auto"/>
        <w:jc w:val="both"/>
        <w:rPr>
          <w:rFonts w:ascii="Mark Pro" w:eastAsia="Calibri" w:hAnsi="Mark Pro" w:cstheme="majorHAnsi"/>
          <w:sz w:val="20"/>
          <w:szCs w:val="20"/>
          <w:lang w:val="sr-Latn-RS"/>
        </w:rPr>
      </w:pPr>
      <w:r w:rsidRPr="00880CB3">
        <w:rPr>
          <w:rFonts w:ascii="Mark Pro" w:eastAsia="Calibri" w:hAnsi="Mark Pro" w:cstheme="majorHAnsi"/>
          <w:b/>
          <w:bCs/>
          <w:sz w:val="20"/>
          <w:szCs w:val="20"/>
          <w:lang w:val="sr-Latn-RS"/>
        </w:rPr>
        <w:t xml:space="preserve">MSU PGW </w:t>
      </w:r>
      <w:r w:rsidRPr="00880CB3">
        <w:rPr>
          <w:rFonts w:ascii="Mark Pro" w:eastAsia="Calibri" w:hAnsi="Mark Pro" w:cstheme="majorHAnsi"/>
          <w:sz w:val="20"/>
          <w:szCs w:val="20"/>
          <w:lang w:val="sr-Latn-RS"/>
        </w:rPr>
        <w:t>je soft</w:t>
      </w:r>
      <w:r w:rsidR="00AC315B">
        <w:rPr>
          <w:rFonts w:ascii="Mark Pro" w:eastAsia="Calibri" w:hAnsi="Mark Pro" w:cstheme="majorHAnsi"/>
          <w:sz w:val="20"/>
          <w:szCs w:val="20"/>
          <w:lang w:val="sr-Latn-RS"/>
        </w:rPr>
        <w:t>v</w:t>
      </w:r>
      <w:r w:rsidRPr="00880CB3">
        <w:rPr>
          <w:rFonts w:ascii="Mark Pro" w:eastAsia="Calibri" w:hAnsi="Mark Pro" w:cstheme="majorHAnsi"/>
          <w:sz w:val="20"/>
          <w:szCs w:val="20"/>
          <w:lang w:val="sr-Latn-RS"/>
        </w:rPr>
        <w:t>er odnosno interfejs koji služi za komunikaciju između EPM i sistema za procesiranje i autorizaciju transakcije e-trgovina;</w:t>
      </w:r>
    </w:p>
    <w:p w14:paraId="41B11D01" w14:textId="77777777" w:rsidR="00880CB3" w:rsidRPr="00880CB3" w:rsidRDefault="00880CB3" w:rsidP="009C53F1">
      <w:pPr>
        <w:spacing w:after="0" w:line="276" w:lineRule="auto"/>
        <w:jc w:val="both"/>
        <w:rPr>
          <w:rFonts w:ascii="Mark Pro" w:eastAsia="Calibri" w:hAnsi="Mark Pro" w:cstheme="majorHAnsi"/>
          <w:sz w:val="20"/>
          <w:szCs w:val="20"/>
          <w:lang w:val="sr-Latn-RS"/>
        </w:rPr>
      </w:pPr>
    </w:p>
    <w:p w14:paraId="09D15F88" w14:textId="77777777" w:rsidR="00F77E67" w:rsidRDefault="00880CB3" w:rsidP="009C53F1">
      <w:pPr>
        <w:spacing w:after="0" w:line="276" w:lineRule="auto"/>
        <w:jc w:val="both"/>
        <w:rPr>
          <w:rFonts w:ascii="Mark Pro" w:eastAsia="Calibri" w:hAnsi="Mark Pro" w:cstheme="majorHAnsi"/>
          <w:sz w:val="20"/>
          <w:szCs w:val="20"/>
          <w:lang w:val="sr-Latn-RS"/>
        </w:rPr>
      </w:pPr>
      <w:r w:rsidRPr="00880CB3">
        <w:rPr>
          <w:rFonts w:ascii="Mark Pro" w:eastAsia="Calibri" w:hAnsi="Mark Pro" w:cstheme="majorHAnsi"/>
          <w:b/>
          <w:bCs/>
          <w:sz w:val="20"/>
          <w:szCs w:val="20"/>
          <w:lang w:val="sr-Latn-RS"/>
        </w:rPr>
        <w:t>Interfejs</w:t>
      </w:r>
      <w:r w:rsidR="007457AB">
        <w:rPr>
          <w:rFonts w:ascii="Mark Pro" w:eastAsia="Calibri" w:hAnsi="Mark Pro" w:cstheme="majorHAnsi"/>
          <w:b/>
          <w:bCs/>
          <w:sz w:val="20"/>
          <w:szCs w:val="20"/>
          <w:lang w:val="sr-Latn-RS"/>
        </w:rPr>
        <w:t xml:space="preserve"> </w:t>
      </w:r>
      <w:r w:rsidRPr="00880CB3">
        <w:rPr>
          <w:rFonts w:ascii="Mark Pro" w:eastAsia="Calibri" w:hAnsi="Mark Pro" w:cstheme="majorHAnsi"/>
          <w:b/>
          <w:bCs/>
          <w:sz w:val="20"/>
          <w:szCs w:val="20"/>
          <w:lang w:val="sr-Latn-RS"/>
        </w:rPr>
        <w:t>- softwer</w:t>
      </w:r>
      <w:r w:rsidRPr="00880CB3">
        <w:rPr>
          <w:rFonts w:ascii="Mark Pro" w:eastAsia="Calibri" w:hAnsi="Mark Pro" w:cstheme="majorHAnsi"/>
          <w:sz w:val="20"/>
          <w:szCs w:val="20"/>
          <w:lang w:val="sr-Latn-RS"/>
        </w:rPr>
        <w:t xml:space="preserve"> koji omogućava komunikaciju između e trgovina prodajnog mesta i PGW-ja u cilju</w:t>
      </w:r>
    </w:p>
    <w:p w14:paraId="42B2871B" w14:textId="3334C0B3" w:rsidR="00880CB3" w:rsidRPr="00880CB3" w:rsidRDefault="00880CB3" w:rsidP="009C53F1">
      <w:pPr>
        <w:spacing w:after="0" w:line="276" w:lineRule="auto"/>
        <w:jc w:val="both"/>
        <w:rPr>
          <w:rFonts w:ascii="Mark Pro" w:eastAsia="Calibri" w:hAnsi="Mark Pro" w:cstheme="majorHAnsi"/>
          <w:sz w:val="20"/>
          <w:szCs w:val="20"/>
          <w:lang w:val="sr-Latn-RS"/>
        </w:rPr>
      </w:pPr>
      <w:r w:rsidRPr="00880CB3">
        <w:rPr>
          <w:rFonts w:ascii="Mark Pro" w:eastAsia="Calibri" w:hAnsi="Mark Pro" w:cstheme="majorHAnsi"/>
          <w:sz w:val="20"/>
          <w:szCs w:val="20"/>
          <w:lang w:val="sr-Latn-RS"/>
        </w:rPr>
        <w:t>izvršenja e trgovina transakcija iniciranih na EPM Trgovca;</w:t>
      </w:r>
    </w:p>
    <w:p w14:paraId="55F5E52F" w14:textId="77777777" w:rsidR="00880CB3" w:rsidRPr="00880CB3" w:rsidRDefault="00880CB3" w:rsidP="009C53F1">
      <w:pPr>
        <w:spacing w:after="0" w:line="276" w:lineRule="auto"/>
        <w:jc w:val="both"/>
        <w:rPr>
          <w:rFonts w:ascii="Mark Pro" w:eastAsia="Calibri" w:hAnsi="Mark Pro" w:cstheme="majorHAnsi"/>
          <w:sz w:val="20"/>
          <w:szCs w:val="20"/>
          <w:lang w:val="sr-Latn-RS"/>
        </w:rPr>
      </w:pPr>
    </w:p>
    <w:p w14:paraId="556615C3" w14:textId="77777777" w:rsidR="00880CB3" w:rsidRPr="00880CB3" w:rsidRDefault="00880CB3" w:rsidP="009C53F1">
      <w:pPr>
        <w:spacing w:after="0" w:line="276" w:lineRule="auto"/>
        <w:jc w:val="both"/>
        <w:rPr>
          <w:rFonts w:ascii="Mark Pro" w:eastAsia="Calibri" w:hAnsi="Mark Pro" w:cstheme="majorHAnsi"/>
          <w:sz w:val="20"/>
          <w:szCs w:val="20"/>
          <w:lang w:val="sr-Latn-RS"/>
        </w:rPr>
      </w:pPr>
      <w:r w:rsidRPr="00880CB3">
        <w:rPr>
          <w:rFonts w:ascii="Mark Pro" w:eastAsia="Calibri" w:hAnsi="Mark Pro" w:cstheme="majorHAnsi"/>
          <w:b/>
          <w:bCs/>
          <w:sz w:val="20"/>
          <w:szCs w:val="20"/>
          <w:lang w:val="sr-Latn-RS"/>
        </w:rPr>
        <w:t>Kredencijali</w:t>
      </w:r>
      <w:r w:rsidRPr="00880CB3">
        <w:rPr>
          <w:rFonts w:ascii="Mark Pro" w:eastAsia="Calibri" w:hAnsi="Mark Pro" w:cstheme="majorHAnsi"/>
          <w:sz w:val="20"/>
          <w:szCs w:val="20"/>
          <w:lang w:val="sr-Latn-RS"/>
        </w:rPr>
        <w:t xml:space="preserve"> su sredstva za autentifikaciju EPM na PGW-u;</w:t>
      </w:r>
    </w:p>
    <w:p w14:paraId="485DC3F0" w14:textId="77777777" w:rsidR="00880CB3" w:rsidRPr="00880CB3" w:rsidRDefault="00880CB3" w:rsidP="009C53F1">
      <w:pPr>
        <w:spacing w:after="0" w:line="276" w:lineRule="auto"/>
        <w:jc w:val="both"/>
        <w:rPr>
          <w:rFonts w:ascii="Mark Pro" w:eastAsia="Calibri" w:hAnsi="Mark Pro" w:cstheme="majorHAnsi"/>
          <w:sz w:val="20"/>
          <w:szCs w:val="20"/>
          <w:lang w:val="sr-Latn-RS"/>
        </w:rPr>
      </w:pPr>
    </w:p>
    <w:p w14:paraId="5032AFD2" w14:textId="6EDFFB5F" w:rsidR="00880CB3" w:rsidRPr="00880CB3" w:rsidRDefault="00880CB3" w:rsidP="009C53F1">
      <w:pPr>
        <w:spacing w:after="0" w:line="276" w:lineRule="auto"/>
        <w:jc w:val="both"/>
        <w:rPr>
          <w:rFonts w:ascii="Mark Pro" w:eastAsia="Calibri" w:hAnsi="Mark Pro" w:cstheme="majorHAnsi"/>
          <w:sz w:val="20"/>
          <w:szCs w:val="20"/>
          <w:lang w:val="sr-Latn-RS"/>
        </w:rPr>
      </w:pPr>
      <w:bookmarkStart w:id="11" w:name="_Hlk50199707"/>
      <w:r w:rsidRPr="00880CB3">
        <w:rPr>
          <w:rFonts w:ascii="Mark Pro" w:eastAsia="Calibri" w:hAnsi="Mark Pro" w:cstheme="majorHAnsi"/>
          <w:b/>
          <w:bCs/>
          <w:sz w:val="20"/>
          <w:szCs w:val="20"/>
          <w:lang w:val="sr-Latn-RS"/>
        </w:rPr>
        <w:t>Acquiring banka</w:t>
      </w:r>
      <w:bookmarkEnd w:id="11"/>
      <w:r w:rsidR="007457AB">
        <w:rPr>
          <w:rFonts w:ascii="Mark Pro" w:eastAsia="Calibri" w:hAnsi="Mark Pro" w:cstheme="majorHAnsi"/>
          <w:b/>
          <w:bCs/>
          <w:sz w:val="20"/>
          <w:szCs w:val="20"/>
          <w:lang w:val="sr-Latn-RS"/>
        </w:rPr>
        <w:t xml:space="preserve"> </w:t>
      </w:r>
      <w:r w:rsidR="007457AB">
        <w:rPr>
          <w:rFonts w:ascii="Mark Pro" w:eastAsia="Calibri" w:hAnsi="Mark Pro" w:cstheme="majorHAnsi"/>
          <w:sz w:val="20"/>
          <w:szCs w:val="20"/>
          <w:lang w:val="sr-Latn-RS"/>
        </w:rPr>
        <w:t>–</w:t>
      </w:r>
      <w:r w:rsidRPr="00880CB3">
        <w:rPr>
          <w:rFonts w:ascii="Mark Pro" w:eastAsia="Calibri" w:hAnsi="Mark Pro" w:cstheme="majorHAnsi"/>
          <w:sz w:val="20"/>
          <w:szCs w:val="20"/>
          <w:lang w:val="sr-Latn-RS"/>
        </w:rPr>
        <w:t xml:space="preserve"> Banka prihvatilac platnih kartica</w:t>
      </w:r>
      <w:r w:rsidR="00A84832">
        <w:rPr>
          <w:rFonts w:ascii="Mark Pro" w:eastAsia="Calibri" w:hAnsi="Mark Pro" w:cstheme="majorHAnsi"/>
          <w:sz w:val="20"/>
          <w:szCs w:val="20"/>
          <w:lang w:val="sr-Latn-RS"/>
        </w:rPr>
        <w:t>;</w:t>
      </w:r>
    </w:p>
    <w:p w14:paraId="438FD8C4" w14:textId="77777777" w:rsidR="00880CB3" w:rsidRPr="00880CB3" w:rsidRDefault="00880CB3" w:rsidP="009C53F1">
      <w:pPr>
        <w:spacing w:after="0" w:line="276" w:lineRule="auto"/>
        <w:jc w:val="both"/>
        <w:rPr>
          <w:rFonts w:ascii="Mark Pro" w:eastAsia="Calibri" w:hAnsi="Mark Pro" w:cstheme="majorHAnsi"/>
          <w:sz w:val="20"/>
          <w:szCs w:val="20"/>
          <w:lang w:val="sr-Latn-RS"/>
        </w:rPr>
      </w:pPr>
    </w:p>
    <w:p w14:paraId="7C3C07D7" w14:textId="77777777" w:rsidR="00F77E67" w:rsidRDefault="00880CB3" w:rsidP="009C53F1">
      <w:pPr>
        <w:spacing w:after="0" w:line="276" w:lineRule="auto"/>
        <w:jc w:val="both"/>
        <w:rPr>
          <w:rFonts w:ascii="Mark Pro" w:eastAsia="Calibri" w:hAnsi="Mark Pro" w:cstheme="majorHAnsi"/>
          <w:sz w:val="20"/>
          <w:szCs w:val="20"/>
          <w:lang w:val="sr-Latn-RS"/>
        </w:rPr>
      </w:pPr>
      <w:r w:rsidRPr="00880CB3">
        <w:rPr>
          <w:rFonts w:ascii="Mark Pro" w:eastAsia="Calibri" w:hAnsi="Mark Pro" w:cstheme="majorHAnsi"/>
          <w:b/>
          <w:bCs/>
          <w:sz w:val="20"/>
          <w:szCs w:val="20"/>
          <w:lang w:val="sr-Latn-RS"/>
        </w:rPr>
        <w:t>Aktiviranje usluge</w:t>
      </w:r>
      <w:r w:rsidR="007457AB">
        <w:rPr>
          <w:rFonts w:ascii="Mark Pro" w:eastAsia="Calibri" w:hAnsi="Mark Pro" w:cstheme="majorHAnsi"/>
          <w:b/>
          <w:bCs/>
          <w:sz w:val="20"/>
          <w:szCs w:val="20"/>
          <w:lang w:val="sr-Latn-RS"/>
        </w:rPr>
        <w:t xml:space="preserve"> –</w:t>
      </w:r>
      <w:r w:rsidRPr="00880CB3">
        <w:rPr>
          <w:rFonts w:ascii="Mark Pro" w:eastAsia="Calibri" w:hAnsi="Mark Pro" w:cstheme="majorHAnsi"/>
          <w:sz w:val="20"/>
          <w:szCs w:val="20"/>
          <w:lang w:val="sr-Latn-RS"/>
        </w:rPr>
        <w:t xml:space="preserve"> skup aktivnosti kojima se omogućava prihvatanje platnih kartica na e</w:t>
      </w:r>
    </w:p>
    <w:p w14:paraId="007BAA01" w14:textId="0B4F4CA5" w:rsidR="00880CB3" w:rsidRPr="00880CB3" w:rsidRDefault="00880CB3" w:rsidP="009C53F1">
      <w:pPr>
        <w:spacing w:after="0" w:line="276" w:lineRule="auto"/>
        <w:jc w:val="both"/>
        <w:rPr>
          <w:rFonts w:ascii="Mark Pro" w:eastAsia="Calibri" w:hAnsi="Mark Pro" w:cstheme="majorHAnsi"/>
          <w:sz w:val="20"/>
          <w:szCs w:val="20"/>
          <w:lang w:val="sr-Latn-RS"/>
        </w:rPr>
      </w:pPr>
      <w:r w:rsidRPr="00880CB3">
        <w:rPr>
          <w:rFonts w:ascii="Mark Pro" w:eastAsia="Calibri" w:hAnsi="Mark Pro" w:cstheme="majorHAnsi"/>
          <w:sz w:val="20"/>
          <w:szCs w:val="20"/>
          <w:lang w:val="sr-Latn-RS"/>
        </w:rPr>
        <w:t>trgovina prodajnom mestu Korisnika;</w:t>
      </w:r>
    </w:p>
    <w:p w14:paraId="233590D4" w14:textId="77777777" w:rsidR="00880CB3" w:rsidRPr="00880CB3" w:rsidRDefault="00880CB3" w:rsidP="009C53F1">
      <w:pPr>
        <w:spacing w:after="0" w:line="276" w:lineRule="auto"/>
        <w:jc w:val="both"/>
        <w:rPr>
          <w:rFonts w:ascii="Mark Pro" w:eastAsia="Calibri" w:hAnsi="Mark Pro" w:cstheme="majorHAnsi"/>
          <w:sz w:val="20"/>
          <w:szCs w:val="20"/>
          <w:lang w:val="sr-Latn-RS"/>
        </w:rPr>
      </w:pPr>
    </w:p>
    <w:p w14:paraId="5901CBCA" w14:textId="77777777" w:rsidR="00880CB3" w:rsidRPr="00880CB3" w:rsidRDefault="00880CB3" w:rsidP="009C53F1">
      <w:pPr>
        <w:spacing w:after="0" w:line="276" w:lineRule="auto"/>
        <w:jc w:val="both"/>
        <w:rPr>
          <w:rFonts w:ascii="Mark Pro" w:eastAsia="Calibri" w:hAnsi="Mark Pro" w:cstheme="majorHAnsi"/>
          <w:sz w:val="20"/>
          <w:szCs w:val="20"/>
          <w:lang w:val="sr-Latn-RS"/>
        </w:rPr>
      </w:pPr>
      <w:r w:rsidRPr="00880CB3">
        <w:rPr>
          <w:rFonts w:ascii="Mark Pro" w:eastAsia="Calibri" w:hAnsi="Mark Pro" w:cstheme="majorHAnsi"/>
          <w:b/>
          <w:bCs/>
          <w:sz w:val="20"/>
          <w:szCs w:val="20"/>
          <w:lang w:val="sr-Latn-RS"/>
        </w:rPr>
        <w:t>Recurring</w:t>
      </w:r>
      <w:r w:rsidRPr="00880CB3">
        <w:rPr>
          <w:rFonts w:ascii="Mark Pro" w:eastAsia="Calibri" w:hAnsi="Mark Pro" w:cstheme="majorHAnsi"/>
          <w:sz w:val="20"/>
          <w:szCs w:val="20"/>
          <w:lang w:val="sr-Latn-RS"/>
        </w:rPr>
        <w:t xml:space="preserve"> je Pretplata, plaćanje koje se ponavlja u zadatom periodu;</w:t>
      </w:r>
    </w:p>
    <w:p w14:paraId="34F3E142" w14:textId="77777777" w:rsidR="00880CB3" w:rsidRPr="00880CB3" w:rsidRDefault="00880CB3" w:rsidP="009C53F1">
      <w:pPr>
        <w:spacing w:after="0" w:line="276" w:lineRule="auto"/>
        <w:jc w:val="both"/>
        <w:rPr>
          <w:rFonts w:ascii="Mark Pro" w:eastAsia="Calibri" w:hAnsi="Mark Pro" w:cstheme="majorHAnsi"/>
          <w:sz w:val="20"/>
          <w:szCs w:val="20"/>
          <w:lang w:val="sr-Latn-RS"/>
        </w:rPr>
      </w:pPr>
    </w:p>
    <w:p w14:paraId="0B156D1B" w14:textId="77777777" w:rsidR="00880CB3" w:rsidRPr="00880CB3" w:rsidRDefault="00880CB3" w:rsidP="009C53F1">
      <w:pPr>
        <w:spacing w:after="0" w:line="276" w:lineRule="auto"/>
        <w:jc w:val="both"/>
        <w:rPr>
          <w:rFonts w:ascii="Mark Pro" w:eastAsia="Calibri" w:hAnsi="Mark Pro" w:cstheme="majorHAnsi"/>
          <w:sz w:val="20"/>
          <w:szCs w:val="20"/>
          <w:lang w:val="sr-Latn-RS"/>
        </w:rPr>
      </w:pPr>
      <w:r w:rsidRPr="00880CB3">
        <w:rPr>
          <w:rFonts w:ascii="Mark Pro" w:eastAsia="Calibri" w:hAnsi="Mark Pro" w:cstheme="majorHAnsi"/>
          <w:b/>
          <w:bCs/>
          <w:sz w:val="20"/>
          <w:szCs w:val="20"/>
          <w:lang w:val="sr-Latn-RS"/>
        </w:rPr>
        <w:t>Preautorizacija</w:t>
      </w:r>
      <w:r w:rsidRPr="00880CB3">
        <w:rPr>
          <w:rFonts w:ascii="Mark Pro" w:eastAsia="Calibri" w:hAnsi="Mark Pro" w:cstheme="majorHAnsi"/>
          <w:sz w:val="20"/>
          <w:szCs w:val="20"/>
          <w:lang w:val="sr-Latn-RS"/>
        </w:rPr>
        <w:t xml:space="preserve"> je Autorizacija kartice, čekanje na odobrenje, ili preauth;</w:t>
      </w:r>
    </w:p>
    <w:p w14:paraId="50076D43" w14:textId="77777777" w:rsidR="00880CB3" w:rsidRPr="00880CB3" w:rsidRDefault="00880CB3" w:rsidP="009C53F1">
      <w:pPr>
        <w:spacing w:after="0" w:line="276" w:lineRule="auto"/>
        <w:jc w:val="both"/>
        <w:rPr>
          <w:rFonts w:ascii="Mark Pro" w:eastAsia="Calibri" w:hAnsi="Mark Pro" w:cstheme="majorHAnsi"/>
          <w:sz w:val="20"/>
          <w:szCs w:val="20"/>
          <w:lang w:val="sr-Latn-RS"/>
        </w:rPr>
      </w:pPr>
    </w:p>
    <w:p w14:paraId="47F795FB" w14:textId="77777777" w:rsidR="00880CB3" w:rsidRPr="00880CB3" w:rsidRDefault="00880CB3" w:rsidP="009C53F1">
      <w:pPr>
        <w:spacing w:after="0" w:line="276" w:lineRule="auto"/>
        <w:jc w:val="both"/>
        <w:rPr>
          <w:rFonts w:ascii="Mark Pro" w:eastAsia="Calibri" w:hAnsi="Mark Pro" w:cstheme="majorHAnsi"/>
          <w:sz w:val="20"/>
          <w:szCs w:val="20"/>
          <w:lang w:val="sr-Latn-RS"/>
        </w:rPr>
      </w:pPr>
      <w:r w:rsidRPr="00880CB3">
        <w:rPr>
          <w:rFonts w:ascii="Mark Pro" w:eastAsia="Calibri" w:hAnsi="Mark Pro" w:cstheme="majorHAnsi"/>
          <w:b/>
          <w:bCs/>
          <w:sz w:val="20"/>
          <w:szCs w:val="20"/>
          <w:lang w:val="sr-Latn-RS"/>
        </w:rPr>
        <w:t>Postautorizacija</w:t>
      </w:r>
      <w:r w:rsidRPr="00880CB3">
        <w:rPr>
          <w:rFonts w:ascii="Mark Pro" w:eastAsia="Calibri" w:hAnsi="Mark Pro" w:cstheme="majorHAnsi"/>
          <w:sz w:val="20"/>
          <w:szCs w:val="20"/>
          <w:lang w:val="sr-Latn-RS"/>
        </w:rPr>
        <w:t xml:space="preserve"> je Odobrenje transakcije (delimično ili u celosti) ili postauth;</w:t>
      </w:r>
    </w:p>
    <w:p w14:paraId="00419495" w14:textId="77777777" w:rsidR="00880CB3" w:rsidRPr="00880CB3" w:rsidRDefault="00880CB3" w:rsidP="009C53F1">
      <w:pPr>
        <w:spacing w:after="0" w:line="276" w:lineRule="auto"/>
        <w:jc w:val="both"/>
        <w:rPr>
          <w:rFonts w:ascii="Mark Pro" w:eastAsia="Calibri" w:hAnsi="Mark Pro" w:cstheme="majorHAnsi"/>
          <w:sz w:val="20"/>
          <w:szCs w:val="20"/>
          <w:lang w:val="sr-Latn-RS"/>
        </w:rPr>
      </w:pPr>
    </w:p>
    <w:p w14:paraId="6EEDB5CC" w14:textId="77777777" w:rsidR="00880CB3" w:rsidRPr="00880CB3" w:rsidRDefault="00880CB3" w:rsidP="009C53F1">
      <w:pPr>
        <w:spacing w:after="0" w:line="276" w:lineRule="auto"/>
        <w:jc w:val="both"/>
        <w:rPr>
          <w:rFonts w:ascii="Mark Pro" w:eastAsia="Calibri" w:hAnsi="Mark Pro" w:cstheme="majorHAnsi"/>
          <w:sz w:val="20"/>
          <w:szCs w:val="20"/>
          <w:lang w:val="sr-Latn-RS"/>
        </w:rPr>
      </w:pPr>
      <w:r w:rsidRPr="00880CB3">
        <w:rPr>
          <w:rFonts w:ascii="Mark Pro" w:eastAsia="Calibri" w:hAnsi="Mark Pro" w:cstheme="majorHAnsi"/>
          <w:b/>
          <w:bCs/>
          <w:sz w:val="20"/>
          <w:szCs w:val="20"/>
          <w:lang w:val="sr-Latn-RS"/>
        </w:rPr>
        <w:t>Rasknjižavanje</w:t>
      </w:r>
      <w:r w:rsidRPr="00880CB3">
        <w:rPr>
          <w:rFonts w:ascii="Mark Pro" w:eastAsia="Calibri" w:hAnsi="Mark Pro" w:cstheme="majorHAnsi"/>
          <w:sz w:val="20"/>
          <w:szCs w:val="20"/>
          <w:lang w:val="sr-Latn-RS"/>
        </w:rPr>
        <w:t xml:space="preserve"> je Obrada odobrenih/finaliziranih transakcija na kraju dana ili poravnanje;</w:t>
      </w:r>
    </w:p>
    <w:p w14:paraId="3064509E" w14:textId="77777777" w:rsidR="00880CB3" w:rsidRPr="00880CB3" w:rsidRDefault="00880CB3" w:rsidP="009C53F1">
      <w:pPr>
        <w:spacing w:after="0" w:line="276" w:lineRule="auto"/>
        <w:jc w:val="both"/>
        <w:rPr>
          <w:rFonts w:ascii="Mark Pro" w:eastAsia="Calibri" w:hAnsi="Mark Pro" w:cstheme="majorHAnsi"/>
          <w:sz w:val="20"/>
          <w:szCs w:val="20"/>
          <w:lang w:val="sr-Latn-RS"/>
        </w:rPr>
      </w:pPr>
    </w:p>
    <w:p w14:paraId="137588DB" w14:textId="77777777" w:rsidR="00880CB3" w:rsidRPr="00880CB3" w:rsidRDefault="00880CB3" w:rsidP="009C53F1">
      <w:pPr>
        <w:spacing w:after="0" w:line="276" w:lineRule="auto"/>
        <w:jc w:val="both"/>
        <w:rPr>
          <w:rFonts w:ascii="Mark Pro" w:eastAsia="Calibri" w:hAnsi="Mark Pro" w:cstheme="majorHAnsi"/>
          <w:sz w:val="20"/>
          <w:szCs w:val="20"/>
          <w:lang w:val="sr-Latn-RS"/>
        </w:rPr>
      </w:pPr>
      <w:r w:rsidRPr="00880CB3">
        <w:rPr>
          <w:rFonts w:ascii="Mark Pro" w:eastAsia="Calibri" w:hAnsi="Mark Pro" w:cstheme="majorHAnsi"/>
          <w:b/>
          <w:bCs/>
          <w:sz w:val="20"/>
          <w:szCs w:val="20"/>
          <w:lang w:val="sr-Latn-RS"/>
        </w:rPr>
        <w:t>Otkaz rezervacije</w:t>
      </w:r>
      <w:r w:rsidRPr="00880CB3">
        <w:rPr>
          <w:rFonts w:ascii="Mark Pro" w:eastAsia="Calibri" w:hAnsi="Mark Pro" w:cstheme="majorHAnsi"/>
          <w:sz w:val="20"/>
          <w:szCs w:val="20"/>
          <w:lang w:val="sr-Latn-RS"/>
        </w:rPr>
        <w:t xml:space="preserve"> je Transakcija kojom se vrši povraćaj sredstava kupcu pre dnevne obrade odnosno rasknjižavanja - tip transakcije kojom se rezervisana sredstva kod kupca oslobađaju usled nemogućnosti ispunjavanja traženih usluga od strane Korisnika (npr. nepostojanja robe na lageru ili drugih uslova), ili odustajanja kupca od same transakcije (npr. usled nemogućnosti isporučivanja celokupne narudžbe od strane Korisnika);</w:t>
      </w:r>
    </w:p>
    <w:p w14:paraId="1F0FE9AA" w14:textId="77777777" w:rsidR="00880CB3" w:rsidRPr="00880CB3" w:rsidRDefault="00880CB3" w:rsidP="009C53F1">
      <w:pPr>
        <w:spacing w:after="0" w:line="276" w:lineRule="auto"/>
        <w:jc w:val="both"/>
        <w:rPr>
          <w:rFonts w:ascii="Mark Pro" w:eastAsia="Calibri" w:hAnsi="Mark Pro" w:cstheme="majorHAnsi"/>
          <w:sz w:val="20"/>
          <w:szCs w:val="20"/>
          <w:lang w:val="sr-Latn-RS"/>
        </w:rPr>
      </w:pPr>
    </w:p>
    <w:p w14:paraId="4083E9C3" w14:textId="77777777" w:rsidR="00880CB3" w:rsidRPr="00880CB3" w:rsidRDefault="00880CB3" w:rsidP="009C53F1">
      <w:pPr>
        <w:spacing w:after="0" w:line="276" w:lineRule="auto"/>
        <w:jc w:val="both"/>
        <w:rPr>
          <w:rFonts w:ascii="Mark Pro" w:eastAsia="Calibri" w:hAnsi="Mark Pro" w:cstheme="majorHAnsi"/>
          <w:sz w:val="20"/>
          <w:szCs w:val="20"/>
          <w:lang w:val="sr-Latn-RS"/>
        </w:rPr>
      </w:pPr>
      <w:r w:rsidRPr="00880CB3">
        <w:rPr>
          <w:rFonts w:ascii="Mark Pro" w:eastAsia="Calibri" w:hAnsi="Mark Pro" w:cstheme="majorHAnsi"/>
          <w:b/>
          <w:bCs/>
          <w:sz w:val="20"/>
          <w:szCs w:val="20"/>
          <w:lang w:val="sr-Latn-RS"/>
        </w:rPr>
        <w:t>Povraćaj sredstava</w:t>
      </w:r>
      <w:r w:rsidRPr="00880CB3">
        <w:rPr>
          <w:rFonts w:ascii="Mark Pro" w:eastAsia="Calibri" w:hAnsi="Mark Pro" w:cstheme="majorHAnsi"/>
          <w:sz w:val="20"/>
          <w:szCs w:val="20"/>
          <w:lang w:val="sr-Latn-RS"/>
        </w:rPr>
        <w:t xml:space="preserve"> je Transakcija kojom se vrši povraćaj sredstava (delimično ili u celosti) kupcu kada je već završena dnevna obrada, odnosno rasknjižavanje;</w:t>
      </w:r>
    </w:p>
    <w:p w14:paraId="1FABB0DD" w14:textId="77777777" w:rsidR="00880CB3" w:rsidRPr="00880CB3" w:rsidRDefault="00880CB3" w:rsidP="009C53F1">
      <w:pPr>
        <w:spacing w:after="0" w:line="276" w:lineRule="auto"/>
        <w:jc w:val="both"/>
        <w:rPr>
          <w:rFonts w:ascii="Mark Pro" w:eastAsia="Calibri" w:hAnsi="Mark Pro" w:cstheme="majorHAnsi"/>
          <w:sz w:val="20"/>
          <w:szCs w:val="20"/>
          <w:lang w:val="sr-Latn-RS"/>
        </w:rPr>
      </w:pPr>
    </w:p>
    <w:p w14:paraId="18ACCBA7" w14:textId="68F2DEC9" w:rsidR="00880CB3" w:rsidRPr="00880CB3" w:rsidRDefault="00880CB3" w:rsidP="009C53F1">
      <w:pPr>
        <w:spacing w:after="0" w:line="276" w:lineRule="auto"/>
        <w:jc w:val="both"/>
        <w:rPr>
          <w:rFonts w:ascii="Mark Pro" w:eastAsia="Calibri" w:hAnsi="Mark Pro" w:cstheme="majorHAnsi"/>
          <w:sz w:val="20"/>
          <w:szCs w:val="20"/>
          <w:lang w:val="sr-Latn-RS"/>
        </w:rPr>
      </w:pPr>
      <w:r w:rsidRPr="00880CB3">
        <w:rPr>
          <w:rFonts w:ascii="Mark Pro" w:eastAsia="Calibri" w:hAnsi="Mark Pro" w:cstheme="majorHAnsi"/>
          <w:b/>
          <w:bCs/>
          <w:sz w:val="20"/>
          <w:szCs w:val="20"/>
          <w:lang w:val="sr-Latn-RS"/>
        </w:rPr>
        <w:t>Uputstvo za rad E-trgov</w:t>
      </w:r>
      <w:r w:rsidR="00F81555">
        <w:rPr>
          <w:rFonts w:ascii="Mark Pro" w:eastAsia="Calibri" w:hAnsi="Mark Pro" w:cstheme="majorHAnsi"/>
          <w:b/>
          <w:bCs/>
          <w:sz w:val="20"/>
          <w:szCs w:val="20"/>
          <w:lang w:val="sr-Latn-RS"/>
        </w:rPr>
        <w:t>i</w:t>
      </w:r>
      <w:r w:rsidRPr="00880CB3">
        <w:rPr>
          <w:rFonts w:ascii="Mark Pro" w:eastAsia="Calibri" w:hAnsi="Mark Pro" w:cstheme="majorHAnsi"/>
          <w:b/>
          <w:bCs/>
          <w:sz w:val="20"/>
          <w:szCs w:val="20"/>
          <w:lang w:val="sr-Latn-RS"/>
        </w:rPr>
        <w:t>na prodajnog mesta</w:t>
      </w:r>
      <w:r w:rsidRPr="00880CB3">
        <w:rPr>
          <w:rFonts w:ascii="Mark Pro" w:eastAsia="Calibri" w:hAnsi="Mark Pro" w:cstheme="majorHAnsi"/>
          <w:sz w:val="20"/>
          <w:szCs w:val="20"/>
          <w:lang w:val="sr-Latn-RS"/>
        </w:rPr>
        <w:t xml:space="preserve"> je dokument, kojim se definišu obaveze Korisnika i pravila za rad EPM-a;</w:t>
      </w:r>
    </w:p>
    <w:p w14:paraId="380D9671" w14:textId="77777777" w:rsidR="00880CB3" w:rsidRPr="00880CB3" w:rsidRDefault="00880CB3" w:rsidP="009C53F1">
      <w:pPr>
        <w:spacing w:after="0" w:line="276" w:lineRule="auto"/>
        <w:jc w:val="both"/>
        <w:rPr>
          <w:rFonts w:ascii="Mark Pro" w:eastAsia="Calibri" w:hAnsi="Mark Pro" w:cstheme="majorHAnsi"/>
          <w:sz w:val="20"/>
          <w:szCs w:val="20"/>
          <w:lang w:val="sr-Latn-RS"/>
        </w:rPr>
      </w:pPr>
    </w:p>
    <w:p w14:paraId="7C513F8B" w14:textId="77777777" w:rsidR="00880CB3" w:rsidRPr="00880CB3" w:rsidRDefault="00880CB3" w:rsidP="009C53F1">
      <w:pPr>
        <w:spacing w:after="0" w:line="276" w:lineRule="auto"/>
        <w:jc w:val="both"/>
        <w:rPr>
          <w:rFonts w:ascii="Mark Pro" w:eastAsia="Calibri" w:hAnsi="Mark Pro" w:cstheme="majorHAnsi"/>
          <w:sz w:val="20"/>
          <w:szCs w:val="20"/>
          <w:lang w:val="sr-Latn-RS"/>
        </w:rPr>
      </w:pPr>
      <w:r w:rsidRPr="00880CB3">
        <w:rPr>
          <w:rFonts w:ascii="Mark Pro" w:eastAsia="Calibri" w:hAnsi="Mark Pro" w:cstheme="majorHAnsi"/>
          <w:b/>
          <w:bCs/>
          <w:sz w:val="20"/>
          <w:szCs w:val="20"/>
          <w:lang w:val="sr-Latn-RS"/>
        </w:rPr>
        <w:t>3D secure</w:t>
      </w:r>
      <w:r w:rsidRPr="00880CB3">
        <w:rPr>
          <w:rFonts w:ascii="Mark Pro" w:eastAsia="Calibri" w:hAnsi="Mark Pro" w:cstheme="majorHAnsi"/>
          <w:sz w:val="20"/>
          <w:szCs w:val="20"/>
          <w:lang w:val="sr-Latn-RS"/>
        </w:rPr>
        <w:t xml:space="preserve">  označava višestruki nivo bezbednosti kod transakcija platnim karticama na internet mreži;</w:t>
      </w:r>
    </w:p>
    <w:p w14:paraId="53FFB72C" w14:textId="77777777" w:rsidR="00880CB3" w:rsidRPr="00880CB3" w:rsidRDefault="00880CB3" w:rsidP="009C53F1">
      <w:pPr>
        <w:spacing w:after="0" w:line="276" w:lineRule="auto"/>
        <w:jc w:val="both"/>
        <w:rPr>
          <w:rFonts w:ascii="Mark Pro" w:eastAsia="Calibri" w:hAnsi="Mark Pro" w:cstheme="majorHAnsi"/>
          <w:sz w:val="20"/>
          <w:szCs w:val="20"/>
          <w:lang w:val="sr-Latn-RS"/>
        </w:rPr>
      </w:pPr>
    </w:p>
    <w:p w14:paraId="1423009C" w14:textId="604A4835" w:rsidR="00880CB3" w:rsidRPr="00880CB3" w:rsidRDefault="00880CB3" w:rsidP="009C53F1">
      <w:pPr>
        <w:spacing w:after="0" w:line="276" w:lineRule="auto"/>
        <w:jc w:val="both"/>
        <w:rPr>
          <w:rFonts w:ascii="Mark Pro" w:eastAsia="Calibri" w:hAnsi="Mark Pro" w:cstheme="majorHAnsi"/>
          <w:sz w:val="20"/>
          <w:szCs w:val="20"/>
          <w:lang w:val="sr-Latn-RS"/>
        </w:rPr>
      </w:pPr>
      <w:r w:rsidRPr="00880CB3">
        <w:rPr>
          <w:rFonts w:ascii="Mark Pro" w:eastAsia="Calibri" w:hAnsi="Mark Pro" w:cstheme="majorHAnsi"/>
          <w:b/>
          <w:bCs/>
          <w:sz w:val="20"/>
          <w:szCs w:val="20"/>
          <w:lang w:val="sr-Latn-RS"/>
        </w:rPr>
        <w:t>TRANSACTION_ID</w:t>
      </w:r>
      <w:r w:rsidRPr="00880CB3">
        <w:rPr>
          <w:rFonts w:ascii="Mark Pro" w:eastAsia="Calibri" w:hAnsi="Mark Pro" w:cstheme="majorHAnsi"/>
          <w:sz w:val="20"/>
          <w:szCs w:val="20"/>
          <w:lang w:val="sr-Latn-RS"/>
        </w:rPr>
        <w:t xml:space="preserve">  je Referentni ID transakcije i predstavlja oznaku, ili drugi podatak koji </w:t>
      </w:r>
      <w:r w:rsidR="00EB3A3D">
        <w:rPr>
          <w:rFonts w:ascii="Mark Pro" w:eastAsia="Calibri" w:hAnsi="Mark Pro" w:cstheme="majorHAnsi"/>
          <w:sz w:val="20"/>
          <w:szCs w:val="20"/>
          <w:lang w:val="sr-Latn-RS"/>
        </w:rPr>
        <w:t>Institucija</w:t>
      </w:r>
      <w:r w:rsidRPr="00880CB3">
        <w:rPr>
          <w:rFonts w:ascii="Mark Pro" w:eastAsia="Calibri" w:hAnsi="Mark Pro" w:cstheme="majorHAnsi"/>
          <w:sz w:val="20"/>
          <w:szCs w:val="20"/>
          <w:lang w:val="sr-Latn-RS"/>
        </w:rPr>
        <w:t xml:space="preserve"> dodeljuje platiocu u cilju identifìkacije pojedinačne platne transakcije. IEN TRANSACTION_ID    kao jedan od elemenata Potvrde za plaćanje Korisniku predočava i dostavlja nakon realizovanog procesa odobrenja plaćanja, odmah nakon prijema informacije o ishodu plaćanja (uspešno/neuspešno) od PGW-a, u odgovarajućoj web formi, kao i u formi elektronske pošte na adresu prethodno registrovanu u procesu naručivanja, a u skladu sa članovima 22, stav 2, tačka 1 i 23, stav 1, tačka 1 Zakona o platnim uslugama. </w:t>
      </w:r>
    </w:p>
    <w:p w14:paraId="1DDB0A2F" w14:textId="77777777" w:rsidR="00880CB3" w:rsidRPr="00880CB3" w:rsidRDefault="00880CB3" w:rsidP="009C53F1">
      <w:pPr>
        <w:spacing w:after="0" w:line="276" w:lineRule="auto"/>
        <w:jc w:val="both"/>
        <w:rPr>
          <w:rFonts w:ascii="Mark Pro" w:eastAsia="Calibri" w:hAnsi="Mark Pro" w:cstheme="majorHAnsi"/>
          <w:sz w:val="20"/>
          <w:szCs w:val="20"/>
          <w:lang w:val="sr-Latn-RS"/>
        </w:rPr>
      </w:pPr>
    </w:p>
    <w:p w14:paraId="772278AC" w14:textId="77777777" w:rsidR="00880CB3" w:rsidRPr="00880CB3" w:rsidRDefault="00880CB3" w:rsidP="009C53F1">
      <w:pPr>
        <w:spacing w:after="0" w:line="276" w:lineRule="auto"/>
        <w:jc w:val="both"/>
        <w:rPr>
          <w:rFonts w:ascii="Mark Pro" w:eastAsia="Calibri" w:hAnsi="Mark Pro" w:cstheme="majorHAnsi"/>
          <w:sz w:val="20"/>
          <w:szCs w:val="20"/>
          <w:lang w:val="sr-Latn-RS"/>
        </w:rPr>
      </w:pPr>
      <w:r w:rsidRPr="00880CB3">
        <w:rPr>
          <w:rFonts w:ascii="Mark Pro" w:eastAsia="Calibri" w:hAnsi="Mark Pro" w:cstheme="majorHAnsi"/>
          <w:b/>
          <w:bCs/>
          <w:sz w:val="20"/>
          <w:szCs w:val="20"/>
          <w:lang w:val="sr-Latn-RS"/>
        </w:rPr>
        <w:t>AUTH CODE</w:t>
      </w:r>
      <w:r w:rsidRPr="00880CB3">
        <w:rPr>
          <w:rFonts w:ascii="Mark Pro" w:eastAsia="Calibri" w:hAnsi="Mark Pro" w:cstheme="majorHAnsi"/>
          <w:sz w:val="20"/>
          <w:szCs w:val="20"/>
          <w:lang w:val="sr-Latn-RS"/>
        </w:rPr>
        <w:t xml:space="preserve"> -  predstavlja autorizacioni ključ;</w:t>
      </w:r>
    </w:p>
    <w:p w14:paraId="007C6941" w14:textId="77777777" w:rsidR="00880CB3" w:rsidRPr="00880CB3" w:rsidRDefault="00880CB3" w:rsidP="009C53F1">
      <w:pPr>
        <w:spacing w:after="0" w:line="276" w:lineRule="auto"/>
        <w:jc w:val="both"/>
        <w:rPr>
          <w:rFonts w:ascii="Mark Pro" w:eastAsia="Calibri" w:hAnsi="Mark Pro" w:cstheme="majorHAnsi"/>
          <w:sz w:val="20"/>
          <w:szCs w:val="20"/>
          <w:lang w:val="sr-Latn-RS"/>
        </w:rPr>
      </w:pPr>
    </w:p>
    <w:p w14:paraId="3FDEA560" w14:textId="77777777" w:rsidR="00880CB3" w:rsidRPr="00880CB3" w:rsidRDefault="00880CB3" w:rsidP="009C53F1">
      <w:pPr>
        <w:spacing w:after="0" w:line="276" w:lineRule="auto"/>
        <w:jc w:val="both"/>
        <w:rPr>
          <w:rFonts w:ascii="Mark Pro" w:eastAsia="Calibri" w:hAnsi="Mark Pro" w:cstheme="majorHAnsi"/>
          <w:sz w:val="20"/>
          <w:szCs w:val="20"/>
          <w:lang w:val="sr-Latn-RS"/>
        </w:rPr>
      </w:pPr>
      <w:r w:rsidRPr="00880CB3">
        <w:rPr>
          <w:rFonts w:ascii="Mark Pro" w:eastAsia="Calibri" w:hAnsi="Mark Pro" w:cstheme="majorHAnsi"/>
          <w:b/>
          <w:bCs/>
          <w:sz w:val="20"/>
          <w:szCs w:val="20"/>
          <w:lang w:val="sr-Latn-RS"/>
        </w:rPr>
        <w:t>JIB</w:t>
      </w:r>
      <w:r w:rsidRPr="00880CB3">
        <w:rPr>
          <w:rFonts w:ascii="Mark Pro" w:eastAsia="Calibri" w:hAnsi="Mark Pro" w:cstheme="majorHAnsi"/>
          <w:sz w:val="20"/>
          <w:szCs w:val="20"/>
          <w:lang w:val="sr-Latn-RS"/>
        </w:rPr>
        <w:t xml:space="preserve">  predstavlja jedinstveni broj svake prihvaćene porudžbine koji se kreira na EPM Korisnika a naknadno jednoznačno i precizno uparuje  sa parametrima koji će biti dodeljeni u procesu plaćanja i to: TRANSACTION_ID i  AUTH_CODE;</w:t>
      </w:r>
    </w:p>
    <w:p w14:paraId="5B7B27A5" w14:textId="77777777" w:rsidR="00880CB3" w:rsidRPr="00880CB3" w:rsidRDefault="00880CB3" w:rsidP="009C53F1">
      <w:pPr>
        <w:spacing w:after="0" w:line="276" w:lineRule="auto"/>
        <w:jc w:val="both"/>
        <w:rPr>
          <w:rFonts w:ascii="Mark Pro" w:eastAsia="Calibri" w:hAnsi="Mark Pro" w:cstheme="majorHAnsi"/>
          <w:sz w:val="20"/>
          <w:szCs w:val="20"/>
          <w:lang w:val="sr-Latn-RS"/>
        </w:rPr>
      </w:pPr>
    </w:p>
    <w:p w14:paraId="1EACCD18" w14:textId="77777777" w:rsidR="00880CB3" w:rsidRPr="00880CB3" w:rsidRDefault="00880CB3" w:rsidP="009C53F1">
      <w:pPr>
        <w:spacing w:after="0" w:line="276" w:lineRule="auto"/>
        <w:jc w:val="both"/>
        <w:rPr>
          <w:rFonts w:ascii="Mark Pro" w:eastAsia="Calibri" w:hAnsi="Mark Pro" w:cstheme="majorHAnsi"/>
          <w:sz w:val="20"/>
          <w:szCs w:val="20"/>
          <w:lang w:val="sr-Latn-RS"/>
        </w:rPr>
      </w:pPr>
      <w:r w:rsidRPr="00880CB3">
        <w:rPr>
          <w:rFonts w:ascii="Mark Pro" w:eastAsia="Calibri" w:hAnsi="Mark Pro" w:cstheme="majorHAnsi"/>
          <w:b/>
          <w:bCs/>
          <w:sz w:val="20"/>
          <w:szCs w:val="20"/>
          <w:lang w:val="sr-Latn-RS"/>
        </w:rPr>
        <w:t>Poslovni dan</w:t>
      </w:r>
      <w:r w:rsidRPr="00880CB3">
        <w:rPr>
          <w:rFonts w:ascii="Mark Pro" w:eastAsia="Calibri" w:hAnsi="Mark Pro" w:cstheme="majorHAnsi"/>
          <w:sz w:val="20"/>
          <w:szCs w:val="20"/>
          <w:lang w:val="sr-Latn-RS"/>
        </w:rPr>
        <w:t xml:space="preserve"> je svaki radni dan osim: subote, nedelje, praznika i neradnih dana (prema važećim propisima Republike Srbije).</w:t>
      </w:r>
    </w:p>
    <w:p w14:paraId="6644D7A0" w14:textId="77777777" w:rsidR="00880CB3" w:rsidRPr="00880CB3" w:rsidRDefault="00880CB3" w:rsidP="009C53F1">
      <w:pPr>
        <w:spacing w:after="0" w:line="276" w:lineRule="auto"/>
        <w:jc w:val="both"/>
        <w:rPr>
          <w:rFonts w:ascii="Mark Pro" w:hAnsi="Mark Pro" w:cstheme="majorHAnsi"/>
          <w:sz w:val="20"/>
          <w:szCs w:val="20"/>
        </w:rPr>
      </w:pPr>
    </w:p>
    <w:p w14:paraId="7A110105" w14:textId="77777777" w:rsidR="00880CB3" w:rsidRPr="00880CB3" w:rsidRDefault="00880CB3" w:rsidP="009C53F1">
      <w:pPr>
        <w:pStyle w:val="Heading1"/>
        <w:numPr>
          <w:ilvl w:val="0"/>
          <w:numId w:val="0"/>
        </w:numPr>
        <w:spacing w:before="0" w:after="0"/>
        <w:ind w:left="425" w:hanging="425"/>
        <w:rPr>
          <w:rFonts w:ascii="Mark Pro" w:hAnsi="Mark Pro" w:cstheme="majorHAnsi"/>
          <w:sz w:val="20"/>
          <w:szCs w:val="20"/>
        </w:rPr>
      </w:pPr>
      <w:r w:rsidRPr="00880CB3">
        <w:rPr>
          <w:rFonts w:ascii="Mark Pro" w:hAnsi="Mark Pro" w:cstheme="majorHAnsi"/>
          <w:sz w:val="20"/>
          <w:szCs w:val="20"/>
        </w:rPr>
        <w:t>IV</w:t>
      </w:r>
      <w:r w:rsidRPr="00880CB3">
        <w:rPr>
          <w:rFonts w:ascii="Mark Pro" w:hAnsi="Mark Pro" w:cstheme="majorHAnsi"/>
          <w:sz w:val="20"/>
          <w:szCs w:val="20"/>
        </w:rPr>
        <w:tab/>
        <w:t>USLOVI KORIŠĆENJA PLATNE USLUGE E-TRGOVINA</w:t>
      </w:r>
    </w:p>
    <w:p w14:paraId="79610C3B" w14:textId="77777777" w:rsidR="00880CB3" w:rsidRPr="00880CB3" w:rsidRDefault="00880CB3" w:rsidP="009C53F1">
      <w:pPr>
        <w:spacing w:after="0" w:line="276" w:lineRule="auto"/>
        <w:jc w:val="both"/>
        <w:rPr>
          <w:rFonts w:ascii="Mark Pro" w:hAnsi="Mark Pro" w:cstheme="majorHAnsi"/>
          <w:sz w:val="20"/>
          <w:szCs w:val="20"/>
        </w:rPr>
      </w:pPr>
    </w:p>
    <w:p w14:paraId="1B1F3789" w14:textId="77777777" w:rsidR="00880CB3" w:rsidRPr="00880CB3" w:rsidRDefault="00880CB3" w:rsidP="009C53F1">
      <w:pPr>
        <w:pStyle w:val="Heading2"/>
        <w:numPr>
          <w:ilvl w:val="0"/>
          <w:numId w:val="0"/>
        </w:numPr>
        <w:spacing w:before="0" w:after="0"/>
        <w:jc w:val="both"/>
        <w:rPr>
          <w:rFonts w:ascii="Mark Pro" w:hAnsi="Mark Pro" w:cstheme="majorHAnsi"/>
          <w:sz w:val="20"/>
          <w:szCs w:val="20"/>
        </w:rPr>
      </w:pPr>
      <w:bookmarkStart w:id="12" w:name="_Hlk59142234"/>
      <w:r w:rsidRPr="00880CB3">
        <w:rPr>
          <w:rFonts w:ascii="Mark Pro" w:hAnsi="Mark Pro" w:cstheme="majorHAnsi"/>
          <w:sz w:val="20"/>
          <w:szCs w:val="20"/>
        </w:rPr>
        <w:t>4.1. Opšte informacije</w:t>
      </w:r>
    </w:p>
    <w:bookmarkEnd w:id="12"/>
    <w:p w14:paraId="17A23F3D" w14:textId="77777777" w:rsidR="00880CB3" w:rsidRPr="00880CB3" w:rsidRDefault="00880CB3" w:rsidP="009C53F1">
      <w:pPr>
        <w:spacing w:after="0" w:line="276" w:lineRule="auto"/>
        <w:jc w:val="both"/>
        <w:rPr>
          <w:rFonts w:ascii="Mark Pro" w:hAnsi="Mark Pro" w:cstheme="majorHAnsi"/>
          <w:sz w:val="20"/>
          <w:szCs w:val="20"/>
        </w:rPr>
      </w:pPr>
    </w:p>
    <w:p w14:paraId="2CA64E4E" w14:textId="77777777" w:rsidR="00F77E67" w:rsidRDefault="00880CB3" w:rsidP="009C53F1">
      <w:pPr>
        <w:spacing w:after="0" w:line="276" w:lineRule="auto"/>
        <w:jc w:val="both"/>
        <w:rPr>
          <w:rFonts w:ascii="Mark Pro" w:hAnsi="Mark Pro" w:cstheme="majorHAnsi"/>
          <w:sz w:val="20"/>
          <w:szCs w:val="20"/>
        </w:rPr>
      </w:pPr>
      <w:proofErr w:type="spellStart"/>
      <w:r w:rsidRPr="00880CB3">
        <w:rPr>
          <w:rFonts w:ascii="Mark Pro" w:hAnsi="Mark Pro" w:cstheme="majorHAnsi"/>
          <w:sz w:val="20"/>
          <w:szCs w:val="20"/>
        </w:rPr>
        <w:t>Inform</w:t>
      </w:r>
      <w:r w:rsidRPr="00880CB3">
        <w:rPr>
          <w:rFonts w:ascii="Calibri" w:hAnsi="Calibri" w:cs="Calibri"/>
          <w:sz w:val="20"/>
          <w:szCs w:val="20"/>
        </w:rPr>
        <w:t>а</w:t>
      </w:r>
      <w:r w:rsidRPr="00880CB3">
        <w:rPr>
          <w:rFonts w:ascii="Mark Pro" w:hAnsi="Mark Pro" w:cstheme="majorHAnsi"/>
          <w:sz w:val="20"/>
          <w:szCs w:val="20"/>
        </w:rPr>
        <w:t>cije</w:t>
      </w:r>
      <w:proofErr w:type="spellEnd"/>
      <w:r w:rsidRPr="00880CB3">
        <w:rPr>
          <w:rFonts w:ascii="Mark Pro" w:hAnsi="Mark Pro" w:cstheme="majorHAnsi"/>
          <w:sz w:val="20"/>
          <w:szCs w:val="20"/>
        </w:rPr>
        <w:t xml:space="preserve"> o </w:t>
      </w:r>
      <w:proofErr w:type="spellStart"/>
      <w:r w:rsidRPr="00880CB3">
        <w:rPr>
          <w:rFonts w:ascii="Mark Pro" w:hAnsi="Mark Pro" w:cstheme="majorHAnsi"/>
          <w:sz w:val="20"/>
          <w:szCs w:val="20"/>
        </w:rPr>
        <w:t>ponudi</w:t>
      </w:r>
      <w:proofErr w:type="spellEnd"/>
      <w:r w:rsidRPr="00880CB3">
        <w:rPr>
          <w:rFonts w:ascii="Mark Pro" w:hAnsi="Mark Pro" w:cstheme="majorHAnsi"/>
          <w:sz w:val="20"/>
          <w:szCs w:val="20"/>
        </w:rPr>
        <w:t xml:space="preserve"> E-</w:t>
      </w:r>
      <w:proofErr w:type="spellStart"/>
      <w:r w:rsidRPr="00880CB3">
        <w:rPr>
          <w:rFonts w:ascii="Mark Pro" w:hAnsi="Mark Pro" w:cstheme="majorHAnsi"/>
          <w:sz w:val="20"/>
          <w:szCs w:val="20"/>
        </w:rPr>
        <w:t>trgovina</w:t>
      </w:r>
      <w:proofErr w:type="spellEnd"/>
      <w:r w:rsidRPr="00880CB3" w:rsidDel="00C404FA">
        <w:rPr>
          <w:rFonts w:ascii="Mark Pro" w:hAnsi="Mark Pro" w:cstheme="majorHAnsi"/>
          <w:sz w:val="20"/>
          <w:szCs w:val="20"/>
        </w:rPr>
        <w:t xml:space="preserve"> </w:t>
      </w:r>
      <w:proofErr w:type="spellStart"/>
      <w:r w:rsidRPr="00880CB3">
        <w:rPr>
          <w:rFonts w:ascii="Mark Pro" w:hAnsi="Mark Pro" w:cstheme="majorHAnsi"/>
          <w:sz w:val="20"/>
          <w:szCs w:val="20"/>
        </w:rPr>
        <w:t>usluge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dostupne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su</w:t>
      </w:r>
      <w:proofErr w:type="spellEnd"/>
      <w:r w:rsidRPr="00880CB3">
        <w:rPr>
          <w:rFonts w:ascii="Mark Pro" w:hAnsi="Mark Pro" w:cstheme="majorHAnsi"/>
          <w:sz w:val="20"/>
          <w:szCs w:val="20"/>
        </w:rPr>
        <w:t xml:space="preserve"> u </w:t>
      </w:r>
      <w:proofErr w:type="spellStart"/>
      <w:r w:rsidRPr="00880CB3">
        <w:rPr>
          <w:rFonts w:ascii="Mark Pro" w:hAnsi="Mark Pro" w:cstheme="majorHAnsi"/>
          <w:sz w:val="20"/>
          <w:szCs w:val="20"/>
        </w:rPr>
        <w:t>poslovnoj</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mreži</w:t>
      </w:r>
      <w:proofErr w:type="spellEnd"/>
      <w:r w:rsidRPr="00880CB3">
        <w:rPr>
          <w:rFonts w:ascii="Mark Pro" w:hAnsi="Mark Pro" w:cstheme="majorHAnsi"/>
          <w:sz w:val="20"/>
          <w:szCs w:val="20"/>
        </w:rPr>
        <w:t xml:space="preserve"> </w:t>
      </w:r>
      <w:proofErr w:type="spellStart"/>
      <w:r w:rsidR="00850E4C">
        <w:rPr>
          <w:rFonts w:ascii="Mark Pro" w:hAnsi="Mark Pro" w:cstheme="majorHAnsi"/>
          <w:sz w:val="20"/>
          <w:szCs w:val="20"/>
        </w:rPr>
        <w:t>Institucije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w:t>
      </w:r>
      <w:r w:rsidRPr="00880CB3">
        <w:rPr>
          <w:rFonts w:ascii="Calibri" w:hAnsi="Calibri" w:cs="Calibri"/>
          <w:sz w:val="20"/>
          <w:szCs w:val="20"/>
        </w:rPr>
        <w:t>а</w:t>
      </w:r>
      <w:proofErr w:type="spellEnd"/>
      <w:r w:rsidRPr="00880CB3">
        <w:rPr>
          <w:rFonts w:ascii="Mark Pro" w:hAnsi="Mark Pro" w:cstheme="majorHAnsi"/>
          <w:sz w:val="20"/>
          <w:szCs w:val="20"/>
        </w:rPr>
        <w:t xml:space="preserve"> internet </w:t>
      </w:r>
      <w:proofErr w:type="spellStart"/>
      <w:r w:rsidRPr="00880CB3">
        <w:rPr>
          <w:rFonts w:ascii="Mark Pro" w:hAnsi="Mark Pro" w:cstheme="majorHAnsi"/>
          <w:sz w:val="20"/>
          <w:szCs w:val="20"/>
        </w:rPr>
        <w:t>str</w:t>
      </w:r>
      <w:r w:rsidRPr="00880CB3">
        <w:rPr>
          <w:rFonts w:ascii="Calibri" w:hAnsi="Calibri" w:cs="Calibri"/>
          <w:sz w:val="20"/>
          <w:szCs w:val="20"/>
        </w:rPr>
        <w:t>а</w:t>
      </w:r>
      <w:r w:rsidRPr="00880CB3">
        <w:rPr>
          <w:rFonts w:ascii="Mark Pro" w:hAnsi="Mark Pro" w:cstheme="majorHAnsi"/>
          <w:sz w:val="20"/>
          <w:szCs w:val="20"/>
        </w:rPr>
        <w:t>nici</w:t>
      </w:r>
      <w:proofErr w:type="spellEnd"/>
    </w:p>
    <w:p w14:paraId="4660D10A" w14:textId="45FA4142" w:rsidR="00880CB3" w:rsidRPr="00880CB3" w:rsidRDefault="004A4E48" w:rsidP="009C53F1">
      <w:pPr>
        <w:spacing w:after="0" w:line="276" w:lineRule="auto"/>
        <w:jc w:val="both"/>
        <w:rPr>
          <w:rFonts w:ascii="Mark Pro" w:hAnsi="Mark Pro" w:cstheme="majorHAnsi"/>
          <w:sz w:val="20"/>
          <w:szCs w:val="20"/>
        </w:rPr>
      </w:pPr>
      <w:proofErr w:type="spellStart"/>
      <w:r>
        <w:rPr>
          <w:rFonts w:ascii="Mark Pro" w:hAnsi="Mark Pro" w:cstheme="majorHAnsi"/>
          <w:sz w:val="20"/>
          <w:szCs w:val="20"/>
        </w:rPr>
        <w:t>Institucije</w:t>
      </w:r>
      <w:proofErr w:type="spellEnd"/>
      <w:r w:rsidR="00880CB3" w:rsidRPr="00880CB3">
        <w:rPr>
          <w:rFonts w:ascii="Mark Pro" w:hAnsi="Mark Pro" w:cstheme="majorHAnsi"/>
          <w:sz w:val="20"/>
          <w:szCs w:val="20"/>
        </w:rPr>
        <w:t xml:space="preserve"> (</w:t>
      </w:r>
      <w:hyperlink r:id="rId8" w:history="1">
        <w:r w:rsidR="00880CB3" w:rsidRPr="00880CB3">
          <w:rPr>
            <w:rStyle w:val="Hyperlink"/>
            <w:rFonts w:ascii="Mark Pro" w:hAnsi="Mark Pro" w:cstheme="majorHAnsi"/>
            <w:sz w:val="20"/>
          </w:rPr>
          <w:t>www.altapay.rs</w:t>
        </w:r>
      </w:hyperlink>
      <w:r w:rsidR="00880CB3" w:rsidRPr="00880CB3">
        <w:rPr>
          <w:rFonts w:ascii="Mark Pro" w:hAnsi="Mark Pro" w:cstheme="majorHAnsi"/>
          <w:sz w:val="20"/>
          <w:szCs w:val="20"/>
        </w:rPr>
        <w:t>).</w:t>
      </w:r>
    </w:p>
    <w:p w14:paraId="0B404A39" w14:textId="77777777" w:rsidR="00880CB3" w:rsidRPr="00880CB3" w:rsidRDefault="00880CB3" w:rsidP="009C53F1">
      <w:pPr>
        <w:spacing w:after="0" w:line="276" w:lineRule="auto"/>
        <w:jc w:val="both"/>
        <w:rPr>
          <w:rFonts w:ascii="Mark Pro" w:hAnsi="Mark Pro" w:cstheme="majorHAnsi"/>
          <w:sz w:val="20"/>
          <w:szCs w:val="20"/>
        </w:rPr>
      </w:pPr>
    </w:p>
    <w:p w14:paraId="2BDAF7D3" w14:textId="77777777" w:rsidR="00F77E67" w:rsidRDefault="00880CB3" w:rsidP="009C53F1">
      <w:pPr>
        <w:spacing w:after="0" w:line="276" w:lineRule="auto"/>
        <w:jc w:val="both"/>
        <w:rPr>
          <w:rFonts w:ascii="Mark Pro" w:hAnsi="Mark Pro" w:cstheme="majorHAnsi"/>
          <w:sz w:val="20"/>
          <w:szCs w:val="20"/>
        </w:rPr>
      </w:pPr>
      <w:proofErr w:type="spellStart"/>
      <w:r w:rsidRPr="00880CB3">
        <w:rPr>
          <w:rFonts w:ascii="Mark Pro" w:hAnsi="Mark Pro" w:cstheme="majorHAnsi"/>
          <w:sz w:val="20"/>
          <w:szCs w:val="20"/>
        </w:rPr>
        <w:t>Z</w:t>
      </w:r>
      <w:r w:rsidRPr="00880CB3">
        <w:rPr>
          <w:rFonts w:ascii="Calibri" w:hAnsi="Calibri" w:cs="Calibri"/>
          <w:sz w:val="20"/>
          <w:szCs w:val="20"/>
        </w:rPr>
        <w:t>а</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ugovorenu</w:t>
      </w:r>
      <w:proofErr w:type="spellEnd"/>
      <w:r w:rsidRPr="00880CB3">
        <w:rPr>
          <w:rFonts w:ascii="Mark Pro" w:hAnsi="Mark Pro" w:cstheme="majorHAnsi"/>
          <w:sz w:val="20"/>
          <w:szCs w:val="20"/>
        </w:rPr>
        <w:t xml:space="preserve"> E-</w:t>
      </w:r>
      <w:proofErr w:type="spellStart"/>
      <w:r w:rsidRPr="00880CB3">
        <w:rPr>
          <w:rFonts w:ascii="Mark Pro" w:hAnsi="Mark Pro" w:cstheme="majorHAnsi"/>
          <w:sz w:val="20"/>
          <w:szCs w:val="20"/>
        </w:rPr>
        <w:t>trgovina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uslugu</w:t>
      </w:r>
      <w:proofErr w:type="spellEnd"/>
      <w:r w:rsidRPr="00880CB3">
        <w:rPr>
          <w:rFonts w:ascii="Mark Pro" w:hAnsi="Mark Pro" w:cstheme="majorHAnsi"/>
          <w:sz w:val="20"/>
          <w:szCs w:val="20"/>
        </w:rPr>
        <w:t xml:space="preserve"> </w:t>
      </w:r>
      <w:proofErr w:type="spellStart"/>
      <w:r w:rsidR="00102DEC">
        <w:rPr>
          <w:rFonts w:ascii="Mark Pro" w:hAnsi="Mark Pro" w:cstheme="majorHAnsi"/>
          <w:sz w:val="20"/>
          <w:szCs w:val="20"/>
        </w:rPr>
        <w:t>Institucija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će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Korisniku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omogućiti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korišćenje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usluge</w:t>
      </w:r>
      <w:proofErr w:type="spellEnd"/>
      <w:r w:rsidRPr="00880CB3">
        <w:rPr>
          <w:rFonts w:ascii="Mark Pro" w:hAnsi="Mark Pro" w:cstheme="majorHAnsi"/>
          <w:sz w:val="20"/>
          <w:szCs w:val="20"/>
        </w:rPr>
        <w:t xml:space="preserve"> u </w:t>
      </w:r>
      <w:proofErr w:type="spellStart"/>
      <w:r w:rsidRPr="00880CB3">
        <w:rPr>
          <w:rFonts w:ascii="Mark Pro" w:hAnsi="Mark Pro" w:cstheme="majorHAnsi"/>
          <w:sz w:val="20"/>
          <w:szCs w:val="20"/>
        </w:rPr>
        <w:t>obimu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w:t>
      </w:r>
      <w:r w:rsidRPr="00880CB3">
        <w:rPr>
          <w:rFonts w:ascii="Calibri" w:hAnsi="Calibri" w:cs="Calibri"/>
          <w:sz w:val="20"/>
          <w:szCs w:val="20"/>
        </w:rPr>
        <w:t>а</w:t>
      </w:r>
      <w:proofErr w:type="spellEnd"/>
    </w:p>
    <w:p w14:paraId="3C6C1B2A" w14:textId="1C7E143C" w:rsidR="00880CB3" w:rsidRPr="00880CB3" w:rsidRDefault="00880CB3" w:rsidP="009C53F1">
      <w:pPr>
        <w:spacing w:after="0" w:line="276" w:lineRule="auto"/>
        <w:jc w:val="both"/>
        <w:rPr>
          <w:rFonts w:ascii="Mark Pro" w:hAnsi="Mark Pro" w:cstheme="majorHAnsi"/>
          <w:sz w:val="20"/>
          <w:szCs w:val="20"/>
        </w:rPr>
      </w:pPr>
      <w:proofErr w:type="spellStart"/>
      <w:r w:rsidRPr="00880CB3">
        <w:rPr>
          <w:rFonts w:ascii="Mark Pro" w:hAnsi="Mark Pro" w:cstheme="majorHAnsi"/>
          <w:sz w:val="20"/>
          <w:szCs w:val="20"/>
        </w:rPr>
        <w:t>n</w:t>
      </w:r>
      <w:r w:rsidRPr="00880CB3">
        <w:rPr>
          <w:rFonts w:ascii="Calibri" w:hAnsi="Calibri" w:cs="Calibri"/>
          <w:sz w:val="20"/>
          <w:szCs w:val="20"/>
        </w:rPr>
        <w:t>а</w:t>
      </w:r>
      <w:r w:rsidRPr="00880CB3">
        <w:rPr>
          <w:rFonts w:ascii="Mark Pro" w:hAnsi="Mark Pro" w:cs="Mark Pro"/>
          <w:sz w:val="20"/>
          <w:szCs w:val="20"/>
        </w:rPr>
        <w:t>č</w:t>
      </w:r>
      <w:r w:rsidRPr="00880CB3">
        <w:rPr>
          <w:rFonts w:ascii="Mark Pro" w:hAnsi="Mark Pro" w:cstheme="majorHAnsi"/>
          <w:sz w:val="20"/>
          <w:szCs w:val="20"/>
        </w:rPr>
        <w:t>in</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w:t>
      </w:r>
      <w:r w:rsidRPr="00880CB3">
        <w:rPr>
          <w:rFonts w:ascii="Calibri" w:hAnsi="Calibri" w:cs="Calibri"/>
          <w:sz w:val="20"/>
          <w:szCs w:val="20"/>
        </w:rPr>
        <w:t>а</w:t>
      </w:r>
      <w:r w:rsidRPr="00880CB3">
        <w:rPr>
          <w:rFonts w:ascii="Mark Pro" w:hAnsi="Mark Pro" w:cstheme="majorHAnsi"/>
          <w:sz w:val="20"/>
          <w:szCs w:val="20"/>
        </w:rPr>
        <w:t>veden</w:t>
      </w:r>
      <w:proofErr w:type="spellEnd"/>
      <w:r w:rsidRPr="00880CB3">
        <w:rPr>
          <w:rFonts w:ascii="Mark Pro" w:hAnsi="Mark Pro" w:cstheme="majorHAnsi"/>
          <w:sz w:val="20"/>
          <w:szCs w:val="20"/>
        </w:rPr>
        <w:t xml:space="preserve"> u </w:t>
      </w:r>
      <w:proofErr w:type="spellStart"/>
      <w:r w:rsidRPr="00880CB3">
        <w:rPr>
          <w:rFonts w:ascii="Mark Pro" w:hAnsi="Mark Pro" w:cstheme="majorHAnsi"/>
          <w:sz w:val="20"/>
          <w:szCs w:val="20"/>
        </w:rPr>
        <w:t>Uputsvu</w:t>
      </w:r>
      <w:proofErr w:type="spellEnd"/>
      <w:r w:rsidRPr="00880CB3">
        <w:rPr>
          <w:rFonts w:ascii="Mark Pro" w:hAnsi="Mark Pro" w:cstheme="majorHAnsi"/>
          <w:sz w:val="20"/>
          <w:szCs w:val="20"/>
        </w:rPr>
        <w:t xml:space="preserve"> za rad E-</w:t>
      </w:r>
      <w:proofErr w:type="spellStart"/>
      <w:r w:rsidRPr="00880CB3">
        <w:rPr>
          <w:rFonts w:ascii="Mark Pro" w:hAnsi="Mark Pro" w:cstheme="majorHAnsi"/>
          <w:sz w:val="20"/>
          <w:szCs w:val="20"/>
        </w:rPr>
        <w:t>trgovina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prodajnog</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mesta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Okvirnom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ugovoru</w:t>
      </w:r>
      <w:proofErr w:type="spellEnd"/>
      <w:r w:rsidRPr="00880CB3">
        <w:rPr>
          <w:rFonts w:ascii="Mark Pro" w:hAnsi="Mark Pro" w:cstheme="majorHAnsi"/>
          <w:sz w:val="20"/>
          <w:szCs w:val="20"/>
        </w:rPr>
        <w:t xml:space="preserve">. </w:t>
      </w:r>
    </w:p>
    <w:p w14:paraId="1A5AE56A" w14:textId="77777777" w:rsidR="00880CB3" w:rsidRPr="00880CB3" w:rsidRDefault="00880CB3" w:rsidP="009C53F1">
      <w:pPr>
        <w:spacing w:after="0" w:line="276" w:lineRule="auto"/>
        <w:jc w:val="both"/>
        <w:rPr>
          <w:rFonts w:ascii="Mark Pro" w:hAnsi="Mark Pro" w:cstheme="majorHAnsi"/>
          <w:sz w:val="20"/>
          <w:szCs w:val="20"/>
        </w:rPr>
      </w:pPr>
    </w:p>
    <w:p w14:paraId="2C1FCE1A" w14:textId="3B63F40F" w:rsidR="00880CB3" w:rsidRPr="00D60F48" w:rsidRDefault="00102DEC" w:rsidP="009C53F1">
      <w:pPr>
        <w:spacing w:after="0" w:line="276" w:lineRule="auto"/>
        <w:jc w:val="both"/>
        <w:rPr>
          <w:rFonts w:ascii="Mark Pro" w:hAnsi="Mark Pro" w:cs="Mark Pro"/>
          <w:sz w:val="20"/>
          <w:szCs w:val="20"/>
        </w:rPr>
      </w:pPr>
      <w:proofErr w:type="spellStart"/>
      <w:r>
        <w:rPr>
          <w:rFonts w:ascii="Mark Pro" w:hAnsi="Mark Pro" w:cstheme="majorHAnsi"/>
          <w:sz w:val="20"/>
          <w:szCs w:val="20"/>
        </w:rPr>
        <w:lastRenderedPageBreak/>
        <w:t>Institucija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z</w:t>
      </w:r>
      <w:r w:rsidR="00880CB3" w:rsidRPr="00880CB3">
        <w:rPr>
          <w:rFonts w:ascii="Calibri" w:hAnsi="Calibri" w:cs="Calibri"/>
          <w:sz w:val="20"/>
          <w:szCs w:val="20"/>
        </w:rPr>
        <w:t>а</w:t>
      </w:r>
      <w:r w:rsidR="00880CB3" w:rsidRPr="00880CB3">
        <w:rPr>
          <w:rFonts w:ascii="Mark Pro" w:hAnsi="Mark Pro" w:cstheme="majorHAnsi"/>
          <w:sz w:val="20"/>
          <w:szCs w:val="20"/>
        </w:rPr>
        <w:t>dr</w:t>
      </w:r>
      <w:r w:rsidR="00880CB3" w:rsidRPr="00880CB3">
        <w:rPr>
          <w:rFonts w:ascii="Mark Pro" w:hAnsi="Mark Pro" w:cs="Mark Pro"/>
          <w:sz w:val="20"/>
          <w:szCs w:val="20"/>
        </w:rPr>
        <w:t>ž</w:t>
      </w:r>
      <w:r w:rsidR="00880CB3" w:rsidRPr="00880CB3">
        <w:rPr>
          <w:rFonts w:ascii="Calibri" w:hAnsi="Calibri" w:cs="Calibri"/>
          <w:sz w:val="20"/>
          <w:szCs w:val="20"/>
        </w:rPr>
        <w:t>а</w:t>
      </w:r>
      <w:r w:rsidR="00880CB3" w:rsidRPr="00880CB3">
        <w:rPr>
          <w:rFonts w:ascii="Mark Pro" w:hAnsi="Mark Pro" w:cstheme="majorHAnsi"/>
          <w:sz w:val="20"/>
          <w:szCs w:val="20"/>
        </w:rPr>
        <w:t>v</w:t>
      </w:r>
      <w:r w:rsidR="00880CB3" w:rsidRPr="00880CB3">
        <w:rPr>
          <w:rFonts w:ascii="Calibri" w:hAnsi="Calibri" w:cs="Calibri"/>
          <w:sz w:val="20"/>
          <w:szCs w:val="20"/>
        </w:rPr>
        <w:t>а</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pr</w:t>
      </w:r>
      <w:r w:rsidR="00880CB3" w:rsidRPr="00880CB3">
        <w:rPr>
          <w:rFonts w:ascii="Calibri" w:hAnsi="Calibri" w:cs="Calibri"/>
          <w:sz w:val="20"/>
          <w:szCs w:val="20"/>
        </w:rPr>
        <w:t>а</w:t>
      </w:r>
      <w:r w:rsidR="00880CB3" w:rsidRPr="00880CB3">
        <w:rPr>
          <w:rFonts w:ascii="Mark Pro" w:hAnsi="Mark Pro" w:cstheme="majorHAnsi"/>
          <w:sz w:val="20"/>
          <w:szCs w:val="20"/>
        </w:rPr>
        <w:t>vo</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izmene</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vrste</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obim</w:t>
      </w:r>
      <w:r w:rsidR="00880CB3" w:rsidRPr="00880CB3">
        <w:rPr>
          <w:rFonts w:ascii="Calibri" w:hAnsi="Calibri" w:cs="Calibri"/>
          <w:sz w:val="20"/>
          <w:szCs w:val="20"/>
        </w:rPr>
        <w:t>а</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i</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s</w:t>
      </w:r>
      <w:r w:rsidR="00880CB3" w:rsidRPr="00880CB3">
        <w:rPr>
          <w:rFonts w:ascii="Calibri" w:hAnsi="Calibri" w:cs="Calibri"/>
          <w:sz w:val="20"/>
          <w:szCs w:val="20"/>
        </w:rPr>
        <w:t>а</w:t>
      </w:r>
      <w:r w:rsidR="00880CB3" w:rsidRPr="00880CB3">
        <w:rPr>
          <w:rFonts w:ascii="Mark Pro" w:hAnsi="Mark Pro" w:cstheme="majorHAnsi"/>
          <w:sz w:val="20"/>
          <w:szCs w:val="20"/>
        </w:rPr>
        <w:t>dr</w:t>
      </w:r>
      <w:r w:rsidR="00D60F48">
        <w:rPr>
          <w:rFonts w:ascii="Mark Pro" w:hAnsi="Mark Pro" w:cs="Mark Pro"/>
          <w:sz w:val="20"/>
          <w:szCs w:val="20"/>
        </w:rPr>
        <w:t>žaja</w:t>
      </w:r>
      <w:proofErr w:type="spellEnd"/>
      <w:r w:rsidR="00880CB3" w:rsidRPr="00880CB3">
        <w:rPr>
          <w:rFonts w:ascii="Mark Pro" w:hAnsi="Mark Pro" w:cstheme="majorHAnsi"/>
          <w:sz w:val="20"/>
          <w:szCs w:val="20"/>
        </w:rPr>
        <w:t xml:space="preserve"> E-</w:t>
      </w:r>
      <w:proofErr w:type="spellStart"/>
      <w:r w:rsidR="00880CB3" w:rsidRPr="00880CB3">
        <w:rPr>
          <w:rFonts w:ascii="Mark Pro" w:hAnsi="Mark Pro" w:cstheme="majorHAnsi"/>
          <w:sz w:val="20"/>
          <w:szCs w:val="20"/>
        </w:rPr>
        <w:t>trgovina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usluge</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te</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uvođenj</w:t>
      </w:r>
      <w:r w:rsidR="00880CB3" w:rsidRPr="00880CB3">
        <w:rPr>
          <w:rFonts w:ascii="Calibri" w:hAnsi="Calibri" w:cs="Calibri"/>
          <w:sz w:val="20"/>
          <w:szCs w:val="20"/>
        </w:rPr>
        <w:t>а</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novih</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vrst</w:t>
      </w:r>
      <w:r w:rsidR="00880CB3" w:rsidRPr="00880CB3">
        <w:rPr>
          <w:rFonts w:ascii="Calibri" w:hAnsi="Calibri" w:cs="Calibri"/>
          <w:sz w:val="20"/>
          <w:szCs w:val="20"/>
        </w:rPr>
        <w:t>а</w:t>
      </w:r>
      <w:proofErr w:type="spellEnd"/>
      <w:r w:rsidR="00880CB3" w:rsidRPr="00880CB3">
        <w:rPr>
          <w:rFonts w:ascii="Mark Pro" w:hAnsi="Mark Pro" w:cstheme="majorHAnsi"/>
          <w:sz w:val="20"/>
          <w:szCs w:val="20"/>
        </w:rPr>
        <w:t xml:space="preserve"> E-</w:t>
      </w:r>
      <w:proofErr w:type="spellStart"/>
      <w:r w:rsidR="00880CB3" w:rsidRPr="00880CB3">
        <w:rPr>
          <w:rFonts w:ascii="Mark Pro" w:hAnsi="Mark Pro" w:cstheme="majorHAnsi"/>
          <w:sz w:val="20"/>
          <w:szCs w:val="20"/>
        </w:rPr>
        <w:t>trgovina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usluge</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Sv</w:t>
      </w:r>
      <w:r w:rsidR="00880CB3" w:rsidRPr="00880CB3">
        <w:rPr>
          <w:rFonts w:ascii="Calibri" w:hAnsi="Calibri" w:cs="Calibri"/>
          <w:sz w:val="20"/>
          <w:szCs w:val="20"/>
        </w:rPr>
        <w:t>а</w:t>
      </w:r>
      <w:r w:rsidR="00880CB3" w:rsidRPr="00880CB3">
        <w:rPr>
          <w:rFonts w:ascii="Mark Pro" w:hAnsi="Mark Pro" w:cstheme="majorHAnsi"/>
          <w:sz w:val="20"/>
          <w:szCs w:val="20"/>
        </w:rPr>
        <w:t>k</w:t>
      </w:r>
      <w:r w:rsidR="00880CB3" w:rsidRPr="00880CB3">
        <w:rPr>
          <w:rFonts w:ascii="Calibri" w:hAnsi="Calibri" w:cs="Calibri"/>
          <w:sz w:val="20"/>
          <w:szCs w:val="20"/>
        </w:rPr>
        <w:t>а</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promen</w:t>
      </w:r>
      <w:r w:rsidR="00880CB3" w:rsidRPr="00880CB3">
        <w:rPr>
          <w:rFonts w:ascii="Calibri" w:hAnsi="Calibri" w:cs="Calibri"/>
          <w:sz w:val="20"/>
          <w:szCs w:val="20"/>
        </w:rPr>
        <w:t>а</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vrste</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obim</w:t>
      </w:r>
      <w:r w:rsidR="00880CB3" w:rsidRPr="00880CB3">
        <w:rPr>
          <w:rFonts w:ascii="Calibri" w:hAnsi="Calibri" w:cs="Calibri"/>
          <w:sz w:val="20"/>
          <w:szCs w:val="20"/>
        </w:rPr>
        <w:t>а</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i</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s</w:t>
      </w:r>
      <w:r w:rsidR="00880CB3" w:rsidRPr="00880CB3">
        <w:rPr>
          <w:rFonts w:ascii="Calibri" w:hAnsi="Calibri" w:cs="Calibri"/>
          <w:sz w:val="20"/>
          <w:szCs w:val="20"/>
        </w:rPr>
        <w:t>а</w:t>
      </w:r>
      <w:r w:rsidR="00880CB3" w:rsidRPr="00880CB3">
        <w:rPr>
          <w:rFonts w:ascii="Mark Pro" w:hAnsi="Mark Pro" w:cstheme="majorHAnsi"/>
          <w:sz w:val="20"/>
          <w:szCs w:val="20"/>
        </w:rPr>
        <w:t>dr</w:t>
      </w:r>
      <w:r w:rsidR="009B2C0F">
        <w:rPr>
          <w:rFonts w:ascii="Mark Pro" w:hAnsi="Mark Pro" w:cs="Mark Pro"/>
          <w:sz w:val="20"/>
          <w:szCs w:val="20"/>
        </w:rPr>
        <w:t>žaja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i</w:t>
      </w:r>
      <w:proofErr w:type="spellEnd"/>
      <w:r w:rsidR="00880CB3" w:rsidRPr="00880CB3">
        <w:rPr>
          <w:rFonts w:ascii="Mark Pro" w:hAnsi="Mark Pro" w:cstheme="majorHAnsi"/>
          <w:sz w:val="20"/>
          <w:szCs w:val="20"/>
        </w:rPr>
        <w:t>/</w:t>
      </w:r>
      <w:proofErr w:type="spellStart"/>
      <w:r w:rsidR="00880CB3" w:rsidRPr="00880CB3">
        <w:rPr>
          <w:rFonts w:ascii="Mark Pro" w:hAnsi="Mark Pro" w:cstheme="majorHAnsi"/>
          <w:sz w:val="20"/>
          <w:szCs w:val="20"/>
        </w:rPr>
        <w:t>ili</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uvo</w:t>
      </w:r>
      <w:r w:rsidR="00880CB3" w:rsidRPr="00880CB3">
        <w:rPr>
          <w:rFonts w:ascii="Mark Pro" w:hAnsi="Mark Pro" w:cs="Mark Pro"/>
          <w:sz w:val="20"/>
          <w:szCs w:val="20"/>
        </w:rPr>
        <w:t>đ</w:t>
      </w:r>
      <w:r w:rsidR="00880CB3" w:rsidRPr="00880CB3">
        <w:rPr>
          <w:rFonts w:ascii="Mark Pro" w:hAnsi="Mark Pro" w:cstheme="majorHAnsi"/>
          <w:sz w:val="20"/>
          <w:szCs w:val="20"/>
        </w:rPr>
        <w:t>enj</w:t>
      </w:r>
      <w:r w:rsidR="00880CB3" w:rsidRPr="00880CB3">
        <w:rPr>
          <w:rFonts w:ascii="Calibri" w:hAnsi="Calibri" w:cs="Calibri"/>
          <w:sz w:val="20"/>
          <w:szCs w:val="20"/>
        </w:rPr>
        <w:t>а</w:t>
      </w:r>
      <w:proofErr w:type="spellEnd"/>
      <w:r w:rsidR="00880CB3" w:rsidRPr="00880CB3">
        <w:rPr>
          <w:rFonts w:ascii="Mark Pro" w:hAnsi="Mark Pro" w:cstheme="majorHAnsi"/>
          <w:sz w:val="20"/>
          <w:szCs w:val="20"/>
        </w:rPr>
        <w:t xml:space="preserve"> E-</w:t>
      </w:r>
      <w:proofErr w:type="spellStart"/>
      <w:r w:rsidR="00880CB3" w:rsidRPr="00880CB3">
        <w:rPr>
          <w:rFonts w:ascii="Mark Pro" w:hAnsi="Mark Pro" w:cstheme="majorHAnsi"/>
          <w:sz w:val="20"/>
          <w:szCs w:val="20"/>
        </w:rPr>
        <w:t>trgovina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usluge</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biće</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obj</w:t>
      </w:r>
      <w:r w:rsidR="00880CB3" w:rsidRPr="00880CB3">
        <w:rPr>
          <w:rFonts w:ascii="Calibri" w:hAnsi="Calibri" w:cs="Calibri"/>
          <w:sz w:val="20"/>
          <w:szCs w:val="20"/>
        </w:rPr>
        <w:t>а</w:t>
      </w:r>
      <w:r w:rsidR="00880CB3" w:rsidRPr="00880CB3">
        <w:rPr>
          <w:rFonts w:ascii="Mark Pro" w:hAnsi="Mark Pro" w:cstheme="majorHAnsi"/>
          <w:sz w:val="20"/>
          <w:szCs w:val="20"/>
        </w:rPr>
        <w:t>vljena</w:t>
      </w:r>
      <w:proofErr w:type="spellEnd"/>
      <w:r w:rsidR="00880CB3" w:rsidRPr="00880CB3">
        <w:rPr>
          <w:rFonts w:ascii="Mark Pro" w:hAnsi="Mark Pro" w:cstheme="majorHAnsi"/>
          <w:sz w:val="20"/>
          <w:szCs w:val="20"/>
        </w:rPr>
        <w:t xml:space="preserve"> </w:t>
      </w:r>
      <w:proofErr w:type="spellStart"/>
      <w:r w:rsidR="00271718">
        <w:rPr>
          <w:rFonts w:ascii="Mark Pro" w:hAnsi="Mark Pro" w:cstheme="majorHAnsi"/>
          <w:sz w:val="20"/>
          <w:szCs w:val="20"/>
        </w:rPr>
        <w:t>na</w:t>
      </w:r>
      <w:proofErr w:type="spellEnd"/>
      <w:r w:rsidR="00880CB3" w:rsidRPr="00880CB3">
        <w:rPr>
          <w:rFonts w:ascii="Mark Pro" w:hAnsi="Mark Pro" w:cstheme="majorHAnsi"/>
          <w:sz w:val="20"/>
          <w:szCs w:val="20"/>
        </w:rPr>
        <w:t xml:space="preserve"> internet </w:t>
      </w:r>
      <w:proofErr w:type="spellStart"/>
      <w:r w:rsidR="00880CB3" w:rsidRPr="00880CB3">
        <w:rPr>
          <w:rFonts w:ascii="Mark Pro" w:hAnsi="Mark Pro" w:cstheme="majorHAnsi"/>
          <w:sz w:val="20"/>
          <w:szCs w:val="20"/>
        </w:rPr>
        <w:t>st</w:t>
      </w:r>
      <w:r w:rsidR="000A7BC1">
        <w:rPr>
          <w:rFonts w:ascii="Mark Pro" w:hAnsi="Mark Pro" w:cstheme="majorHAnsi"/>
          <w:sz w:val="20"/>
          <w:szCs w:val="20"/>
        </w:rPr>
        <w:t>ranicama</w:t>
      </w:r>
      <w:proofErr w:type="spellEnd"/>
      <w:r w:rsidR="000A7BC1">
        <w:rPr>
          <w:rFonts w:ascii="Mark Pro" w:hAnsi="Mark Pro" w:cstheme="majorHAnsi"/>
          <w:sz w:val="20"/>
          <w:szCs w:val="20"/>
        </w:rPr>
        <w:t xml:space="preserve"> </w:t>
      </w:r>
      <w:proofErr w:type="spellStart"/>
      <w:r w:rsidR="0098593F">
        <w:rPr>
          <w:rFonts w:ascii="Mark Pro" w:hAnsi="Mark Pro" w:cstheme="majorHAnsi"/>
          <w:sz w:val="20"/>
          <w:szCs w:val="20"/>
        </w:rPr>
        <w:t>Institucije</w:t>
      </w:r>
      <w:proofErr w:type="spellEnd"/>
      <w:r w:rsidR="00880CB3" w:rsidRPr="00880CB3">
        <w:rPr>
          <w:rFonts w:ascii="Mark Pro" w:hAnsi="Mark Pro" w:cstheme="majorHAnsi"/>
          <w:sz w:val="20"/>
          <w:szCs w:val="20"/>
        </w:rPr>
        <w:t xml:space="preserve"> (</w:t>
      </w:r>
      <w:hyperlink r:id="rId9" w:history="1">
        <w:r w:rsidR="00880CB3" w:rsidRPr="00880CB3">
          <w:rPr>
            <w:rStyle w:val="Hyperlink"/>
            <w:rFonts w:ascii="Mark Pro" w:hAnsi="Mark Pro" w:cstheme="majorHAnsi"/>
            <w:sz w:val="20"/>
          </w:rPr>
          <w:t>www.altapay.rs</w:t>
        </w:r>
      </w:hyperlink>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i</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sprovedena</w:t>
      </w:r>
      <w:proofErr w:type="spellEnd"/>
      <w:r w:rsidR="00880CB3" w:rsidRPr="00880CB3">
        <w:rPr>
          <w:rFonts w:ascii="Mark Pro" w:hAnsi="Mark Pro" w:cstheme="majorHAnsi"/>
          <w:sz w:val="20"/>
          <w:szCs w:val="20"/>
        </w:rPr>
        <w:t xml:space="preserve"> u </w:t>
      </w:r>
      <w:proofErr w:type="spellStart"/>
      <w:r w:rsidR="00880CB3" w:rsidRPr="00880CB3">
        <w:rPr>
          <w:rFonts w:ascii="Mark Pro" w:hAnsi="Mark Pro" w:cstheme="majorHAnsi"/>
          <w:sz w:val="20"/>
          <w:szCs w:val="20"/>
        </w:rPr>
        <w:t>skladu</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sa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zakonom</w:t>
      </w:r>
      <w:proofErr w:type="spellEnd"/>
      <w:r w:rsidR="008841B6">
        <w:rPr>
          <w:rFonts w:ascii="Mark Pro" w:hAnsi="Mark Pro" w:cstheme="majorHAnsi"/>
          <w:sz w:val="20"/>
          <w:szCs w:val="20"/>
        </w:rPr>
        <w:t>.</w:t>
      </w:r>
    </w:p>
    <w:p w14:paraId="5B3296EE" w14:textId="77777777" w:rsidR="00880CB3" w:rsidRPr="00880CB3" w:rsidRDefault="00880CB3" w:rsidP="009C53F1">
      <w:pPr>
        <w:spacing w:after="0" w:line="276" w:lineRule="auto"/>
        <w:jc w:val="both"/>
        <w:rPr>
          <w:rFonts w:ascii="Mark Pro" w:hAnsi="Mark Pro" w:cstheme="majorHAnsi"/>
          <w:sz w:val="20"/>
          <w:szCs w:val="20"/>
        </w:rPr>
      </w:pPr>
    </w:p>
    <w:p w14:paraId="3ED52059" w14:textId="0283E31F" w:rsidR="00880CB3" w:rsidRPr="00880CB3" w:rsidRDefault="00880CB3" w:rsidP="009C53F1">
      <w:pPr>
        <w:spacing w:after="0" w:line="276" w:lineRule="auto"/>
        <w:jc w:val="both"/>
        <w:rPr>
          <w:rFonts w:ascii="Mark Pro" w:hAnsi="Mark Pro" w:cstheme="majorHAnsi"/>
          <w:sz w:val="20"/>
          <w:szCs w:val="20"/>
        </w:rPr>
      </w:pPr>
      <w:r w:rsidRPr="00880CB3">
        <w:rPr>
          <w:rFonts w:ascii="Mark Pro" w:hAnsi="Mark Pro" w:cstheme="majorHAnsi"/>
          <w:sz w:val="20"/>
          <w:szCs w:val="20"/>
        </w:rPr>
        <w:t xml:space="preserve">Servis je </w:t>
      </w:r>
      <w:proofErr w:type="spellStart"/>
      <w:r w:rsidRPr="00880CB3">
        <w:rPr>
          <w:rFonts w:ascii="Mark Pro" w:hAnsi="Mark Pro" w:cstheme="majorHAnsi"/>
          <w:sz w:val="20"/>
          <w:szCs w:val="20"/>
        </w:rPr>
        <w:t>dostupan</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Kupcu</w:t>
      </w:r>
      <w:proofErr w:type="spellEnd"/>
      <w:r w:rsidRPr="00880CB3">
        <w:rPr>
          <w:rFonts w:ascii="Mark Pro" w:hAnsi="Mark Pro" w:cstheme="majorHAnsi"/>
          <w:sz w:val="20"/>
          <w:szCs w:val="20"/>
        </w:rPr>
        <w:t xml:space="preserve"> 24 (</w:t>
      </w:r>
      <w:proofErr w:type="spellStart"/>
      <w:r w:rsidRPr="00880CB3">
        <w:rPr>
          <w:rFonts w:ascii="Mark Pro" w:hAnsi="Mark Pro" w:cstheme="majorHAnsi"/>
          <w:sz w:val="20"/>
          <w:szCs w:val="20"/>
        </w:rPr>
        <w:t>dvadesetčetiri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sata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dnevno</w:t>
      </w:r>
      <w:proofErr w:type="spellEnd"/>
      <w:r w:rsidRPr="00880CB3">
        <w:rPr>
          <w:rFonts w:ascii="Mark Pro" w:hAnsi="Mark Pro" w:cstheme="majorHAnsi"/>
          <w:sz w:val="20"/>
          <w:szCs w:val="20"/>
        </w:rPr>
        <w:t>, 7 (</w:t>
      </w:r>
      <w:proofErr w:type="spellStart"/>
      <w:r w:rsidRPr="00880CB3">
        <w:rPr>
          <w:rFonts w:ascii="Mark Pro" w:hAnsi="Mark Pro" w:cstheme="majorHAnsi"/>
          <w:sz w:val="20"/>
          <w:szCs w:val="20"/>
        </w:rPr>
        <w:t>sedam</w:t>
      </w:r>
      <w:proofErr w:type="spellEnd"/>
      <w:r w:rsidRPr="00880CB3">
        <w:rPr>
          <w:rFonts w:ascii="Mark Pro" w:hAnsi="Mark Pro" w:cstheme="majorHAnsi"/>
          <w:sz w:val="20"/>
          <w:szCs w:val="20"/>
        </w:rPr>
        <w:t xml:space="preserve">) dana u </w:t>
      </w:r>
      <w:proofErr w:type="spellStart"/>
      <w:r w:rsidRPr="00880CB3">
        <w:rPr>
          <w:rFonts w:ascii="Mark Pro" w:hAnsi="Mark Pro" w:cstheme="majorHAnsi"/>
          <w:sz w:val="20"/>
          <w:szCs w:val="20"/>
        </w:rPr>
        <w:t>nedelji</w:t>
      </w:r>
      <w:proofErr w:type="spellEnd"/>
      <w:r w:rsidRPr="00880CB3">
        <w:rPr>
          <w:rFonts w:ascii="Mark Pro" w:hAnsi="Mark Pro" w:cstheme="majorHAnsi"/>
          <w:sz w:val="20"/>
          <w:szCs w:val="20"/>
        </w:rPr>
        <w:t xml:space="preserve">, u </w:t>
      </w:r>
      <w:proofErr w:type="spellStart"/>
      <w:r w:rsidRPr="00880CB3">
        <w:rPr>
          <w:rFonts w:ascii="Mark Pro" w:hAnsi="Mark Pro" w:cstheme="majorHAnsi"/>
          <w:sz w:val="20"/>
          <w:szCs w:val="20"/>
        </w:rPr>
        <w:t>obimu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način</w:t>
      </w:r>
      <w:proofErr w:type="spellEnd"/>
      <w:r w:rsidRPr="00880CB3">
        <w:rPr>
          <w:rFonts w:ascii="Mark Pro" w:hAnsi="Mark Pro" w:cstheme="majorHAnsi"/>
          <w:sz w:val="20"/>
          <w:szCs w:val="20"/>
        </w:rPr>
        <w:t xml:space="preserve"> koji je </w:t>
      </w:r>
      <w:proofErr w:type="spellStart"/>
      <w:r w:rsidRPr="00880CB3">
        <w:rPr>
          <w:rFonts w:ascii="Mark Pro" w:hAnsi="Mark Pro" w:cstheme="majorHAnsi"/>
          <w:sz w:val="20"/>
          <w:szCs w:val="20"/>
        </w:rPr>
        <w:t>utvrđen</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Spiskom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Uputstvom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odredbama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Ugovora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ovog</w:t>
      </w:r>
      <w:proofErr w:type="spellEnd"/>
      <w:r w:rsidRPr="00880CB3">
        <w:rPr>
          <w:rFonts w:ascii="Mark Pro" w:hAnsi="Mark Pro" w:cstheme="majorHAnsi"/>
          <w:sz w:val="20"/>
          <w:szCs w:val="20"/>
        </w:rPr>
        <w:t xml:space="preserve"> OUP-a za E-</w:t>
      </w:r>
      <w:proofErr w:type="spellStart"/>
      <w:r w:rsidRPr="00880CB3">
        <w:rPr>
          <w:rFonts w:ascii="Mark Pro" w:hAnsi="Mark Pro" w:cstheme="majorHAnsi"/>
          <w:sz w:val="20"/>
          <w:szCs w:val="20"/>
        </w:rPr>
        <w:t>trgovina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usluge</w:t>
      </w:r>
      <w:proofErr w:type="spellEnd"/>
      <w:r w:rsidRPr="00880CB3">
        <w:rPr>
          <w:rFonts w:ascii="Mark Pro" w:hAnsi="Mark Pro" w:cstheme="majorHAnsi"/>
          <w:sz w:val="20"/>
          <w:szCs w:val="20"/>
        </w:rPr>
        <w:t>.</w:t>
      </w:r>
    </w:p>
    <w:p w14:paraId="1146C1CA" w14:textId="77777777" w:rsidR="00880CB3" w:rsidRPr="00880CB3" w:rsidRDefault="00880CB3" w:rsidP="009C53F1">
      <w:pPr>
        <w:spacing w:after="0" w:line="276" w:lineRule="auto"/>
        <w:jc w:val="both"/>
        <w:rPr>
          <w:rFonts w:ascii="Mark Pro" w:hAnsi="Mark Pro" w:cstheme="majorHAnsi"/>
          <w:sz w:val="20"/>
          <w:szCs w:val="20"/>
        </w:rPr>
      </w:pPr>
    </w:p>
    <w:p w14:paraId="6285127C" w14:textId="77777777" w:rsidR="00880CB3" w:rsidRPr="00880CB3" w:rsidRDefault="00880CB3" w:rsidP="009C53F1">
      <w:pPr>
        <w:pStyle w:val="Heading2"/>
        <w:numPr>
          <w:ilvl w:val="0"/>
          <w:numId w:val="0"/>
        </w:numPr>
        <w:spacing w:before="0" w:after="0"/>
        <w:jc w:val="both"/>
        <w:rPr>
          <w:rFonts w:ascii="Mark Pro" w:hAnsi="Mark Pro" w:cstheme="majorHAnsi"/>
          <w:sz w:val="20"/>
          <w:szCs w:val="20"/>
        </w:rPr>
      </w:pPr>
      <w:r w:rsidRPr="00880CB3">
        <w:rPr>
          <w:rFonts w:ascii="Mark Pro" w:hAnsi="Mark Pro" w:cstheme="majorHAnsi"/>
          <w:sz w:val="20"/>
          <w:szCs w:val="20"/>
        </w:rPr>
        <w:t xml:space="preserve">4.2. </w:t>
      </w:r>
      <w:r w:rsidRPr="00880CB3">
        <w:rPr>
          <w:rFonts w:ascii="Mark Pro" w:hAnsi="Mark Pro" w:cstheme="majorHAnsi"/>
          <w:bCs/>
          <w:iCs w:val="0"/>
          <w:sz w:val="20"/>
          <w:szCs w:val="20"/>
        </w:rPr>
        <w:t>Izvršenje platnih transakcija putem E-trgovina usluge</w:t>
      </w:r>
    </w:p>
    <w:p w14:paraId="2623106A" w14:textId="77777777" w:rsidR="00880CB3" w:rsidRPr="00880CB3" w:rsidRDefault="00880CB3" w:rsidP="009C53F1">
      <w:pPr>
        <w:spacing w:after="0" w:line="276" w:lineRule="auto"/>
        <w:jc w:val="both"/>
        <w:rPr>
          <w:rFonts w:ascii="Mark Pro" w:hAnsi="Mark Pro" w:cstheme="majorHAnsi"/>
          <w:sz w:val="20"/>
          <w:szCs w:val="20"/>
        </w:rPr>
      </w:pPr>
    </w:p>
    <w:p w14:paraId="2A398588" w14:textId="2A545FA4" w:rsidR="00880CB3" w:rsidRPr="00880CB3" w:rsidRDefault="00880CB3" w:rsidP="009C53F1">
      <w:pPr>
        <w:spacing w:after="0" w:line="276" w:lineRule="auto"/>
        <w:jc w:val="both"/>
        <w:rPr>
          <w:rFonts w:ascii="Mark Pro" w:hAnsi="Mark Pro" w:cstheme="majorHAnsi"/>
          <w:sz w:val="20"/>
          <w:szCs w:val="20"/>
        </w:rPr>
      </w:pPr>
      <w:proofErr w:type="spellStart"/>
      <w:r w:rsidRPr="00880CB3">
        <w:rPr>
          <w:rFonts w:ascii="Mark Pro" w:hAnsi="Mark Pro" w:cstheme="majorHAnsi"/>
          <w:sz w:val="20"/>
          <w:szCs w:val="20"/>
        </w:rPr>
        <w:t>Vreme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prijema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naloga</w:t>
      </w:r>
      <w:proofErr w:type="spellEnd"/>
      <w:r w:rsidRPr="00880CB3">
        <w:rPr>
          <w:rFonts w:ascii="Mark Pro" w:hAnsi="Mark Pro" w:cstheme="majorHAnsi"/>
          <w:sz w:val="20"/>
          <w:szCs w:val="20"/>
        </w:rPr>
        <w:t xml:space="preserve"> za </w:t>
      </w:r>
      <w:proofErr w:type="spellStart"/>
      <w:r w:rsidRPr="00880CB3">
        <w:rPr>
          <w:rFonts w:ascii="Mark Pro" w:hAnsi="Mark Pro" w:cstheme="majorHAnsi"/>
          <w:sz w:val="20"/>
          <w:szCs w:val="20"/>
        </w:rPr>
        <w:t>plaćanje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jeste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trenutak</w:t>
      </w:r>
      <w:proofErr w:type="spellEnd"/>
      <w:r w:rsidRPr="00880CB3">
        <w:rPr>
          <w:rFonts w:ascii="Mark Pro" w:hAnsi="Mark Pro" w:cstheme="majorHAnsi"/>
          <w:sz w:val="20"/>
          <w:szCs w:val="20"/>
        </w:rPr>
        <w:t xml:space="preserve"> u </w:t>
      </w:r>
      <w:proofErr w:type="spellStart"/>
      <w:r w:rsidRPr="00880CB3">
        <w:rPr>
          <w:rFonts w:ascii="Mark Pro" w:hAnsi="Mark Pro" w:cstheme="majorHAnsi"/>
          <w:sz w:val="20"/>
          <w:szCs w:val="20"/>
        </w:rPr>
        <w:t>kojem</w:t>
      </w:r>
      <w:proofErr w:type="spellEnd"/>
      <w:r w:rsidRPr="00880CB3">
        <w:rPr>
          <w:rFonts w:ascii="Mark Pro" w:hAnsi="Mark Pro" w:cstheme="majorHAnsi"/>
          <w:sz w:val="20"/>
          <w:szCs w:val="20"/>
        </w:rPr>
        <w:t xml:space="preserve"> je </w:t>
      </w:r>
      <w:proofErr w:type="spellStart"/>
      <w:r w:rsidRPr="00880CB3">
        <w:rPr>
          <w:rFonts w:ascii="Mark Pro" w:hAnsi="Mark Pro" w:cstheme="majorHAnsi"/>
          <w:sz w:val="20"/>
          <w:szCs w:val="20"/>
        </w:rPr>
        <w:t>kupac</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dao</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saglasnost</w:t>
      </w:r>
      <w:proofErr w:type="spellEnd"/>
      <w:r w:rsidRPr="00880CB3">
        <w:rPr>
          <w:rFonts w:ascii="Mark Pro" w:hAnsi="Mark Pro" w:cstheme="majorHAnsi"/>
          <w:sz w:val="20"/>
          <w:szCs w:val="20"/>
        </w:rPr>
        <w:t xml:space="preserve"> za </w:t>
      </w:r>
      <w:proofErr w:type="spellStart"/>
      <w:r w:rsidRPr="00880CB3">
        <w:rPr>
          <w:rFonts w:ascii="Mark Pro" w:hAnsi="Mark Pro" w:cstheme="majorHAnsi"/>
          <w:sz w:val="20"/>
          <w:szCs w:val="20"/>
        </w:rPr>
        <w:t>izvršenje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platne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transakcije</w:t>
      </w:r>
      <w:proofErr w:type="spellEnd"/>
      <w:r w:rsidR="000266A4">
        <w:rPr>
          <w:rFonts w:ascii="Mark Pro" w:hAnsi="Mark Pro" w:cstheme="majorHAnsi"/>
          <w:sz w:val="20"/>
          <w:szCs w:val="20"/>
        </w:rPr>
        <w:t xml:space="preserve">, </w:t>
      </w:r>
      <w:proofErr w:type="spellStart"/>
      <w:r w:rsidRPr="00880CB3">
        <w:rPr>
          <w:rFonts w:ascii="Mark Pro" w:hAnsi="Mark Pro" w:cstheme="majorHAnsi"/>
          <w:sz w:val="20"/>
          <w:szCs w:val="20"/>
        </w:rPr>
        <w:t>odnosno</w:t>
      </w:r>
      <w:proofErr w:type="spellEnd"/>
      <w:r w:rsidRPr="00880CB3">
        <w:rPr>
          <w:rFonts w:ascii="Mark Pro" w:hAnsi="Mark Pro" w:cstheme="majorHAnsi"/>
          <w:sz w:val="20"/>
          <w:szCs w:val="20"/>
        </w:rPr>
        <w:t xml:space="preserve"> </w:t>
      </w:r>
      <w:proofErr w:type="spellStart"/>
      <w:r w:rsidR="000266A4">
        <w:rPr>
          <w:rFonts w:ascii="Mark Pro" w:hAnsi="Mark Pro" w:cstheme="majorHAnsi"/>
          <w:sz w:val="20"/>
          <w:szCs w:val="20"/>
        </w:rPr>
        <w:t>Institucija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sprovela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neophodan</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postupak</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autentifikacije</w:t>
      </w:r>
      <w:proofErr w:type="spellEnd"/>
      <w:r w:rsidRPr="00880CB3">
        <w:rPr>
          <w:rFonts w:ascii="Mark Pro" w:hAnsi="Mark Pro" w:cstheme="majorHAnsi"/>
          <w:sz w:val="20"/>
          <w:szCs w:val="20"/>
        </w:rPr>
        <w:t>.</w:t>
      </w:r>
    </w:p>
    <w:p w14:paraId="7BC46FC5" w14:textId="77777777" w:rsidR="00880CB3" w:rsidRPr="00880CB3" w:rsidRDefault="00880CB3" w:rsidP="009C53F1">
      <w:pPr>
        <w:spacing w:after="0" w:line="276" w:lineRule="auto"/>
        <w:jc w:val="both"/>
        <w:rPr>
          <w:rFonts w:ascii="Mark Pro" w:hAnsi="Mark Pro" w:cstheme="majorHAnsi"/>
          <w:sz w:val="20"/>
          <w:szCs w:val="20"/>
        </w:rPr>
      </w:pPr>
    </w:p>
    <w:p w14:paraId="3A00CFB4" w14:textId="189AAD00" w:rsidR="00880CB3" w:rsidRPr="00880CB3" w:rsidRDefault="00880CB3" w:rsidP="009C53F1">
      <w:pPr>
        <w:spacing w:after="0" w:line="276" w:lineRule="auto"/>
        <w:jc w:val="both"/>
        <w:rPr>
          <w:rFonts w:ascii="Mark Pro" w:hAnsi="Mark Pro" w:cstheme="majorHAnsi"/>
          <w:sz w:val="20"/>
          <w:szCs w:val="20"/>
        </w:rPr>
      </w:pPr>
      <w:proofErr w:type="spellStart"/>
      <w:r w:rsidRPr="00880CB3">
        <w:rPr>
          <w:rFonts w:ascii="Mark Pro" w:hAnsi="Mark Pro" w:cstheme="majorHAnsi"/>
          <w:sz w:val="20"/>
          <w:szCs w:val="20"/>
        </w:rPr>
        <w:t>Primljeni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nalog</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će</w:t>
      </w:r>
      <w:proofErr w:type="spellEnd"/>
      <w:r w:rsidRPr="00880CB3">
        <w:rPr>
          <w:rFonts w:ascii="Mark Pro" w:hAnsi="Mark Pro" w:cstheme="majorHAnsi"/>
          <w:sz w:val="20"/>
          <w:szCs w:val="20"/>
        </w:rPr>
        <w:t xml:space="preserve"> </w:t>
      </w:r>
      <w:proofErr w:type="spellStart"/>
      <w:r w:rsidR="003711D1">
        <w:rPr>
          <w:rFonts w:ascii="Mark Pro" w:hAnsi="Mark Pro" w:cstheme="majorHAnsi"/>
          <w:sz w:val="20"/>
          <w:szCs w:val="20"/>
        </w:rPr>
        <w:t>Institucija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izvršiti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uz</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uslov</w:t>
      </w:r>
      <w:proofErr w:type="spellEnd"/>
      <w:r w:rsidRPr="00880CB3">
        <w:rPr>
          <w:rFonts w:ascii="Mark Pro" w:hAnsi="Mark Pro" w:cstheme="majorHAnsi"/>
          <w:sz w:val="20"/>
          <w:szCs w:val="20"/>
        </w:rPr>
        <w:t xml:space="preserve"> da je od </w:t>
      </w:r>
      <w:r w:rsidR="00E411CF">
        <w:rPr>
          <w:rFonts w:ascii="Mark Pro" w:hAnsi="Mark Pro" w:cstheme="majorHAnsi"/>
          <w:sz w:val="20"/>
          <w:szCs w:val="20"/>
        </w:rPr>
        <w:t>E</w:t>
      </w:r>
      <w:r w:rsidR="009C2E22">
        <w:rPr>
          <w:rFonts w:ascii="Mark Pro" w:hAnsi="Mark Pro" w:cstheme="majorHAnsi"/>
          <w:sz w:val="20"/>
          <w:szCs w:val="20"/>
        </w:rPr>
        <w:t>PM</w:t>
      </w:r>
      <w:r w:rsidRPr="00880CB3">
        <w:rPr>
          <w:rFonts w:ascii="Mark Pro" w:hAnsi="Mark Pro" w:cstheme="majorHAnsi"/>
          <w:sz w:val="20"/>
          <w:szCs w:val="20"/>
        </w:rPr>
        <w:t xml:space="preserve"> Korisnika </w:t>
      </w:r>
      <w:proofErr w:type="spellStart"/>
      <w:r w:rsidRPr="00880CB3">
        <w:rPr>
          <w:rFonts w:ascii="Mark Pro" w:hAnsi="Mark Pro" w:cstheme="majorHAnsi"/>
          <w:sz w:val="20"/>
          <w:szCs w:val="20"/>
        </w:rPr>
        <w:t>kao</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primaoca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plaćanja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primila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platni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nalog</w:t>
      </w:r>
      <w:proofErr w:type="spellEnd"/>
      <w:r w:rsidRPr="00880CB3">
        <w:rPr>
          <w:rFonts w:ascii="Mark Pro" w:hAnsi="Mark Pro" w:cstheme="majorHAnsi"/>
          <w:sz w:val="20"/>
          <w:szCs w:val="20"/>
        </w:rPr>
        <w:t>.</w:t>
      </w:r>
    </w:p>
    <w:p w14:paraId="4C2CFF09" w14:textId="77777777" w:rsidR="00880CB3" w:rsidRPr="00880CB3" w:rsidRDefault="00880CB3" w:rsidP="009C53F1">
      <w:pPr>
        <w:spacing w:after="0" w:line="276" w:lineRule="auto"/>
        <w:jc w:val="both"/>
        <w:rPr>
          <w:rFonts w:ascii="Mark Pro" w:hAnsi="Mark Pro" w:cstheme="majorHAnsi"/>
          <w:sz w:val="20"/>
          <w:szCs w:val="20"/>
        </w:rPr>
      </w:pPr>
    </w:p>
    <w:p w14:paraId="55654AB2" w14:textId="474CF221" w:rsidR="00880CB3" w:rsidRPr="00880CB3" w:rsidRDefault="00880CB3" w:rsidP="009C53F1">
      <w:pPr>
        <w:spacing w:after="0" w:line="276" w:lineRule="auto"/>
        <w:jc w:val="both"/>
        <w:rPr>
          <w:rFonts w:ascii="Mark Pro" w:hAnsi="Mark Pro" w:cstheme="majorHAnsi"/>
          <w:sz w:val="20"/>
          <w:szCs w:val="20"/>
        </w:rPr>
      </w:pPr>
      <w:proofErr w:type="spellStart"/>
      <w:r w:rsidRPr="00880CB3">
        <w:rPr>
          <w:rFonts w:ascii="Mark Pro" w:hAnsi="Mark Pro" w:cstheme="majorHAnsi"/>
          <w:sz w:val="20"/>
          <w:szCs w:val="20"/>
        </w:rPr>
        <w:t>I</w:t>
      </w:r>
      <w:r w:rsidR="0098788C">
        <w:rPr>
          <w:rFonts w:ascii="Mark Pro" w:hAnsi="Mark Pro" w:cstheme="majorHAnsi"/>
          <w:sz w:val="20"/>
          <w:szCs w:val="20"/>
        </w:rPr>
        <w:t>nstitucija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će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primljeni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nalog</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izvršiti</w:t>
      </w:r>
      <w:proofErr w:type="spellEnd"/>
      <w:r w:rsidRPr="00880CB3">
        <w:rPr>
          <w:rFonts w:ascii="Mark Pro" w:hAnsi="Mark Pro" w:cstheme="majorHAnsi"/>
          <w:sz w:val="20"/>
          <w:szCs w:val="20"/>
        </w:rPr>
        <w:t xml:space="preserve"> u </w:t>
      </w:r>
      <w:proofErr w:type="spellStart"/>
      <w:r w:rsidRPr="00880CB3">
        <w:rPr>
          <w:rFonts w:ascii="Mark Pro" w:hAnsi="Mark Pro" w:cstheme="majorHAnsi"/>
          <w:sz w:val="20"/>
          <w:szCs w:val="20"/>
        </w:rPr>
        <w:t>skladu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uslovima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kartičarske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organizacije</w:t>
      </w:r>
      <w:proofErr w:type="spellEnd"/>
      <w:r w:rsidRPr="00880CB3">
        <w:rPr>
          <w:rFonts w:ascii="Mark Pro" w:hAnsi="Mark Pro" w:cstheme="majorHAnsi"/>
          <w:sz w:val="20"/>
          <w:szCs w:val="20"/>
        </w:rPr>
        <w:t>.</w:t>
      </w:r>
    </w:p>
    <w:p w14:paraId="29EF5F5D" w14:textId="77777777" w:rsidR="00880CB3" w:rsidRPr="00880CB3" w:rsidRDefault="00880CB3" w:rsidP="009C53F1">
      <w:pPr>
        <w:spacing w:after="0" w:line="276" w:lineRule="auto"/>
        <w:jc w:val="both"/>
        <w:rPr>
          <w:rFonts w:ascii="Mark Pro" w:hAnsi="Mark Pro" w:cstheme="majorHAnsi"/>
          <w:sz w:val="20"/>
          <w:szCs w:val="20"/>
        </w:rPr>
      </w:pPr>
    </w:p>
    <w:p w14:paraId="5F2A3E50" w14:textId="77777777" w:rsidR="00880CB3" w:rsidRPr="00880CB3" w:rsidRDefault="00880CB3" w:rsidP="009C53F1">
      <w:pPr>
        <w:pStyle w:val="Heading2"/>
        <w:numPr>
          <w:ilvl w:val="0"/>
          <w:numId w:val="0"/>
        </w:numPr>
        <w:spacing w:before="0" w:after="0"/>
        <w:jc w:val="both"/>
        <w:rPr>
          <w:rFonts w:ascii="Mark Pro" w:hAnsi="Mark Pro" w:cstheme="majorHAnsi"/>
          <w:sz w:val="20"/>
          <w:szCs w:val="20"/>
        </w:rPr>
      </w:pPr>
      <w:r w:rsidRPr="00880CB3">
        <w:rPr>
          <w:rFonts w:ascii="Mark Pro" w:hAnsi="Mark Pro" w:cstheme="majorHAnsi"/>
          <w:sz w:val="20"/>
          <w:szCs w:val="20"/>
        </w:rPr>
        <w:t>4.3.  Informisanje u predugovornoj fazi i ponuda</w:t>
      </w:r>
    </w:p>
    <w:p w14:paraId="72A5607F" w14:textId="77777777" w:rsidR="00880CB3" w:rsidRPr="00880CB3" w:rsidRDefault="00880CB3" w:rsidP="009C53F1">
      <w:pPr>
        <w:pStyle w:val="FirstLine"/>
        <w:numPr>
          <w:ilvl w:val="0"/>
          <w:numId w:val="0"/>
        </w:numPr>
        <w:spacing w:before="0"/>
        <w:rPr>
          <w:rFonts w:ascii="Mark Pro" w:hAnsi="Mark Pro" w:cstheme="majorHAnsi"/>
          <w:sz w:val="20"/>
          <w:szCs w:val="20"/>
        </w:rPr>
      </w:pPr>
    </w:p>
    <w:p w14:paraId="4D73D562" w14:textId="09367B1C" w:rsidR="00880CB3" w:rsidRPr="00880CB3" w:rsidRDefault="00DA1EDA" w:rsidP="009C53F1">
      <w:pPr>
        <w:tabs>
          <w:tab w:val="left" w:pos="180"/>
        </w:tabs>
        <w:spacing w:after="0" w:line="276" w:lineRule="auto"/>
        <w:ind w:right="26"/>
        <w:jc w:val="both"/>
        <w:rPr>
          <w:rFonts w:ascii="Mark Pro" w:eastAsia="Calibri" w:hAnsi="Mark Pro" w:cstheme="majorHAnsi"/>
          <w:sz w:val="20"/>
          <w:szCs w:val="20"/>
          <w:lang w:val="sr-Latn-RS"/>
        </w:rPr>
      </w:pPr>
      <w:r>
        <w:rPr>
          <w:rFonts w:ascii="Mark Pro" w:eastAsia="Calibri" w:hAnsi="Mark Pro" w:cstheme="majorHAnsi"/>
          <w:sz w:val="20"/>
          <w:szCs w:val="20"/>
          <w:lang w:val="sr-Latn-RS"/>
        </w:rPr>
        <w:t>Institucija</w:t>
      </w:r>
      <w:r w:rsidR="00880CB3" w:rsidRPr="00880CB3">
        <w:rPr>
          <w:rFonts w:ascii="Mark Pro" w:eastAsia="Calibri" w:hAnsi="Mark Pro" w:cstheme="majorHAnsi"/>
          <w:sz w:val="20"/>
          <w:szCs w:val="20"/>
          <w:lang w:val="sr-Latn-RS"/>
        </w:rPr>
        <w:t xml:space="preserve"> je dužna da Korisniku, u primerenom roku, pre zaključenja Okvirnog ugovora, dostavi informacije koje su utvrđene kao obavezni elementi Okvirnog ugovora.</w:t>
      </w:r>
    </w:p>
    <w:p w14:paraId="6FCDE425" w14:textId="77777777" w:rsidR="00880CB3" w:rsidRPr="00880CB3" w:rsidRDefault="00880CB3" w:rsidP="009C53F1">
      <w:pPr>
        <w:tabs>
          <w:tab w:val="left" w:pos="180"/>
        </w:tabs>
        <w:spacing w:after="0" w:line="276" w:lineRule="auto"/>
        <w:ind w:right="26"/>
        <w:jc w:val="both"/>
        <w:rPr>
          <w:rFonts w:ascii="Mark Pro" w:eastAsia="Calibri" w:hAnsi="Mark Pro" w:cstheme="majorHAnsi"/>
          <w:sz w:val="20"/>
          <w:szCs w:val="20"/>
          <w:lang w:val="sr-Latn-RS"/>
        </w:rPr>
      </w:pPr>
    </w:p>
    <w:p w14:paraId="48B64D96" w14:textId="44147778" w:rsidR="00880CB3" w:rsidRPr="00880CB3" w:rsidRDefault="00721B83" w:rsidP="009C53F1">
      <w:pPr>
        <w:tabs>
          <w:tab w:val="left" w:pos="180"/>
        </w:tabs>
        <w:spacing w:after="0" w:line="276" w:lineRule="auto"/>
        <w:ind w:right="26"/>
        <w:jc w:val="both"/>
        <w:rPr>
          <w:rFonts w:ascii="Mark Pro" w:eastAsia="Calibri" w:hAnsi="Mark Pro" w:cstheme="majorHAnsi"/>
          <w:sz w:val="20"/>
          <w:szCs w:val="20"/>
          <w:lang w:val="sr-Latn-RS"/>
        </w:rPr>
      </w:pPr>
      <w:r>
        <w:rPr>
          <w:rFonts w:ascii="Mark Pro" w:eastAsia="Calibri" w:hAnsi="Mark Pro" w:cstheme="majorHAnsi"/>
          <w:sz w:val="20"/>
          <w:szCs w:val="20"/>
          <w:lang w:val="sr-Latn-RS"/>
        </w:rPr>
        <w:t>Institucija</w:t>
      </w:r>
      <w:r w:rsidR="00880CB3" w:rsidRPr="00880CB3">
        <w:rPr>
          <w:rFonts w:ascii="Mark Pro" w:eastAsia="Calibri" w:hAnsi="Mark Pro" w:cstheme="majorHAnsi"/>
          <w:sz w:val="20"/>
          <w:szCs w:val="20"/>
          <w:lang w:val="sr-Latn-RS"/>
        </w:rPr>
        <w:t xml:space="preserve"> će to učiniti korišćenjem odgovarajućih sredstava poslovne prezentacije, oglašavanja i komunikacije koja mora biti u pisanoj formi, na način koji će Korisniku omogućiti da se upozna sa uslovima koji se odnose na pružanje platnih usluga, kao i mogućnost da uporedi ponude različitih pružaoca platnih usluga i izabere onu koja mu bude najviše odgovarala. </w:t>
      </w:r>
    </w:p>
    <w:p w14:paraId="14CB4DEF" w14:textId="77777777" w:rsidR="00880CB3" w:rsidRPr="00880CB3" w:rsidRDefault="00880CB3" w:rsidP="009C53F1">
      <w:pPr>
        <w:tabs>
          <w:tab w:val="left" w:pos="180"/>
        </w:tabs>
        <w:spacing w:after="0" w:line="276" w:lineRule="auto"/>
        <w:ind w:right="26"/>
        <w:jc w:val="both"/>
        <w:rPr>
          <w:rFonts w:ascii="Mark Pro" w:eastAsia="Calibri" w:hAnsi="Mark Pro" w:cstheme="majorHAnsi"/>
          <w:sz w:val="20"/>
          <w:szCs w:val="20"/>
          <w:lang w:val="sr-Latn-RS"/>
        </w:rPr>
      </w:pPr>
    </w:p>
    <w:p w14:paraId="56798684" w14:textId="5A28B83E" w:rsidR="00880CB3" w:rsidRPr="00880CB3" w:rsidRDefault="009326D5" w:rsidP="009C53F1">
      <w:pPr>
        <w:tabs>
          <w:tab w:val="left" w:pos="180"/>
        </w:tabs>
        <w:spacing w:after="0" w:line="276" w:lineRule="auto"/>
        <w:ind w:right="26"/>
        <w:jc w:val="both"/>
        <w:rPr>
          <w:rFonts w:ascii="Mark Pro" w:eastAsia="Calibri" w:hAnsi="Mark Pro" w:cstheme="majorHAnsi"/>
          <w:sz w:val="20"/>
          <w:szCs w:val="20"/>
          <w:lang w:val="sr-Latn-RS"/>
        </w:rPr>
      </w:pPr>
      <w:r>
        <w:rPr>
          <w:rFonts w:ascii="Mark Pro" w:eastAsia="Calibri" w:hAnsi="Mark Pro" w:cstheme="majorHAnsi"/>
          <w:sz w:val="20"/>
          <w:szCs w:val="20"/>
          <w:lang w:val="sr-Latn-RS"/>
        </w:rPr>
        <w:t>Institucija</w:t>
      </w:r>
      <w:r w:rsidR="00880CB3" w:rsidRPr="00880CB3">
        <w:rPr>
          <w:rFonts w:ascii="Mark Pro" w:eastAsia="Calibri" w:hAnsi="Mark Pro" w:cstheme="majorHAnsi"/>
          <w:sz w:val="20"/>
          <w:szCs w:val="20"/>
          <w:lang w:val="sr-Latn-RS"/>
        </w:rPr>
        <w:t xml:space="preserve"> je dužna da Korisniku pruži informacije na način koji ga ni u jednom trenutku neće dovesti u zabludu u vezi sa uslovima koji se odnose na pružanje </w:t>
      </w:r>
      <w:r w:rsidR="00944902">
        <w:rPr>
          <w:rFonts w:ascii="Mark Pro" w:eastAsia="Calibri" w:hAnsi="Mark Pro" w:cstheme="majorHAnsi"/>
          <w:sz w:val="20"/>
          <w:szCs w:val="20"/>
          <w:lang w:val="sr-Latn-RS"/>
        </w:rPr>
        <w:t>P</w:t>
      </w:r>
      <w:r w:rsidR="00880CB3" w:rsidRPr="00880CB3">
        <w:rPr>
          <w:rFonts w:ascii="Mark Pro" w:eastAsia="Calibri" w:hAnsi="Mark Pro" w:cstheme="majorHAnsi"/>
          <w:sz w:val="20"/>
          <w:szCs w:val="20"/>
          <w:lang w:val="sr-Latn-RS"/>
        </w:rPr>
        <w:t xml:space="preserve">latne usluge </w:t>
      </w:r>
      <w:r w:rsidR="00944902">
        <w:rPr>
          <w:rFonts w:ascii="Mark Pro" w:eastAsia="Calibri" w:hAnsi="Mark Pro" w:cstheme="majorHAnsi"/>
          <w:sz w:val="20"/>
          <w:szCs w:val="20"/>
          <w:lang w:val="sr-Latn-RS"/>
        </w:rPr>
        <w:t>E</w:t>
      </w:r>
      <w:r w:rsidR="00880CB3" w:rsidRPr="00880CB3">
        <w:rPr>
          <w:rFonts w:ascii="Mark Pro" w:eastAsia="Calibri" w:hAnsi="Mark Pro" w:cstheme="majorHAnsi"/>
          <w:sz w:val="20"/>
          <w:szCs w:val="20"/>
          <w:lang w:val="sr-Latn-RS"/>
        </w:rPr>
        <w:t>-trgovina.</w:t>
      </w:r>
    </w:p>
    <w:p w14:paraId="0F2A54BE" w14:textId="77777777" w:rsidR="00880CB3" w:rsidRPr="00880CB3" w:rsidRDefault="00880CB3" w:rsidP="009C53F1">
      <w:pPr>
        <w:tabs>
          <w:tab w:val="left" w:pos="180"/>
        </w:tabs>
        <w:spacing w:after="0" w:line="276" w:lineRule="auto"/>
        <w:ind w:right="26"/>
        <w:jc w:val="both"/>
        <w:rPr>
          <w:rFonts w:ascii="Mark Pro" w:eastAsia="Calibri" w:hAnsi="Mark Pro" w:cstheme="majorHAnsi"/>
          <w:sz w:val="20"/>
          <w:szCs w:val="20"/>
          <w:lang w:val="sr-Latn-RS"/>
        </w:rPr>
      </w:pPr>
    </w:p>
    <w:p w14:paraId="6601A7E1" w14:textId="2B5389F2" w:rsidR="00880CB3" w:rsidRPr="00880CB3" w:rsidRDefault="0069516C" w:rsidP="009C53F1">
      <w:pPr>
        <w:tabs>
          <w:tab w:val="left" w:pos="180"/>
        </w:tabs>
        <w:spacing w:after="0" w:line="276" w:lineRule="auto"/>
        <w:ind w:right="26"/>
        <w:jc w:val="both"/>
        <w:rPr>
          <w:rFonts w:ascii="Mark Pro" w:eastAsia="Calibri" w:hAnsi="Mark Pro" w:cstheme="majorHAnsi"/>
          <w:sz w:val="20"/>
          <w:szCs w:val="20"/>
          <w:lang w:val="sr-Latn-RS"/>
        </w:rPr>
      </w:pPr>
      <w:r>
        <w:rPr>
          <w:rFonts w:ascii="Mark Pro" w:eastAsia="Calibri" w:hAnsi="Mark Pro" w:cstheme="majorHAnsi"/>
          <w:sz w:val="20"/>
          <w:szCs w:val="20"/>
          <w:lang w:val="sr-Latn-RS"/>
        </w:rPr>
        <w:t>Institucija</w:t>
      </w:r>
      <w:r w:rsidR="00880CB3" w:rsidRPr="00880CB3">
        <w:rPr>
          <w:rFonts w:ascii="Mark Pro" w:eastAsia="Calibri" w:hAnsi="Mark Pro" w:cstheme="majorHAnsi"/>
          <w:sz w:val="20"/>
          <w:szCs w:val="20"/>
          <w:lang w:val="sr-Latn-RS"/>
        </w:rPr>
        <w:t xml:space="preserve"> dostavlja informacije na papiru ili drugom trajnom nosaču podataka (</w:t>
      </w:r>
      <w:r w:rsidR="00880CB3" w:rsidRPr="006C63AF">
        <w:rPr>
          <w:rFonts w:ascii="Mark Pro" w:eastAsia="Calibri" w:hAnsi="Mark Pro" w:cstheme="majorHAnsi"/>
          <w:i/>
          <w:iCs/>
          <w:sz w:val="20"/>
          <w:szCs w:val="20"/>
          <w:lang w:val="sr-Latn-RS"/>
        </w:rPr>
        <w:t>sms, e-mail, eksterni nosač podataka</w:t>
      </w:r>
      <w:r w:rsidR="00880CB3" w:rsidRPr="00880CB3">
        <w:rPr>
          <w:rFonts w:ascii="Mark Pro" w:eastAsia="Calibri" w:hAnsi="Mark Pro" w:cstheme="majorHAnsi"/>
          <w:sz w:val="20"/>
          <w:szCs w:val="20"/>
          <w:lang w:val="sr-Latn-RS"/>
        </w:rPr>
        <w:t>).</w:t>
      </w:r>
    </w:p>
    <w:p w14:paraId="68925F0B" w14:textId="77777777" w:rsidR="00880CB3" w:rsidRPr="00880CB3" w:rsidRDefault="00880CB3" w:rsidP="009C53F1">
      <w:pPr>
        <w:tabs>
          <w:tab w:val="left" w:pos="180"/>
        </w:tabs>
        <w:spacing w:after="0" w:line="276" w:lineRule="auto"/>
        <w:ind w:right="26"/>
        <w:jc w:val="both"/>
        <w:rPr>
          <w:rFonts w:ascii="Mark Pro" w:eastAsia="Calibri" w:hAnsi="Mark Pro" w:cstheme="majorHAnsi"/>
          <w:sz w:val="20"/>
          <w:szCs w:val="20"/>
          <w:lang w:val="sr-Latn-RS"/>
        </w:rPr>
      </w:pPr>
    </w:p>
    <w:p w14:paraId="52550FF2" w14:textId="3D4061E0" w:rsidR="00880CB3" w:rsidRPr="00880CB3" w:rsidRDefault="00880CB3" w:rsidP="009C53F1">
      <w:pPr>
        <w:tabs>
          <w:tab w:val="left" w:pos="180"/>
        </w:tabs>
        <w:spacing w:after="0" w:line="276" w:lineRule="auto"/>
        <w:ind w:right="26"/>
        <w:jc w:val="both"/>
        <w:rPr>
          <w:rFonts w:ascii="Mark Pro" w:eastAsia="Calibri" w:hAnsi="Mark Pro" w:cstheme="majorHAnsi"/>
          <w:sz w:val="20"/>
          <w:szCs w:val="20"/>
          <w:lang w:val="sr-Latn-RS"/>
        </w:rPr>
      </w:pPr>
      <w:r w:rsidRPr="00880CB3">
        <w:rPr>
          <w:rFonts w:ascii="Mark Pro" w:eastAsia="Calibri" w:hAnsi="Mark Pro" w:cstheme="majorHAnsi"/>
          <w:sz w:val="20"/>
          <w:szCs w:val="20"/>
          <w:lang w:val="sr-Latn-RS"/>
        </w:rPr>
        <w:t xml:space="preserve">Ukoliko je zainteresovan za korišćenje </w:t>
      </w:r>
      <w:r w:rsidR="00944902">
        <w:rPr>
          <w:rFonts w:ascii="Mark Pro" w:eastAsia="Calibri" w:hAnsi="Mark Pro" w:cstheme="majorHAnsi"/>
          <w:sz w:val="20"/>
          <w:szCs w:val="20"/>
          <w:lang w:val="sr-Latn-RS"/>
        </w:rPr>
        <w:t>P</w:t>
      </w:r>
      <w:r w:rsidRPr="00880CB3">
        <w:rPr>
          <w:rFonts w:ascii="Mark Pro" w:eastAsia="Calibri" w:hAnsi="Mark Pro" w:cstheme="majorHAnsi"/>
          <w:sz w:val="20"/>
          <w:szCs w:val="20"/>
          <w:lang w:val="sr-Latn-RS"/>
        </w:rPr>
        <w:t xml:space="preserve">latne usluge </w:t>
      </w:r>
      <w:r w:rsidR="005117D6">
        <w:rPr>
          <w:rFonts w:ascii="Mark Pro" w:eastAsia="Calibri" w:hAnsi="Mark Pro" w:cstheme="majorHAnsi"/>
          <w:sz w:val="20"/>
          <w:szCs w:val="20"/>
          <w:lang w:val="sr-Latn-RS"/>
        </w:rPr>
        <w:t>E</w:t>
      </w:r>
      <w:r w:rsidRPr="00880CB3">
        <w:rPr>
          <w:rFonts w:ascii="Mark Pro" w:eastAsia="Calibri" w:hAnsi="Mark Pro" w:cstheme="majorHAnsi"/>
          <w:sz w:val="20"/>
          <w:szCs w:val="20"/>
          <w:lang w:val="sr-Latn-RS"/>
        </w:rPr>
        <w:t xml:space="preserve">-trgovina, Korisnik podnosi </w:t>
      </w:r>
      <w:r w:rsidR="00624521">
        <w:rPr>
          <w:rFonts w:ascii="Mark Pro" w:eastAsia="Calibri" w:hAnsi="Mark Pro" w:cstheme="majorHAnsi"/>
          <w:sz w:val="20"/>
          <w:szCs w:val="20"/>
          <w:lang w:val="sr-Latn-RS"/>
        </w:rPr>
        <w:t>Instituciji</w:t>
      </w:r>
      <w:r w:rsidRPr="00880CB3">
        <w:rPr>
          <w:rFonts w:ascii="Mark Pro" w:eastAsia="Calibri" w:hAnsi="Mark Pro" w:cstheme="majorHAnsi"/>
          <w:sz w:val="20"/>
          <w:szCs w:val="20"/>
          <w:lang w:val="sr-Latn-RS"/>
        </w:rPr>
        <w:t xml:space="preserve"> zahtev za omogućavanje korišćenja navedene usluge na propisanom obrascu </w:t>
      </w:r>
      <w:r w:rsidR="001B324A">
        <w:rPr>
          <w:rFonts w:ascii="Mark Pro" w:eastAsia="Calibri" w:hAnsi="Mark Pro" w:cstheme="majorHAnsi"/>
          <w:sz w:val="20"/>
          <w:szCs w:val="20"/>
          <w:lang w:val="sr-Latn-RS"/>
        </w:rPr>
        <w:t>Institucije</w:t>
      </w:r>
      <w:r w:rsidRPr="00880CB3">
        <w:rPr>
          <w:rFonts w:ascii="Mark Pro" w:eastAsia="Calibri" w:hAnsi="Mark Pro" w:cstheme="majorHAnsi"/>
          <w:sz w:val="20"/>
          <w:szCs w:val="20"/>
          <w:lang w:val="sr-Latn-RS"/>
        </w:rPr>
        <w:t>. Uz sam zahtev, Korisnik dostavlja sledeću dokumentaciju:</w:t>
      </w:r>
    </w:p>
    <w:p w14:paraId="2451A6C9" w14:textId="77777777" w:rsidR="00880CB3" w:rsidRPr="00880CB3" w:rsidRDefault="00880CB3" w:rsidP="009C53F1">
      <w:pPr>
        <w:tabs>
          <w:tab w:val="left" w:pos="180"/>
        </w:tabs>
        <w:spacing w:after="0" w:line="276" w:lineRule="auto"/>
        <w:ind w:right="26"/>
        <w:jc w:val="both"/>
        <w:rPr>
          <w:rFonts w:ascii="Mark Pro" w:eastAsia="Calibri" w:hAnsi="Mark Pro" w:cstheme="majorHAnsi"/>
          <w:sz w:val="20"/>
          <w:szCs w:val="20"/>
          <w:lang w:val="sr-Latn-RS"/>
        </w:rPr>
      </w:pPr>
    </w:p>
    <w:p w14:paraId="6B7827C3" w14:textId="77777777" w:rsidR="00880CB3" w:rsidRPr="00880CB3" w:rsidRDefault="00880CB3" w:rsidP="009C53F1">
      <w:pPr>
        <w:pStyle w:val="ListParagraph"/>
        <w:numPr>
          <w:ilvl w:val="0"/>
          <w:numId w:val="6"/>
        </w:numPr>
        <w:tabs>
          <w:tab w:val="left" w:pos="180"/>
        </w:tabs>
        <w:spacing w:after="0"/>
        <w:ind w:left="432" w:firstLine="0"/>
        <w:contextualSpacing w:val="0"/>
        <w:jc w:val="both"/>
        <w:rPr>
          <w:rFonts w:ascii="Mark Pro" w:hAnsi="Mark Pro" w:cstheme="majorHAnsi"/>
          <w:sz w:val="20"/>
          <w:szCs w:val="20"/>
        </w:rPr>
      </w:pPr>
      <w:r w:rsidRPr="00880CB3">
        <w:rPr>
          <w:rFonts w:ascii="Mark Pro" w:hAnsi="Mark Pro" w:cstheme="majorHAnsi"/>
          <w:sz w:val="20"/>
          <w:szCs w:val="20"/>
        </w:rPr>
        <w:t>Rešenje o registraciji u nadležnom registru privrednih subjekata ili Izvod nadležnog registarskog organa ne stariji od 3 (tri) meseca;</w:t>
      </w:r>
    </w:p>
    <w:p w14:paraId="6992F30E" w14:textId="77777777" w:rsidR="00880CB3" w:rsidRPr="00880CB3" w:rsidRDefault="00880CB3" w:rsidP="009C53F1">
      <w:pPr>
        <w:pStyle w:val="ListParagraph"/>
        <w:numPr>
          <w:ilvl w:val="0"/>
          <w:numId w:val="6"/>
        </w:numPr>
        <w:tabs>
          <w:tab w:val="left" w:pos="180"/>
        </w:tabs>
        <w:spacing w:after="0"/>
        <w:ind w:left="432" w:firstLine="0"/>
        <w:contextualSpacing w:val="0"/>
        <w:jc w:val="both"/>
        <w:rPr>
          <w:rFonts w:ascii="Mark Pro" w:hAnsi="Mark Pro" w:cstheme="majorHAnsi"/>
          <w:sz w:val="20"/>
          <w:szCs w:val="20"/>
        </w:rPr>
      </w:pPr>
      <w:r w:rsidRPr="00880CB3">
        <w:rPr>
          <w:rFonts w:ascii="Mark Pro" w:hAnsi="Mark Pro" w:cstheme="majorHAnsi"/>
          <w:sz w:val="20"/>
          <w:szCs w:val="20"/>
        </w:rPr>
        <w:t>Bilans stanja/uspeha Korisnika za prethodnu poslovnu godinu (fotokopija);</w:t>
      </w:r>
    </w:p>
    <w:p w14:paraId="458359B2" w14:textId="77777777" w:rsidR="00880CB3" w:rsidRPr="00880CB3" w:rsidRDefault="00880CB3" w:rsidP="009C53F1">
      <w:pPr>
        <w:pStyle w:val="ListParagraph"/>
        <w:numPr>
          <w:ilvl w:val="0"/>
          <w:numId w:val="6"/>
        </w:numPr>
        <w:tabs>
          <w:tab w:val="left" w:pos="180"/>
        </w:tabs>
        <w:spacing w:after="0"/>
        <w:ind w:left="432" w:firstLine="0"/>
        <w:contextualSpacing w:val="0"/>
        <w:jc w:val="both"/>
        <w:rPr>
          <w:rFonts w:ascii="Mark Pro" w:hAnsi="Mark Pro" w:cstheme="majorHAnsi"/>
          <w:sz w:val="20"/>
          <w:szCs w:val="20"/>
        </w:rPr>
      </w:pPr>
      <w:r w:rsidRPr="00880CB3">
        <w:rPr>
          <w:rFonts w:ascii="Mark Pro" w:hAnsi="Mark Pro" w:cstheme="majorHAnsi"/>
          <w:sz w:val="20"/>
          <w:szCs w:val="20"/>
        </w:rPr>
        <w:t>Biznis plan za EPM sa spiskom planiranih EPM.</w:t>
      </w:r>
    </w:p>
    <w:p w14:paraId="5B14D3EF" w14:textId="77777777" w:rsidR="00880CB3" w:rsidRPr="00880CB3" w:rsidRDefault="00880CB3" w:rsidP="009C53F1">
      <w:pPr>
        <w:pStyle w:val="ListParagraph"/>
        <w:tabs>
          <w:tab w:val="left" w:pos="180"/>
        </w:tabs>
        <w:spacing w:after="0"/>
        <w:ind w:left="432"/>
        <w:contextualSpacing w:val="0"/>
        <w:jc w:val="both"/>
        <w:rPr>
          <w:rFonts w:ascii="Mark Pro" w:hAnsi="Mark Pro" w:cstheme="majorHAnsi"/>
          <w:sz w:val="20"/>
          <w:szCs w:val="20"/>
        </w:rPr>
      </w:pPr>
    </w:p>
    <w:p w14:paraId="49136299" w14:textId="14C11DB4" w:rsidR="00880CB3" w:rsidRPr="00880CB3" w:rsidRDefault="008D3694" w:rsidP="009C53F1">
      <w:pPr>
        <w:tabs>
          <w:tab w:val="left" w:pos="180"/>
        </w:tabs>
        <w:spacing w:after="0" w:line="276" w:lineRule="auto"/>
        <w:ind w:right="26"/>
        <w:jc w:val="both"/>
        <w:rPr>
          <w:rFonts w:ascii="Mark Pro" w:eastAsia="Calibri" w:hAnsi="Mark Pro" w:cstheme="majorHAnsi"/>
          <w:sz w:val="20"/>
          <w:szCs w:val="20"/>
          <w:lang w:val="sr-Latn-RS"/>
        </w:rPr>
      </w:pPr>
      <w:r>
        <w:rPr>
          <w:rFonts w:ascii="Mark Pro" w:eastAsia="Calibri" w:hAnsi="Mark Pro" w:cstheme="majorHAnsi"/>
          <w:sz w:val="20"/>
          <w:szCs w:val="20"/>
          <w:lang w:val="sr-Latn-RS"/>
        </w:rPr>
        <w:t>Institucija</w:t>
      </w:r>
      <w:r w:rsidR="00880CB3" w:rsidRPr="00880CB3">
        <w:rPr>
          <w:rFonts w:ascii="Mark Pro" w:eastAsia="Calibri" w:hAnsi="Mark Pro" w:cstheme="majorHAnsi"/>
          <w:sz w:val="20"/>
          <w:szCs w:val="20"/>
          <w:lang w:val="sr-Latn-RS"/>
        </w:rPr>
        <w:t xml:space="preserve"> vrši interne provere nakon čega odlučuje o zahtevu Korisnika. </w:t>
      </w:r>
    </w:p>
    <w:p w14:paraId="07BA5B35" w14:textId="77777777" w:rsidR="00880CB3" w:rsidRPr="00880CB3" w:rsidRDefault="00880CB3" w:rsidP="009C53F1">
      <w:pPr>
        <w:tabs>
          <w:tab w:val="left" w:pos="180"/>
        </w:tabs>
        <w:spacing w:after="0" w:line="276" w:lineRule="auto"/>
        <w:ind w:right="26"/>
        <w:jc w:val="both"/>
        <w:rPr>
          <w:rFonts w:ascii="Mark Pro" w:eastAsia="Calibri" w:hAnsi="Mark Pro" w:cstheme="majorHAnsi"/>
          <w:sz w:val="20"/>
          <w:szCs w:val="20"/>
          <w:lang w:val="sr-Latn-RS"/>
        </w:rPr>
      </w:pPr>
    </w:p>
    <w:p w14:paraId="1349A8A5" w14:textId="77777777" w:rsidR="00880CB3" w:rsidRPr="00880CB3" w:rsidRDefault="00880CB3" w:rsidP="009C53F1">
      <w:pPr>
        <w:spacing w:after="0" w:line="276" w:lineRule="auto"/>
        <w:jc w:val="both"/>
        <w:rPr>
          <w:rFonts w:ascii="Mark Pro" w:hAnsi="Mark Pro" w:cstheme="majorHAnsi"/>
          <w:sz w:val="20"/>
          <w:szCs w:val="20"/>
        </w:rPr>
      </w:pPr>
      <w:r w:rsidRPr="00880CB3">
        <w:rPr>
          <w:rFonts w:ascii="Mark Pro" w:hAnsi="Mark Pro" w:cstheme="majorHAnsi"/>
          <w:sz w:val="20"/>
          <w:szCs w:val="20"/>
        </w:rPr>
        <w:t xml:space="preserve">Za </w:t>
      </w:r>
      <w:proofErr w:type="spellStart"/>
      <w:r w:rsidRPr="00880CB3">
        <w:rPr>
          <w:rFonts w:ascii="Mark Pro" w:hAnsi="Mark Pro" w:cstheme="majorHAnsi"/>
          <w:sz w:val="20"/>
          <w:szCs w:val="20"/>
        </w:rPr>
        <w:t>uspostavljanje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poslovne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saradnje</w:t>
      </w:r>
      <w:proofErr w:type="spellEnd"/>
      <w:r w:rsidRPr="00880CB3">
        <w:rPr>
          <w:rFonts w:ascii="Mark Pro" w:hAnsi="Mark Pro" w:cstheme="majorHAnsi"/>
          <w:sz w:val="20"/>
          <w:szCs w:val="20"/>
        </w:rPr>
        <w:t xml:space="preserve"> Korisnik mora </w:t>
      </w:r>
      <w:proofErr w:type="spellStart"/>
      <w:r w:rsidRPr="00880CB3">
        <w:rPr>
          <w:rFonts w:ascii="Mark Pro" w:hAnsi="Mark Pro" w:cstheme="majorHAnsi"/>
          <w:sz w:val="20"/>
          <w:szCs w:val="20"/>
        </w:rPr>
        <w:t>ispunjavati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sledeće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uslove</w:t>
      </w:r>
      <w:proofErr w:type="spellEnd"/>
      <w:r w:rsidRPr="00880CB3">
        <w:rPr>
          <w:rFonts w:ascii="Mark Pro" w:hAnsi="Mark Pro" w:cstheme="majorHAnsi"/>
          <w:sz w:val="20"/>
          <w:szCs w:val="20"/>
        </w:rPr>
        <w:t>:</w:t>
      </w:r>
    </w:p>
    <w:p w14:paraId="0BD771C0" w14:textId="77777777" w:rsidR="00880CB3" w:rsidRPr="00880CB3" w:rsidRDefault="00880CB3" w:rsidP="009C53F1">
      <w:pPr>
        <w:spacing w:after="0" w:line="276" w:lineRule="auto"/>
        <w:jc w:val="both"/>
        <w:rPr>
          <w:rFonts w:ascii="Mark Pro" w:hAnsi="Mark Pro" w:cstheme="majorHAnsi"/>
          <w:sz w:val="20"/>
          <w:szCs w:val="20"/>
        </w:rPr>
      </w:pPr>
    </w:p>
    <w:p w14:paraId="633381E1" w14:textId="77777777" w:rsidR="00880CB3" w:rsidRPr="00880CB3" w:rsidRDefault="00880CB3" w:rsidP="009C53F1">
      <w:pPr>
        <w:pStyle w:val="ListParagraph"/>
        <w:numPr>
          <w:ilvl w:val="0"/>
          <w:numId w:val="30"/>
        </w:numPr>
        <w:spacing w:after="0"/>
        <w:contextualSpacing w:val="0"/>
        <w:jc w:val="both"/>
        <w:rPr>
          <w:rFonts w:ascii="Mark Pro" w:hAnsi="Mark Pro" w:cstheme="majorHAnsi"/>
          <w:sz w:val="20"/>
          <w:szCs w:val="20"/>
        </w:rPr>
      </w:pPr>
      <w:r w:rsidRPr="00880CB3">
        <w:rPr>
          <w:rFonts w:ascii="Mark Pro" w:hAnsi="Mark Pro" w:cstheme="majorHAnsi"/>
          <w:sz w:val="20"/>
          <w:szCs w:val="20"/>
        </w:rPr>
        <w:t xml:space="preserve">da je registrovan kao aktivan preduzetnik ili pravno lice na teritoriji Republike Srbije; </w:t>
      </w:r>
    </w:p>
    <w:p w14:paraId="4A0A783E" w14:textId="77777777" w:rsidR="00880CB3" w:rsidRPr="00880CB3" w:rsidRDefault="00880CB3" w:rsidP="009C53F1">
      <w:pPr>
        <w:pStyle w:val="ListParagraph"/>
        <w:numPr>
          <w:ilvl w:val="0"/>
          <w:numId w:val="30"/>
        </w:numPr>
        <w:spacing w:after="0"/>
        <w:contextualSpacing w:val="0"/>
        <w:jc w:val="both"/>
        <w:rPr>
          <w:rFonts w:ascii="Mark Pro" w:hAnsi="Mark Pro" w:cstheme="majorHAnsi"/>
          <w:sz w:val="20"/>
          <w:szCs w:val="20"/>
        </w:rPr>
      </w:pPr>
      <w:r w:rsidRPr="00880CB3">
        <w:rPr>
          <w:rFonts w:ascii="Mark Pro" w:hAnsi="Mark Pro" w:cstheme="majorHAnsi"/>
          <w:sz w:val="20"/>
          <w:szCs w:val="20"/>
        </w:rPr>
        <w:t>da nad njim nije pokrenut postupak stečaja ili likvidacije i da mu račun nije u blokadi;</w:t>
      </w:r>
    </w:p>
    <w:p w14:paraId="43A93EB9" w14:textId="77777777" w:rsidR="00F77E67" w:rsidRDefault="00880CB3" w:rsidP="00F77E67">
      <w:pPr>
        <w:pStyle w:val="ListParagraph"/>
        <w:numPr>
          <w:ilvl w:val="0"/>
          <w:numId w:val="31"/>
        </w:numPr>
        <w:spacing w:after="0"/>
        <w:contextualSpacing w:val="0"/>
        <w:jc w:val="both"/>
        <w:rPr>
          <w:rFonts w:ascii="Mark Pro" w:hAnsi="Mark Pro" w:cstheme="majorHAnsi"/>
          <w:sz w:val="20"/>
          <w:szCs w:val="20"/>
        </w:rPr>
      </w:pPr>
      <w:r w:rsidRPr="00880CB3">
        <w:rPr>
          <w:rFonts w:ascii="Mark Pro" w:hAnsi="Mark Pro" w:cstheme="majorHAnsi"/>
          <w:sz w:val="20"/>
          <w:szCs w:val="20"/>
        </w:rPr>
        <w:t>da se ne nalazi na zvaničnim terorističkim i drugim negativnim listama, u skladu</w:t>
      </w:r>
    </w:p>
    <w:p w14:paraId="0EB3C4C2" w14:textId="1EC6975B" w:rsidR="00880CB3" w:rsidRPr="00F77E67" w:rsidRDefault="00880CB3" w:rsidP="00F77E67">
      <w:pPr>
        <w:spacing w:after="0"/>
        <w:jc w:val="both"/>
        <w:rPr>
          <w:rFonts w:ascii="Mark Pro" w:hAnsi="Mark Pro" w:cstheme="majorHAnsi"/>
          <w:sz w:val="20"/>
          <w:szCs w:val="20"/>
        </w:rPr>
      </w:pPr>
      <w:r w:rsidRPr="00F77E67">
        <w:rPr>
          <w:rFonts w:ascii="Mark Pro" w:hAnsi="Mark Pro" w:cstheme="majorHAnsi"/>
          <w:sz w:val="20"/>
          <w:szCs w:val="20"/>
        </w:rPr>
        <w:t xml:space="preserve">se </w:t>
      </w:r>
      <w:proofErr w:type="spellStart"/>
      <w:r w:rsidRPr="00F77E67">
        <w:rPr>
          <w:rFonts w:ascii="Mark Pro" w:hAnsi="Mark Pro" w:cstheme="majorHAnsi"/>
          <w:sz w:val="20"/>
          <w:szCs w:val="20"/>
        </w:rPr>
        <w:t>domaćom</w:t>
      </w:r>
      <w:proofErr w:type="spellEnd"/>
      <w:r w:rsidRPr="00F77E67">
        <w:rPr>
          <w:rFonts w:ascii="Mark Pro" w:hAnsi="Mark Pro" w:cstheme="majorHAnsi"/>
          <w:sz w:val="20"/>
          <w:szCs w:val="20"/>
        </w:rPr>
        <w:t xml:space="preserve"> </w:t>
      </w:r>
      <w:proofErr w:type="spellStart"/>
      <w:r w:rsidRPr="00F77E67">
        <w:rPr>
          <w:rFonts w:ascii="Mark Pro" w:hAnsi="Mark Pro" w:cstheme="majorHAnsi"/>
          <w:sz w:val="20"/>
          <w:szCs w:val="20"/>
        </w:rPr>
        <w:t>i</w:t>
      </w:r>
      <w:proofErr w:type="spellEnd"/>
      <w:r w:rsidRPr="00F77E67">
        <w:rPr>
          <w:rFonts w:ascii="Mark Pro" w:hAnsi="Mark Pro" w:cstheme="majorHAnsi"/>
          <w:sz w:val="20"/>
          <w:szCs w:val="20"/>
        </w:rPr>
        <w:t xml:space="preserve"> </w:t>
      </w:r>
      <w:proofErr w:type="spellStart"/>
      <w:r w:rsidRPr="00F77E67">
        <w:rPr>
          <w:rFonts w:ascii="Mark Pro" w:hAnsi="Mark Pro" w:cstheme="majorHAnsi"/>
          <w:sz w:val="20"/>
          <w:szCs w:val="20"/>
        </w:rPr>
        <w:t>međunarodnom</w:t>
      </w:r>
      <w:proofErr w:type="spellEnd"/>
      <w:r w:rsidRPr="00F77E67">
        <w:rPr>
          <w:rFonts w:ascii="Mark Pro" w:hAnsi="Mark Pro" w:cstheme="majorHAnsi"/>
          <w:sz w:val="20"/>
          <w:szCs w:val="20"/>
        </w:rPr>
        <w:t xml:space="preserve"> </w:t>
      </w:r>
      <w:proofErr w:type="spellStart"/>
      <w:r w:rsidRPr="00F77E67">
        <w:rPr>
          <w:rFonts w:ascii="Mark Pro" w:hAnsi="Mark Pro" w:cstheme="majorHAnsi"/>
          <w:sz w:val="20"/>
          <w:szCs w:val="20"/>
        </w:rPr>
        <w:t>regulativom</w:t>
      </w:r>
      <w:proofErr w:type="spellEnd"/>
      <w:r w:rsidRPr="00F77E67">
        <w:rPr>
          <w:rFonts w:ascii="Mark Pro" w:hAnsi="Mark Pro" w:cstheme="majorHAnsi"/>
          <w:sz w:val="20"/>
          <w:szCs w:val="20"/>
        </w:rPr>
        <w:t xml:space="preserve"> o sprečavanju pranja novca i finansiranja </w:t>
      </w:r>
      <w:proofErr w:type="gramStart"/>
      <w:r w:rsidRPr="00F77E67">
        <w:rPr>
          <w:rFonts w:ascii="Mark Pro" w:hAnsi="Mark Pro" w:cstheme="majorHAnsi"/>
          <w:sz w:val="20"/>
          <w:szCs w:val="20"/>
        </w:rPr>
        <w:t>terorizma;</w:t>
      </w:r>
      <w:proofErr w:type="gramEnd"/>
    </w:p>
    <w:p w14:paraId="218FFEFA" w14:textId="6A8109AC" w:rsidR="00880CB3" w:rsidRPr="00880CB3" w:rsidRDefault="00880CB3" w:rsidP="009C53F1">
      <w:pPr>
        <w:pStyle w:val="ListParagraph"/>
        <w:numPr>
          <w:ilvl w:val="0"/>
          <w:numId w:val="31"/>
        </w:numPr>
        <w:spacing w:after="0"/>
        <w:contextualSpacing w:val="0"/>
        <w:jc w:val="both"/>
        <w:rPr>
          <w:rFonts w:ascii="Mark Pro" w:hAnsi="Mark Pro" w:cstheme="majorHAnsi"/>
          <w:sz w:val="20"/>
          <w:szCs w:val="20"/>
        </w:rPr>
      </w:pPr>
      <w:r w:rsidRPr="00880CB3">
        <w:rPr>
          <w:rFonts w:ascii="Mark Pro" w:hAnsi="Mark Pro" w:cstheme="majorHAnsi"/>
          <w:sz w:val="20"/>
          <w:szCs w:val="20"/>
        </w:rPr>
        <w:lastRenderedPageBreak/>
        <w:t xml:space="preserve">da je dostavljen </w:t>
      </w:r>
      <w:r w:rsidRPr="003B2A3C">
        <w:rPr>
          <w:rFonts w:ascii="Mark Pro" w:hAnsi="Mark Pro" w:cstheme="majorHAnsi"/>
          <w:sz w:val="20"/>
          <w:szCs w:val="20"/>
        </w:rPr>
        <w:t xml:space="preserve">biznis </w:t>
      </w:r>
      <w:r w:rsidR="007850B2" w:rsidRPr="003B2A3C">
        <w:rPr>
          <w:rFonts w:ascii="Mark Pro" w:hAnsi="Mark Pro" w:cstheme="majorHAnsi"/>
          <w:sz w:val="20"/>
          <w:szCs w:val="20"/>
        </w:rPr>
        <w:t xml:space="preserve">plan </w:t>
      </w:r>
      <w:r w:rsidRPr="003B2A3C">
        <w:rPr>
          <w:rFonts w:ascii="Mark Pro" w:hAnsi="Mark Pro" w:cstheme="majorHAnsi"/>
          <w:sz w:val="20"/>
          <w:szCs w:val="20"/>
        </w:rPr>
        <w:t>za</w:t>
      </w:r>
      <w:r w:rsidRPr="00880CB3">
        <w:rPr>
          <w:rFonts w:ascii="Mark Pro" w:hAnsi="Mark Pro" w:cstheme="majorHAnsi"/>
          <w:sz w:val="20"/>
          <w:szCs w:val="20"/>
        </w:rPr>
        <w:t xml:space="preserve"> EPM realan, ostvariv i u skladu sa finansijskim potencijalom Trgovca.</w:t>
      </w:r>
    </w:p>
    <w:p w14:paraId="2C356EA6" w14:textId="77777777" w:rsidR="00880CB3" w:rsidRPr="00880CB3" w:rsidRDefault="00880CB3" w:rsidP="009C53F1">
      <w:pPr>
        <w:pStyle w:val="ListParagraph"/>
        <w:spacing w:after="0"/>
        <w:contextualSpacing w:val="0"/>
        <w:jc w:val="both"/>
        <w:rPr>
          <w:rFonts w:ascii="Mark Pro" w:hAnsi="Mark Pro" w:cstheme="majorHAnsi"/>
          <w:sz w:val="20"/>
          <w:szCs w:val="20"/>
        </w:rPr>
      </w:pPr>
    </w:p>
    <w:p w14:paraId="18E2A821" w14:textId="0025B52C" w:rsidR="00880CB3" w:rsidRPr="00880CB3" w:rsidRDefault="00D101AD" w:rsidP="009C53F1">
      <w:pPr>
        <w:tabs>
          <w:tab w:val="left" w:pos="180"/>
        </w:tabs>
        <w:spacing w:after="0" w:line="276" w:lineRule="auto"/>
        <w:ind w:right="26"/>
        <w:jc w:val="both"/>
        <w:rPr>
          <w:rFonts w:ascii="Mark Pro" w:eastAsia="Calibri" w:hAnsi="Mark Pro" w:cstheme="majorHAnsi"/>
          <w:sz w:val="20"/>
          <w:szCs w:val="20"/>
          <w:lang w:val="sr-Latn-RS"/>
        </w:rPr>
      </w:pPr>
      <w:r>
        <w:rPr>
          <w:rFonts w:ascii="Mark Pro" w:eastAsia="Calibri" w:hAnsi="Mark Pro" w:cstheme="majorHAnsi"/>
          <w:sz w:val="20"/>
          <w:szCs w:val="20"/>
          <w:lang w:val="sr-Latn-RS"/>
        </w:rPr>
        <w:t>Institucija</w:t>
      </w:r>
      <w:r w:rsidR="00880CB3" w:rsidRPr="00880CB3">
        <w:rPr>
          <w:rFonts w:ascii="Mark Pro" w:eastAsia="Calibri" w:hAnsi="Mark Pro" w:cstheme="majorHAnsi"/>
          <w:sz w:val="20"/>
          <w:szCs w:val="20"/>
          <w:lang w:val="sr-Latn-RS"/>
        </w:rPr>
        <w:t xml:space="preserve"> može odbiti zahtev Korisnika, ukoliko se proverom ustanovi da Korisnik ima lošu poslovnu reputaciju, ako utvrdi da se Korisnik nalazi na zvaničnim terorističkim i drugim negativnim listama, u skladu se domaćom i međunarodnom regulativom o sprečavanju pranja novca i finansiranja terorizma ili Acquiring banka ne odobri stupanje u poslovni odnos </w:t>
      </w:r>
      <w:r w:rsidR="00F452F4">
        <w:rPr>
          <w:rFonts w:ascii="Mark Pro" w:eastAsia="Calibri" w:hAnsi="Mark Pro" w:cstheme="majorHAnsi"/>
          <w:sz w:val="20"/>
          <w:szCs w:val="20"/>
          <w:lang w:val="sr-Latn-RS"/>
        </w:rPr>
        <w:t>Institucije</w:t>
      </w:r>
      <w:r w:rsidR="00880CB3" w:rsidRPr="00880CB3">
        <w:rPr>
          <w:rFonts w:ascii="Mark Pro" w:eastAsia="Calibri" w:hAnsi="Mark Pro" w:cstheme="majorHAnsi"/>
          <w:sz w:val="20"/>
          <w:szCs w:val="20"/>
          <w:lang w:val="sr-Latn-RS"/>
        </w:rPr>
        <w:t xml:space="preserve"> i Korisnika.</w:t>
      </w:r>
    </w:p>
    <w:p w14:paraId="4A58BAF3" w14:textId="77777777" w:rsidR="00880CB3" w:rsidRPr="00880CB3" w:rsidRDefault="00880CB3" w:rsidP="009C53F1">
      <w:pPr>
        <w:tabs>
          <w:tab w:val="left" w:pos="180"/>
        </w:tabs>
        <w:spacing w:after="0" w:line="276" w:lineRule="auto"/>
        <w:ind w:right="26"/>
        <w:jc w:val="both"/>
        <w:rPr>
          <w:rFonts w:ascii="Mark Pro" w:eastAsia="Calibri" w:hAnsi="Mark Pro" w:cstheme="majorHAnsi"/>
          <w:sz w:val="20"/>
          <w:szCs w:val="20"/>
          <w:lang w:val="sr-Latn-RS"/>
        </w:rPr>
      </w:pPr>
    </w:p>
    <w:p w14:paraId="4908E8A0" w14:textId="4D3CC2AB" w:rsidR="00880CB3" w:rsidRPr="00880CB3" w:rsidRDefault="00880CB3" w:rsidP="009C53F1">
      <w:pPr>
        <w:tabs>
          <w:tab w:val="left" w:pos="180"/>
        </w:tabs>
        <w:spacing w:after="0" w:line="276" w:lineRule="auto"/>
        <w:ind w:right="26"/>
        <w:jc w:val="both"/>
        <w:rPr>
          <w:rFonts w:ascii="Mark Pro" w:eastAsia="Calibri" w:hAnsi="Mark Pro" w:cstheme="majorHAnsi"/>
          <w:sz w:val="20"/>
          <w:szCs w:val="20"/>
          <w:lang w:val="sr-Latn-RS"/>
        </w:rPr>
      </w:pPr>
      <w:r w:rsidRPr="00880CB3">
        <w:rPr>
          <w:rFonts w:ascii="Mark Pro" w:eastAsia="Calibri" w:hAnsi="Mark Pro" w:cstheme="majorHAnsi"/>
          <w:sz w:val="20"/>
          <w:szCs w:val="20"/>
          <w:lang w:val="sr-Latn-RS"/>
        </w:rPr>
        <w:t xml:space="preserve">Ukoliko </w:t>
      </w:r>
      <w:r w:rsidR="002E7272">
        <w:rPr>
          <w:rFonts w:ascii="Mark Pro" w:eastAsia="Calibri" w:hAnsi="Mark Pro" w:cstheme="majorHAnsi"/>
          <w:sz w:val="20"/>
          <w:szCs w:val="20"/>
          <w:lang w:val="sr-Latn-RS"/>
        </w:rPr>
        <w:t>su</w:t>
      </w:r>
      <w:r w:rsidRPr="00880CB3">
        <w:rPr>
          <w:rFonts w:ascii="Mark Pro" w:eastAsia="Calibri" w:hAnsi="Mark Pro" w:cstheme="majorHAnsi"/>
          <w:sz w:val="20"/>
          <w:szCs w:val="20"/>
          <w:lang w:val="sr-Latn-RS"/>
        </w:rPr>
        <w:t xml:space="preserve"> </w:t>
      </w:r>
      <w:r w:rsidR="005E2FE0">
        <w:rPr>
          <w:rFonts w:ascii="Mark Pro" w:eastAsia="Calibri" w:hAnsi="Mark Pro" w:cstheme="majorHAnsi"/>
          <w:sz w:val="20"/>
          <w:szCs w:val="20"/>
          <w:lang w:val="sr-Latn-RS"/>
        </w:rPr>
        <w:t>Institucija</w:t>
      </w:r>
      <w:r w:rsidRPr="00880CB3">
        <w:rPr>
          <w:rFonts w:ascii="Mark Pro" w:eastAsia="Calibri" w:hAnsi="Mark Pro" w:cstheme="majorHAnsi"/>
          <w:sz w:val="20"/>
          <w:szCs w:val="20"/>
          <w:lang w:val="sr-Latn-RS"/>
        </w:rPr>
        <w:t xml:space="preserve"> i Acquiring banka saglasn</w:t>
      </w:r>
      <w:r w:rsidR="000658B4">
        <w:rPr>
          <w:rFonts w:ascii="Mark Pro" w:eastAsia="Calibri" w:hAnsi="Mark Pro" w:cstheme="majorHAnsi"/>
          <w:sz w:val="20"/>
          <w:szCs w:val="20"/>
          <w:lang w:val="sr-Latn-RS"/>
        </w:rPr>
        <w:t>i</w:t>
      </w:r>
      <w:r w:rsidRPr="00880CB3">
        <w:rPr>
          <w:rFonts w:ascii="Mark Pro" w:eastAsia="Calibri" w:hAnsi="Mark Pro" w:cstheme="majorHAnsi"/>
          <w:sz w:val="20"/>
          <w:szCs w:val="20"/>
          <w:lang w:val="sr-Latn-RS"/>
        </w:rPr>
        <w:t xml:space="preserve"> sa otpočinjanjem poslovne saradnje sa konkretnim Korisnikom, </w:t>
      </w:r>
      <w:r w:rsidR="00F232E3">
        <w:rPr>
          <w:rFonts w:ascii="Mark Pro" w:eastAsia="Calibri" w:hAnsi="Mark Pro" w:cstheme="majorHAnsi"/>
          <w:sz w:val="20"/>
          <w:szCs w:val="20"/>
          <w:lang w:val="sr-Latn-RS"/>
        </w:rPr>
        <w:t>Institucija</w:t>
      </w:r>
      <w:r w:rsidRPr="00880CB3">
        <w:rPr>
          <w:rFonts w:ascii="Mark Pro" w:eastAsia="Calibri" w:hAnsi="Mark Pro" w:cstheme="majorHAnsi"/>
          <w:sz w:val="20"/>
          <w:szCs w:val="20"/>
          <w:lang w:val="sr-Latn-RS"/>
        </w:rPr>
        <w:t xml:space="preserve"> formira ponudu koju mu dostavlja. Ponuda mora sadržati sve uslove za pružanje platne usluge i detaljne informacije i podatke o svim naknadama koje se naplaćuju Korisniku.</w:t>
      </w:r>
    </w:p>
    <w:p w14:paraId="75D10EA0" w14:textId="77777777" w:rsidR="00880CB3" w:rsidRPr="00880CB3" w:rsidRDefault="00880CB3" w:rsidP="009C53F1">
      <w:pPr>
        <w:tabs>
          <w:tab w:val="left" w:pos="180"/>
        </w:tabs>
        <w:spacing w:after="0" w:line="276" w:lineRule="auto"/>
        <w:ind w:right="26"/>
        <w:jc w:val="both"/>
        <w:rPr>
          <w:rFonts w:ascii="Mark Pro" w:eastAsia="Calibri" w:hAnsi="Mark Pro" w:cstheme="majorHAnsi"/>
          <w:sz w:val="20"/>
          <w:szCs w:val="20"/>
          <w:lang w:val="sr-Latn-RS"/>
        </w:rPr>
      </w:pPr>
    </w:p>
    <w:p w14:paraId="702AFB6B" w14:textId="77777777" w:rsidR="00880CB3" w:rsidRPr="00880CB3" w:rsidRDefault="00880CB3" w:rsidP="009C53F1">
      <w:pPr>
        <w:tabs>
          <w:tab w:val="left" w:pos="180"/>
        </w:tabs>
        <w:spacing w:after="0" w:line="276" w:lineRule="auto"/>
        <w:ind w:right="26"/>
        <w:jc w:val="both"/>
        <w:rPr>
          <w:rFonts w:ascii="Mark Pro" w:eastAsia="Calibri" w:hAnsi="Mark Pro" w:cstheme="majorHAnsi"/>
          <w:sz w:val="20"/>
          <w:szCs w:val="20"/>
          <w:lang w:val="sr-Latn-RS"/>
        </w:rPr>
      </w:pPr>
      <w:r w:rsidRPr="00880CB3">
        <w:rPr>
          <w:rFonts w:ascii="Mark Pro" w:eastAsia="Calibri" w:hAnsi="Mark Pro" w:cstheme="majorHAnsi"/>
          <w:sz w:val="20"/>
          <w:szCs w:val="20"/>
          <w:lang w:val="sr-Latn-RS"/>
        </w:rPr>
        <w:t>Po prihvatu ponude od strane Korisnika, pristupa se zaključenju Okvirnog ugovora. Ponuda koja je prihvaćena čini sastavni deo Okvirnog ugovora.</w:t>
      </w:r>
    </w:p>
    <w:p w14:paraId="3BFC3C45" w14:textId="77777777" w:rsidR="00880CB3" w:rsidRPr="00880CB3" w:rsidRDefault="00880CB3" w:rsidP="009C53F1">
      <w:pPr>
        <w:tabs>
          <w:tab w:val="left" w:pos="180"/>
        </w:tabs>
        <w:spacing w:after="0" w:line="276" w:lineRule="auto"/>
        <w:ind w:right="26"/>
        <w:jc w:val="both"/>
        <w:rPr>
          <w:rFonts w:ascii="Mark Pro" w:eastAsia="Calibri" w:hAnsi="Mark Pro" w:cstheme="majorHAnsi"/>
          <w:sz w:val="20"/>
          <w:szCs w:val="20"/>
          <w:lang w:val="sr-Latn-RS"/>
        </w:rPr>
      </w:pPr>
    </w:p>
    <w:p w14:paraId="56A0FB68" w14:textId="77777777" w:rsidR="00880CB3" w:rsidRPr="00880CB3" w:rsidRDefault="00880CB3" w:rsidP="009C53F1">
      <w:pPr>
        <w:tabs>
          <w:tab w:val="left" w:pos="180"/>
        </w:tabs>
        <w:spacing w:after="0" w:line="276" w:lineRule="auto"/>
        <w:ind w:right="26"/>
        <w:jc w:val="both"/>
        <w:rPr>
          <w:rFonts w:ascii="Mark Pro" w:eastAsia="Calibri" w:hAnsi="Mark Pro" w:cstheme="majorHAnsi"/>
          <w:sz w:val="20"/>
          <w:szCs w:val="20"/>
          <w:lang w:val="sr-Latn-RS"/>
        </w:rPr>
      </w:pPr>
      <w:r w:rsidRPr="00880CB3">
        <w:rPr>
          <w:rFonts w:ascii="Mark Pro" w:eastAsia="Calibri" w:hAnsi="Mark Pro" w:cstheme="majorHAnsi"/>
          <w:sz w:val="20"/>
          <w:szCs w:val="20"/>
          <w:lang w:val="sr-Latn-RS"/>
        </w:rPr>
        <w:t>Korisnik je dužan da sam i o svom trošku obezbedi minimalne tehničke uslove za korišćenje E-trgovina usluge.</w:t>
      </w:r>
    </w:p>
    <w:p w14:paraId="78D9A489" w14:textId="77777777" w:rsidR="00880CB3" w:rsidRPr="00880CB3" w:rsidRDefault="00880CB3" w:rsidP="009C53F1">
      <w:pPr>
        <w:tabs>
          <w:tab w:val="left" w:pos="180"/>
        </w:tabs>
        <w:spacing w:after="0" w:line="276" w:lineRule="auto"/>
        <w:ind w:right="26"/>
        <w:jc w:val="both"/>
        <w:rPr>
          <w:rFonts w:ascii="Mark Pro" w:eastAsia="Calibri" w:hAnsi="Mark Pro" w:cstheme="majorHAnsi"/>
          <w:sz w:val="20"/>
          <w:szCs w:val="20"/>
          <w:lang w:val="sr-Latn-RS"/>
        </w:rPr>
      </w:pPr>
    </w:p>
    <w:p w14:paraId="508A2137" w14:textId="712647A1" w:rsidR="00880CB3" w:rsidRPr="00880CB3" w:rsidRDefault="00880CB3" w:rsidP="005C5D1C">
      <w:pPr>
        <w:pStyle w:val="Heading2"/>
        <w:numPr>
          <w:ilvl w:val="0"/>
          <w:numId w:val="0"/>
        </w:numPr>
        <w:spacing w:before="0" w:after="0"/>
        <w:ind w:right="0"/>
        <w:jc w:val="both"/>
        <w:rPr>
          <w:rFonts w:ascii="Mark Pro" w:eastAsia="Calibri" w:hAnsi="Mark Pro" w:cstheme="majorHAnsi"/>
          <w:sz w:val="20"/>
          <w:szCs w:val="20"/>
        </w:rPr>
      </w:pPr>
      <w:r w:rsidRPr="00880CB3">
        <w:rPr>
          <w:rFonts w:ascii="Mark Pro" w:eastAsia="Calibri" w:hAnsi="Mark Pro" w:cstheme="majorHAnsi"/>
          <w:noProof w:val="0"/>
          <w:sz w:val="20"/>
          <w:szCs w:val="20"/>
          <w:lang w:val="sr-Latn-RS"/>
        </w:rPr>
        <w:t xml:space="preserve">4.3. </w:t>
      </w:r>
      <w:r w:rsidRPr="00880CB3">
        <w:rPr>
          <w:rFonts w:ascii="Mark Pro" w:eastAsia="Calibri" w:hAnsi="Mark Pro" w:cstheme="majorHAnsi"/>
          <w:sz w:val="20"/>
          <w:szCs w:val="20"/>
        </w:rPr>
        <w:t>O</w:t>
      </w:r>
      <w:bookmarkStart w:id="13" w:name="_Hlk50187764"/>
      <w:r w:rsidRPr="00880CB3">
        <w:rPr>
          <w:rFonts w:ascii="Mark Pro" w:eastAsia="Calibri" w:hAnsi="Mark Pro" w:cstheme="majorHAnsi"/>
          <w:sz w:val="20"/>
          <w:szCs w:val="20"/>
        </w:rPr>
        <w:t>kv</w:t>
      </w:r>
      <w:r w:rsidR="00A90D2C">
        <w:rPr>
          <w:rFonts w:ascii="Mark Pro" w:eastAsia="Calibri" w:hAnsi="Mark Pro" w:cstheme="majorHAnsi"/>
          <w:sz w:val="20"/>
          <w:szCs w:val="20"/>
        </w:rPr>
        <w:t>irn</w:t>
      </w:r>
      <w:r w:rsidRPr="00880CB3">
        <w:rPr>
          <w:rFonts w:ascii="Mark Pro" w:eastAsia="Calibri" w:hAnsi="Mark Pro" w:cstheme="majorHAnsi"/>
          <w:sz w:val="20"/>
          <w:szCs w:val="20"/>
        </w:rPr>
        <w:t>i ugovor o prihvatanju platnih kartica  i instant plaćanja na internet prodajnim mestima (e-trgovina)</w:t>
      </w:r>
      <w:bookmarkEnd w:id="13"/>
    </w:p>
    <w:p w14:paraId="5E292826" w14:textId="77777777" w:rsidR="00880CB3" w:rsidRPr="00880CB3" w:rsidRDefault="00880CB3" w:rsidP="009C53F1">
      <w:pPr>
        <w:pStyle w:val="FirstLine"/>
        <w:numPr>
          <w:ilvl w:val="0"/>
          <w:numId w:val="0"/>
        </w:numPr>
        <w:spacing w:before="0"/>
        <w:rPr>
          <w:rFonts w:ascii="Mark Pro" w:eastAsia="Calibri" w:hAnsi="Mark Pro" w:cstheme="majorHAnsi"/>
          <w:sz w:val="20"/>
          <w:szCs w:val="20"/>
        </w:rPr>
      </w:pPr>
    </w:p>
    <w:p w14:paraId="6BF62C98" w14:textId="77777777" w:rsidR="00880CB3" w:rsidRPr="00880CB3" w:rsidRDefault="00880CB3" w:rsidP="009C53F1">
      <w:pPr>
        <w:pStyle w:val="Heading3"/>
        <w:numPr>
          <w:ilvl w:val="0"/>
          <w:numId w:val="0"/>
        </w:numPr>
        <w:spacing w:before="0" w:after="0"/>
        <w:ind w:left="720" w:hanging="720"/>
        <w:jc w:val="both"/>
        <w:rPr>
          <w:rFonts w:ascii="Mark Pro" w:eastAsia="Calibri" w:hAnsi="Mark Pro" w:cstheme="majorHAnsi"/>
          <w:b/>
          <w:bCs/>
          <w:i w:val="0"/>
          <w:iCs/>
          <w:sz w:val="20"/>
          <w:szCs w:val="20"/>
        </w:rPr>
      </w:pPr>
      <w:r w:rsidRPr="00880CB3">
        <w:rPr>
          <w:rFonts w:ascii="Mark Pro" w:eastAsia="Calibri" w:hAnsi="Mark Pro" w:cstheme="majorHAnsi"/>
          <w:b/>
          <w:bCs/>
          <w:i w:val="0"/>
          <w:iCs/>
          <w:sz w:val="20"/>
          <w:szCs w:val="20"/>
        </w:rPr>
        <w:t>4.3.1. Predmet i sadržina Okvrinog ugovora</w:t>
      </w:r>
    </w:p>
    <w:p w14:paraId="5E19A78C" w14:textId="77777777" w:rsidR="00880CB3" w:rsidRPr="00880CB3" w:rsidRDefault="00880CB3" w:rsidP="009C53F1">
      <w:pPr>
        <w:pStyle w:val="FirstLine"/>
        <w:numPr>
          <w:ilvl w:val="0"/>
          <w:numId w:val="0"/>
        </w:numPr>
        <w:spacing w:before="0"/>
        <w:rPr>
          <w:rFonts w:ascii="Mark Pro" w:eastAsia="Calibri" w:hAnsi="Mark Pro" w:cstheme="majorHAnsi"/>
          <w:sz w:val="20"/>
          <w:szCs w:val="20"/>
        </w:rPr>
      </w:pPr>
    </w:p>
    <w:p w14:paraId="689AB936" w14:textId="0B5C63B6" w:rsidR="00880CB3" w:rsidRPr="00880CB3" w:rsidRDefault="00880CB3" w:rsidP="009C53F1">
      <w:pPr>
        <w:spacing w:after="0" w:line="276" w:lineRule="auto"/>
        <w:jc w:val="both"/>
        <w:rPr>
          <w:rFonts w:ascii="Mark Pro" w:eastAsia="Calibri" w:hAnsi="Mark Pro" w:cstheme="majorHAnsi"/>
          <w:sz w:val="20"/>
          <w:szCs w:val="20"/>
          <w:lang w:val="sr-Latn-RS" w:eastAsia="sr-Cyrl-CS"/>
        </w:rPr>
      </w:pPr>
      <w:r w:rsidRPr="00880CB3">
        <w:rPr>
          <w:rFonts w:ascii="Mark Pro" w:eastAsia="Calibri" w:hAnsi="Mark Pro" w:cstheme="majorHAnsi"/>
          <w:sz w:val="20"/>
          <w:szCs w:val="20"/>
          <w:lang w:val="sr-Latn-RS" w:eastAsia="sr-Cyrl-CS"/>
        </w:rPr>
        <w:t>Okvirnim ugovorom definišu se međusobna prava, obaveze i odgovornosti  Ugovornih strana u pogledu pružanja usluga prihvatanja načina plaćanja platnim instrumentima</w:t>
      </w:r>
      <w:r w:rsidR="0049332F">
        <w:rPr>
          <w:rFonts w:ascii="Mark Pro" w:eastAsia="Calibri" w:hAnsi="Mark Pro" w:cstheme="majorHAnsi"/>
          <w:sz w:val="20"/>
          <w:szCs w:val="20"/>
          <w:lang w:val="sr-Latn-RS" w:eastAsia="sr-Cyrl-CS"/>
        </w:rPr>
        <w:t xml:space="preserve"> i IPS-om</w:t>
      </w:r>
      <w:r w:rsidRPr="00880CB3">
        <w:rPr>
          <w:rFonts w:ascii="Mark Pro" w:eastAsia="Calibri" w:hAnsi="Mark Pro" w:cstheme="majorHAnsi"/>
          <w:sz w:val="20"/>
          <w:szCs w:val="20"/>
          <w:lang w:val="sr-Latn-RS" w:eastAsia="sr-Cyrl-CS"/>
        </w:rPr>
        <w:t>, kao bezgotovinskog načina plaćanja na EPM Korisnika putem elektronskih kanala podržanih od strane I</w:t>
      </w:r>
      <w:r w:rsidR="00944902">
        <w:rPr>
          <w:rFonts w:ascii="Mark Pro" w:eastAsia="Calibri" w:hAnsi="Mark Pro" w:cstheme="majorHAnsi"/>
          <w:sz w:val="20"/>
          <w:szCs w:val="20"/>
          <w:lang w:val="sr-Latn-RS" w:eastAsia="sr-Cyrl-CS"/>
        </w:rPr>
        <w:t xml:space="preserve">nstitucije, </w:t>
      </w:r>
      <w:r w:rsidRPr="00880CB3">
        <w:rPr>
          <w:rFonts w:ascii="Mark Pro" w:eastAsia="Calibri" w:hAnsi="Mark Pro" w:cstheme="majorHAnsi"/>
          <w:sz w:val="20"/>
          <w:szCs w:val="20"/>
          <w:lang w:val="sr-Latn-RS" w:eastAsia="sr-Cyrl-CS"/>
        </w:rPr>
        <w:t xml:space="preserve">a sve u skladu sa uslovima definisanim Okvirnim ugovorom. </w:t>
      </w:r>
    </w:p>
    <w:p w14:paraId="12C04B2D" w14:textId="77777777" w:rsidR="00880CB3" w:rsidRPr="00880CB3" w:rsidRDefault="00880CB3" w:rsidP="009C53F1">
      <w:pPr>
        <w:pStyle w:val="FirstLine"/>
        <w:numPr>
          <w:ilvl w:val="0"/>
          <w:numId w:val="0"/>
        </w:numPr>
        <w:spacing w:before="0"/>
        <w:rPr>
          <w:rFonts w:ascii="Mark Pro" w:eastAsia="Calibri" w:hAnsi="Mark Pro" w:cstheme="majorHAnsi"/>
          <w:sz w:val="20"/>
          <w:szCs w:val="20"/>
        </w:rPr>
      </w:pPr>
    </w:p>
    <w:p w14:paraId="7610A8CE" w14:textId="6D0EB51D" w:rsidR="00880CB3" w:rsidRPr="00880CB3" w:rsidRDefault="00880CB3" w:rsidP="009C53F1">
      <w:pPr>
        <w:pStyle w:val="Heading3"/>
        <w:numPr>
          <w:ilvl w:val="0"/>
          <w:numId w:val="0"/>
        </w:numPr>
        <w:spacing w:before="0" w:after="0"/>
        <w:ind w:left="720" w:hanging="720"/>
        <w:jc w:val="both"/>
        <w:rPr>
          <w:rFonts w:ascii="Mark Pro" w:eastAsia="Calibri" w:hAnsi="Mark Pro" w:cstheme="majorHAnsi"/>
          <w:b/>
          <w:bCs/>
          <w:i w:val="0"/>
          <w:iCs/>
          <w:sz w:val="20"/>
          <w:szCs w:val="20"/>
        </w:rPr>
      </w:pPr>
      <w:r w:rsidRPr="00880CB3">
        <w:rPr>
          <w:rFonts w:ascii="Mark Pro" w:eastAsia="Calibri" w:hAnsi="Mark Pro" w:cstheme="majorHAnsi"/>
          <w:b/>
          <w:bCs/>
          <w:i w:val="0"/>
          <w:iCs/>
          <w:sz w:val="20"/>
          <w:szCs w:val="20"/>
        </w:rPr>
        <w:t xml:space="preserve">4.3.2. Obaveze </w:t>
      </w:r>
      <w:r w:rsidR="00997FE2">
        <w:rPr>
          <w:rFonts w:ascii="Mark Pro" w:eastAsia="Calibri" w:hAnsi="Mark Pro" w:cstheme="majorHAnsi"/>
          <w:b/>
          <w:bCs/>
          <w:i w:val="0"/>
          <w:iCs/>
          <w:sz w:val="20"/>
          <w:szCs w:val="20"/>
        </w:rPr>
        <w:t>Institucije</w:t>
      </w:r>
    </w:p>
    <w:p w14:paraId="7828CE29" w14:textId="77777777" w:rsidR="00880CB3" w:rsidRPr="00880CB3" w:rsidRDefault="00880CB3" w:rsidP="009C53F1">
      <w:pPr>
        <w:pStyle w:val="FirstLine"/>
        <w:numPr>
          <w:ilvl w:val="0"/>
          <w:numId w:val="0"/>
        </w:numPr>
        <w:spacing w:before="0"/>
        <w:rPr>
          <w:rFonts w:ascii="Mark Pro" w:eastAsia="Calibri" w:hAnsi="Mark Pro" w:cstheme="majorHAnsi"/>
          <w:sz w:val="20"/>
          <w:szCs w:val="20"/>
        </w:rPr>
      </w:pPr>
    </w:p>
    <w:p w14:paraId="5079E751" w14:textId="21873800" w:rsidR="00880CB3" w:rsidRPr="00880CB3" w:rsidRDefault="001E58A2" w:rsidP="009C53F1">
      <w:pPr>
        <w:spacing w:after="0" w:line="276" w:lineRule="auto"/>
        <w:jc w:val="both"/>
        <w:rPr>
          <w:rFonts w:ascii="Mark Pro" w:eastAsia="Calibri" w:hAnsi="Mark Pro" w:cstheme="majorHAnsi"/>
          <w:sz w:val="20"/>
          <w:szCs w:val="20"/>
          <w:lang w:val="sr-Latn-RS"/>
        </w:rPr>
      </w:pPr>
      <w:bookmarkStart w:id="14" w:name="_Hlk49941216"/>
      <w:r>
        <w:rPr>
          <w:rFonts w:ascii="Mark Pro" w:eastAsia="Calibri" w:hAnsi="Mark Pro" w:cstheme="majorHAnsi"/>
          <w:sz w:val="20"/>
          <w:szCs w:val="20"/>
          <w:lang w:val="sr-Latn-RS"/>
        </w:rPr>
        <w:t>Institucija</w:t>
      </w:r>
      <w:r w:rsidR="00880CB3" w:rsidRPr="00880CB3">
        <w:rPr>
          <w:rFonts w:ascii="Mark Pro" w:eastAsia="Calibri" w:hAnsi="Mark Pro" w:cstheme="majorHAnsi"/>
          <w:sz w:val="20"/>
          <w:szCs w:val="20"/>
          <w:lang w:val="sr-Latn-RS"/>
        </w:rPr>
        <w:t xml:space="preserve"> je dužna da: </w:t>
      </w:r>
    </w:p>
    <w:p w14:paraId="6FABE1F8" w14:textId="77777777" w:rsidR="00880CB3" w:rsidRPr="00880CB3" w:rsidRDefault="00880CB3" w:rsidP="009C53F1">
      <w:pPr>
        <w:spacing w:after="0" w:line="276" w:lineRule="auto"/>
        <w:ind w:left="360"/>
        <w:jc w:val="both"/>
        <w:rPr>
          <w:rFonts w:ascii="Mark Pro" w:eastAsia="Calibri" w:hAnsi="Mark Pro" w:cstheme="majorHAnsi"/>
          <w:sz w:val="20"/>
          <w:szCs w:val="20"/>
          <w:lang w:val="sr-Latn-RS"/>
        </w:rPr>
      </w:pPr>
    </w:p>
    <w:p w14:paraId="3008D53D" w14:textId="77777777" w:rsidR="00880CB3" w:rsidRPr="00880CB3" w:rsidRDefault="00880CB3" w:rsidP="009C53F1">
      <w:pPr>
        <w:numPr>
          <w:ilvl w:val="0"/>
          <w:numId w:val="26"/>
        </w:numPr>
        <w:spacing w:after="0" w:line="276" w:lineRule="auto"/>
        <w:jc w:val="both"/>
        <w:rPr>
          <w:rFonts w:ascii="Mark Pro" w:eastAsia="Calibri" w:hAnsi="Mark Pro" w:cstheme="majorHAnsi"/>
          <w:sz w:val="20"/>
          <w:szCs w:val="20"/>
          <w:lang w:val="sr-Latn-RS"/>
        </w:rPr>
      </w:pPr>
      <w:r w:rsidRPr="00880CB3">
        <w:rPr>
          <w:rFonts w:ascii="Mark Pro" w:eastAsia="Calibri" w:hAnsi="Mark Pro" w:cstheme="majorHAnsi"/>
          <w:sz w:val="20"/>
          <w:szCs w:val="20"/>
          <w:lang w:val="sr-Latn-RS"/>
        </w:rPr>
        <w:t xml:space="preserve">Omogućava pružanje Platne usluge e-trgovina saglasno odredbama Okvirnog ugovora; </w:t>
      </w:r>
    </w:p>
    <w:p w14:paraId="5DE95F99" w14:textId="77777777" w:rsidR="00880CB3" w:rsidRPr="00880CB3" w:rsidRDefault="00880CB3" w:rsidP="009C53F1">
      <w:pPr>
        <w:numPr>
          <w:ilvl w:val="0"/>
          <w:numId w:val="26"/>
        </w:numPr>
        <w:spacing w:after="0" w:line="276" w:lineRule="auto"/>
        <w:jc w:val="both"/>
        <w:rPr>
          <w:rFonts w:ascii="Mark Pro" w:eastAsia="Calibri" w:hAnsi="Mark Pro" w:cstheme="majorHAnsi"/>
          <w:sz w:val="20"/>
          <w:szCs w:val="20"/>
          <w:lang w:val="sr-Latn-RS"/>
        </w:rPr>
      </w:pPr>
      <w:r w:rsidRPr="00880CB3">
        <w:rPr>
          <w:rFonts w:ascii="Mark Pro" w:eastAsia="Calibri" w:hAnsi="Mark Pro" w:cstheme="majorHAnsi"/>
          <w:sz w:val="20"/>
          <w:szCs w:val="20"/>
          <w:lang w:val="sr-Latn-RS"/>
        </w:rPr>
        <w:t>Dostavi Korisniku MSU GTW softwer za komunikaciju sa sistemom za procesiranje internet transakcija;</w:t>
      </w:r>
    </w:p>
    <w:p w14:paraId="5D0553A3" w14:textId="77777777" w:rsidR="00880CB3" w:rsidRPr="00880CB3" w:rsidRDefault="00880CB3" w:rsidP="009C53F1">
      <w:pPr>
        <w:numPr>
          <w:ilvl w:val="0"/>
          <w:numId w:val="26"/>
        </w:numPr>
        <w:spacing w:after="0" w:line="276" w:lineRule="auto"/>
        <w:jc w:val="both"/>
        <w:rPr>
          <w:rFonts w:ascii="Mark Pro" w:eastAsia="Calibri" w:hAnsi="Mark Pro" w:cstheme="majorHAnsi"/>
          <w:sz w:val="20"/>
          <w:szCs w:val="20"/>
          <w:lang w:val="sr-Latn-RS"/>
        </w:rPr>
      </w:pPr>
      <w:r w:rsidRPr="00880CB3">
        <w:rPr>
          <w:rFonts w:ascii="Mark Pro" w:eastAsia="Calibri" w:hAnsi="Mark Pro" w:cstheme="majorHAnsi"/>
          <w:sz w:val="20"/>
          <w:szCs w:val="20"/>
          <w:lang w:val="sr-Latn-RS"/>
        </w:rPr>
        <w:t>Dostavi Korisniku opis interfejsa za izvršenje transakcije e -trgovina koji će Trgovac integrisati u svoje EPM;</w:t>
      </w:r>
    </w:p>
    <w:p w14:paraId="30667300" w14:textId="77777777" w:rsidR="00880CB3" w:rsidRPr="00880CB3" w:rsidRDefault="00880CB3" w:rsidP="009C53F1">
      <w:pPr>
        <w:numPr>
          <w:ilvl w:val="0"/>
          <w:numId w:val="26"/>
        </w:numPr>
        <w:spacing w:after="0" w:line="276" w:lineRule="auto"/>
        <w:jc w:val="both"/>
        <w:rPr>
          <w:rFonts w:ascii="Mark Pro" w:eastAsia="Calibri" w:hAnsi="Mark Pro" w:cstheme="majorHAnsi"/>
          <w:sz w:val="20"/>
          <w:szCs w:val="20"/>
          <w:lang w:val="sr-Latn-RS"/>
        </w:rPr>
      </w:pPr>
      <w:bookmarkStart w:id="15" w:name="_Hlk50158017"/>
      <w:r w:rsidRPr="00880CB3">
        <w:rPr>
          <w:rFonts w:ascii="Mark Pro" w:eastAsia="Calibri" w:hAnsi="Mark Pro" w:cstheme="majorHAnsi"/>
          <w:sz w:val="20"/>
          <w:szCs w:val="20"/>
          <w:lang w:val="sr-Latn-RS"/>
        </w:rPr>
        <w:t>Obezbeđuje Korisniku kredencijale za izvršenje transakcije e-trgovina u test okruženju;</w:t>
      </w:r>
    </w:p>
    <w:bookmarkEnd w:id="15"/>
    <w:p w14:paraId="65569838" w14:textId="1B9ECF13" w:rsidR="00880CB3" w:rsidRPr="00880CB3" w:rsidRDefault="00880CB3" w:rsidP="009C53F1">
      <w:pPr>
        <w:numPr>
          <w:ilvl w:val="0"/>
          <w:numId w:val="26"/>
        </w:numPr>
        <w:spacing w:after="0" w:line="276" w:lineRule="auto"/>
        <w:jc w:val="both"/>
        <w:rPr>
          <w:rFonts w:ascii="Mark Pro" w:eastAsia="Calibri" w:hAnsi="Mark Pro" w:cstheme="majorHAnsi"/>
          <w:sz w:val="20"/>
          <w:szCs w:val="20"/>
          <w:lang w:val="sr-Latn-RS"/>
        </w:rPr>
      </w:pPr>
      <w:r w:rsidRPr="00880CB3">
        <w:rPr>
          <w:rFonts w:ascii="Mark Pro" w:eastAsia="Calibri" w:hAnsi="Mark Pro" w:cstheme="majorHAnsi"/>
          <w:sz w:val="20"/>
          <w:szCs w:val="20"/>
          <w:lang w:val="sr-Latn-RS"/>
        </w:rPr>
        <w:t>Obezbeđuje Korisniku kredencijale za izvršenje transakcije e-trgovina u produkcionom okruženju</w:t>
      </w:r>
      <w:r w:rsidR="004038F4">
        <w:rPr>
          <w:rFonts w:ascii="Mark Pro" w:eastAsia="Calibri" w:hAnsi="Mark Pro" w:cstheme="majorHAnsi"/>
          <w:sz w:val="20"/>
          <w:szCs w:val="20"/>
          <w:lang w:val="sr-Latn-RS"/>
        </w:rPr>
        <w:t>;</w:t>
      </w:r>
    </w:p>
    <w:p w14:paraId="461A98A6" w14:textId="77777777" w:rsidR="00880CB3" w:rsidRPr="00880CB3" w:rsidRDefault="00880CB3" w:rsidP="009C53F1">
      <w:pPr>
        <w:numPr>
          <w:ilvl w:val="0"/>
          <w:numId w:val="26"/>
        </w:numPr>
        <w:spacing w:after="0" w:line="276" w:lineRule="auto"/>
        <w:jc w:val="both"/>
        <w:rPr>
          <w:rFonts w:ascii="Mark Pro" w:eastAsia="Calibri" w:hAnsi="Mark Pro" w:cstheme="majorHAnsi"/>
          <w:sz w:val="20"/>
          <w:szCs w:val="20"/>
          <w:lang w:val="sr-Latn-RS"/>
        </w:rPr>
      </w:pPr>
      <w:r w:rsidRPr="00880CB3">
        <w:rPr>
          <w:rFonts w:ascii="Mark Pro" w:eastAsia="Calibri" w:hAnsi="Mark Pro" w:cstheme="majorHAnsi"/>
          <w:sz w:val="20"/>
          <w:szCs w:val="20"/>
          <w:lang w:val="sr-Latn-RS"/>
        </w:rPr>
        <w:t>Organizuje tehničku podršku Korisniku namenjenu pravilnom korišćenju MSU aplikacije;</w:t>
      </w:r>
    </w:p>
    <w:bookmarkEnd w:id="14"/>
    <w:p w14:paraId="055EFF43" w14:textId="79A10DC5" w:rsidR="00880CB3" w:rsidRPr="00880CB3" w:rsidRDefault="00880CB3" w:rsidP="009C53F1">
      <w:pPr>
        <w:numPr>
          <w:ilvl w:val="0"/>
          <w:numId w:val="26"/>
        </w:numPr>
        <w:spacing w:after="0" w:line="276" w:lineRule="auto"/>
        <w:jc w:val="both"/>
        <w:rPr>
          <w:rFonts w:ascii="Mark Pro" w:eastAsia="Calibri" w:hAnsi="Mark Pro" w:cstheme="majorHAnsi"/>
          <w:sz w:val="20"/>
          <w:szCs w:val="20"/>
          <w:lang w:val="sr-Latn-RS"/>
        </w:rPr>
      </w:pPr>
      <w:r w:rsidRPr="00880CB3">
        <w:rPr>
          <w:rFonts w:ascii="Mark Pro" w:eastAsia="Calibri" w:hAnsi="Mark Pro" w:cstheme="majorHAnsi"/>
          <w:sz w:val="20"/>
          <w:szCs w:val="20"/>
          <w:lang w:val="sr-Latn-RS"/>
        </w:rPr>
        <w:t>Korisniku obezbeđuje Uputs</w:t>
      </w:r>
      <w:r w:rsidR="00020B6D">
        <w:rPr>
          <w:rFonts w:ascii="Mark Pro" w:eastAsia="Calibri" w:hAnsi="Mark Pro" w:cstheme="majorHAnsi"/>
          <w:sz w:val="20"/>
          <w:szCs w:val="20"/>
          <w:lang w:val="sr-Latn-RS"/>
        </w:rPr>
        <w:t>t</w:t>
      </w:r>
      <w:r w:rsidRPr="00880CB3">
        <w:rPr>
          <w:rFonts w:ascii="Mark Pro" w:eastAsia="Calibri" w:hAnsi="Mark Pro" w:cstheme="majorHAnsi"/>
          <w:sz w:val="20"/>
          <w:szCs w:val="20"/>
          <w:lang w:val="sr-Latn-RS"/>
        </w:rPr>
        <w:t>va za rad i ostale administrativne preduslove koji će mu omogućiti naplatu robe i usluga platnim karticama na EPM;</w:t>
      </w:r>
    </w:p>
    <w:p w14:paraId="2873507C" w14:textId="549812C1" w:rsidR="00880CB3" w:rsidRPr="00880CB3" w:rsidRDefault="00880CB3" w:rsidP="009C53F1">
      <w:pPr>
        <w:numPr>
          <w:ilvl w:val="0"/>
          <w:numId w:val="25"/>
        </w:numPr>
        <w:spacing w:after="0" w:line="276" w:lineRule="auto"/>
        <w:jc w:val="both"/>
        <w:rPr>
          <w:rFonts w:ascii="Mark Pro" w:eastAsia="Calibri" w:hAnsi="Mark Pro" w:cstheme="majorHAnsi"/>
          <w:sz w:val="20"/>
          <w:szCs w:val="20"/>
          <w:lang w:val="sr-Latn-RS"/>
        </w:rPr>
      </w:pPr>
      <w:r w:rsidRPr="00880CB3">
        <w:rPr>
          <w:rFonts w:ascii="Mark Pro" w:eastAsia="Calibri" w:hAnsi="Mark Pro" w:cstheme="majorHAnsi"/>
          <w:sz w:val="20"/>
          <w:szCs w:val="20"/>
          <w:lang w:val="sr-Latn-RS"/>
        </w:rPr>
        <w:t>U slučaju izmena dostavljenog Uputstva za rad ili Opštih standarda pružanja platne usluge</w:t>
      </w:r>
      <w:r w:rsidR="00BB11B1">
        <w:rPr>
          <w:rFonts w:ascii="Mark Pro" w:eastAsia="Calibri" w:hAnsi="Mark Pro" w:cstheme="majorHAnsi"/>
          <w:sz w:val="20"/>
          <w:szCs w:val="20"/>
          <w:lang w:val="sr-Latn-RS"/>
        </w:rPr>
        <w:t xml:space="preserve"> </w:t>
      </w:r>
      <w:r w:rsidRPr="00880CB3">
        <w:rPr>
          <w:rFonts w:ascii="Mark Pro" w:eastAsia="Calibri" w:hAnsi="Mark Pro" w:cstheme="majorHAnsi"/>
          <w:sz w:val="20"/>
          <w:szCs w:val="20"/>
          <w:lang w:val="sr-Latn-RS"/>
        </w:rPr>
        <w:t>EPM, dostavi Korisniku novu verziju u elektronskoj ili pisanoj formi, najkasnije u</w:t>
      </w:r>
      <w:r w:rsidR="00AB0064">
        <w:rPr>
          <w:rFonts w:ascii="Mark Pro" w:eastAsia="Calibri" w:hAnsi="Mark Pro" w:cstheme="majorHAnsi"/>
          <w:sz w:val="20"/>
          <w:szCs w:val="20"/>
          <w:lang w:val="sr-Latn-RS"/>
        </w:rPr>
        <w:t xml:space="preserve"> </w:t>
      </w:r>
      <w:proofErr w:type="spellStart"/>
      <w:r w:rsidR="00D035A0" w:rsidRPr="00880CB3">
        <w:rPr>
          <w:rFonts w:ascii="Mark Pro" w:hAnsi="Mark Pro" w:cstheme="majorHAnsi"/>
          <w:sz w:val="20"/>
          <w:szCs w:val="20"/>
        </w:rPr>
        <w:t>roku</w:t>
      </w:r>
      <w:proofErr w:type="spellEnd"/>
      <w:r w:rsidR="00D035A0" w:rsidRPr="00880CB3">
        <w:rPr>
          <w:rFonts w:ascii="Mark Pro" w:hAnsi="Mark Pro" w:cstheme="majorHAnsi"/>
          <w:sz w:val="20"/>
          <w:szCs w:val="20"/>
        </w:rPr>
        <w:t xml:space="preserve"> od 15 dan</w:t>
      </w:r>
      <w:r w:rsidR="00D035A0">
        <w:rPr>
          <w:rFonts w:ascii="Mark Pro" w:hAnsi="Mark Pro" w:cstheme="majorHAnsi"/>
          <w:sz w:val="20"/>
          <w:szCs w:val="20"/>
        </w:rPr>
        <w:t xml:space="preserve">a </w:t>
      </w:r>
      <w:r w:rsidRPr="00880CB3">
        <w:rPr>
          <w:rFonts w:ascii="Mark Pro" w:eastAsia="Calibri" w:hAnsi="Mark Pro" w:cstheme="majorHAnsi"/>
          <w:sz w:val="20"/>
          <w:szCs w:val="20"/>
          <w:lang w:val="sr-Latn-RS"/>
        </w:rPr>
        <w:t>pre početka njihove primene</w:t>
      </w:r>
      <w:r w:rsidR="00D035A0">
        <w:rPr>
          <w:rFonts w:ascii="Mark Pro" w:eastAsia="Calibri" w:hAnsi="Mark Pro" w:cstheme="majorHAnsi"/>
          <w:sz w:val="20"/>
          <w:szCs w:val="20"/>
          <w:lang w:val="sr-Latn-RS"/>
        </w:rPr>
        <w:t xml:space="preserve">, odnosno </w:t>
      </w:r>
      <w:r w:rsidR="00D035A0" w:rsidRPr="00880CB3">
        <w:rPr>
          <w:rFonts w:ascii="Mark Pro" w:eastAsia="Calibri" w:hAnsi="Mark Pro" w:cstheme="majorHAnsi"/>
          <w:sz w:val="20"/>
          <w:szCs w:val="20"/>
          <w:lang w:val="sr-Latn-RS"/>
        </w:rPr>
        <w:t>roku od 2 meseca</w:t>
      </w:r>
      <w:r w:rsidR="00D035A0">
        <w:rPr>
          <w:rFonts w:ascii="Mark Pro" w:eastAsia="Calibri" w:hAnsi="Mark Pro" w:cstheme="majorHAnsi"/>
          <w:sz w:val="20"/>
          <w:szCs w:val="20"/>
          <w:lang w:val="sr-Latn-RS"/>
        </w:rPr>
        <w:t xml:space="preserve"> ako je Korisnik preduzetnik</w:t>
      </w:r>
      <w:r w:rsidR="004038F4">
        <w:rPr>
          <w:rFonts w:ascii="Mark Pro" w:eastAsia="Calibri" w:hAnsi="Mark Pro" w:cstheme="majorHAnsi"/>
          <w:sz w:val="20"/>
          <w:szCs w:val="20"/>
          <w:lang w:val="sr-Latn-RS"/>
        </w:rPr>
        <w:t>;</w:t>
      </w:r>
    </w:p>
    <w:p w14:paraId="3A083E1F" w14:textId="77777777" w:rsidR="00F77E67" w:rsidRDefault="00880CB3" w:rsidP="00F77E67">
      <w:pPr>
        <w:numPr>
          <w:ilvl w:val="0"/>
          <w:numId w:val="25"/>
        </w:numPr>
        <w:spacing w:after="0" w:line="276" w:lineRule="auto"/>
        <w:jc w:val="both"/>
        <w:rPr>
          <w:rFonts w:ascii="Mark Pro" w:eastAsia="Calibri" w:hAnsi="Mark Pro" w:cstheme="majorHAnsi"/>
          <w:sz w:val="20"/>
          <w:szCs w:val="20"/>
        </w:rPr>
      </w:pPr>
      <w:proofErr w:type="spellStart"/>
      <w:r w:rsidRPr="00880CB3">
        <w:rPr>
          <w:rFonts w:ascii="Mark Pro" w:eastAsia="Calibri" w:hAnsi="Mark Pro" w:cstheme="majorHAnsi"/>
          <w:sz w:val="20"/>
          <w:szCs w:val="20"/>
        </w:rPr>
        <w:t>Korisniku</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prenese</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isplaćena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sredstva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umanjena</w:t>
      </w:r>
      <w:proofErr w:type="spellEnd"/>
      <w:r w:rsidRPr="00880CB3">
        <w:rPr>
          <w:rFonts w:ascii="Mark Pro" w:eastAsia="Calibri" w:hAnsi="Mark Pro" w:cstheme="majorHAnsi"/>
          <w:sz w:val="20"/>
          <w:szCs w:val="20"/>
        </w:rPr>
        <w:t xml:space="preserve"> za </w:t>
      </w:r>
      <w:proofErr w:type="spellStart"/>
      <w:r w:rsidRPr="00880CB3">
        <w:rPr>
          <w:rFonts w:ascii="Mark Pro" w:eastAsia="Calibri" w:hAnsi="Mark Pro" w:cstheme="majorHAnsi"/>
          <w:sz w:val="20"/>
          <w:szCs w:val="20"/>
        </w:rPr>
        <w:t>troškove</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korišćenja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sistema</w:t>
      </w:r>
      <w:proofErr w:type="spellEnd"/>
      <w:r w:rsidRPr="00880CB3">
        <w:rPr>
          <w:rFonts w:ascii="Mark Pro" w:eastAsia="Calibri" w:hAnsi="Mark Pro" w:cstheme="majorHAnsi"/>
          <w:sz w:val="20"/>
          <w:szCs w:val="20"/>
        </w:rPr>
        <w:t xml:space="preserve"> </w:t>
      </w:r>
      <w:proofErr w:type="spellStart"/>
      <w:r w:rsidR="00AC2CA3">
        <w:rPr>
          <w:rFonts w:ascii="Mark Pro" w:eastAsia="Calibri" w:hAnsi="Mark Pro" w:cstheme="majorHAnsi"/>
          <w:sz w:val="20"/>
          <w:szCs w:val="20"/>
        </w:rPr>
        <w:t>Institucije</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i</w:t>
      </w:r>
      <w:proofErr w:type="spellEnd"/>
    </w:p>
    <w:p w14:paraId="6AE35FCA" w14:textId="25E76B33" w:rsidR="00880CB3" w:rsidRPr="00F77E67" w:rsidRDefault="00880CB3" w:rsidP="00F77E67">
      <w:pPr>
        <w:spacing w:after="0" w:line="276" w:lineRule="auto"/>
        <w:ind w:left="720"/>
        <w:jc w:val="both"/>
        <w:rPr>
          <w:rFonts w:ascii="Mark Pro" w:eastAsia="Calibri" w:hAnsi="Mark Pro" w:cstheme="majorHAnsi"/>
          <w:sz w:val="20"/>
          <w:szCs w:val="20"/>
        </w:rPr>
      </w:pPr>
      <w:proofErr w:type="spellStart"/>
      <w:r w:rsidRPr="00F77E67">
        <w:rPr>
          <w:rFonts w:ascii="Mark Pro" w:eastAsia="Calibri" w:hAnsi="Mark Pro" w:cstheme="majorHAnsi"/>
          <w:sz w:val="20"/>
          <w:szCs w:val="20"/>
        </w:rPr>
        <w:t>dostavlja</w:t>
      </w:r>
      <w:proofErr w:type="spellEnd"/>
      <w:r w:rsidRPr="00F77E67">
        <w:rPr>
          <w:rFonts w:ascii="Mark Pro" w:eastAsia="Calibri" w:hAnsi="Mark Pro" w:cstheme="majorHAnsi"/>
          <w:sz w:val="20"/>
          <w:szCs w:val="20"/>
        </w:rPr>
        <w:t xml:space="preserve"> </w:t>
      </w:r>
      <w:proofErr w:type="spellStart"/>
      <w:r w:rsidRPr="00F77E67">
        <w:rPr>
          <w:rFonts w:ascii="Mark Pro" w:eastAsia="Calibri" w:hAnsi="Mark Pro" w:cstheme="majorHAnsi"/>
          <w:sz w:val="20"/>
          <w:szCs w:val="20"/>
        </w:rPr>
        <w:t>analitiku</w:t>
      </w:r>
      <w:proofErr w:type="spellEnd"/>
      <w:r w:rsidRPr="00F77E67">
        <w:rPr>
          <w:rFonts w:ascii="Mark Pro" w:eastAsia="Calibri" w:hAnsi="Mark Pro" w:cstheme="majorHAnsi"/>
          <w:sz w:val="20"/>
          <w:szCs w:val="20"/>
        </w:rPr>
        <w:t xml:space="preserve"> </w:t>
      </w:r>
      <w:proofErr w:type="spellStart"/>
      <w:r w:rsidRPr="00F77E67">
        <w:rPr>
          <w:rFonts w:ascii="Mark Pro" w:eastAsia="Calibri" w:hAnsi="Mark Pro" w:cstheme="majorHAnsi"/>
          <w:sz w:val="20"/>
          <w:szCs w:val="20"/>
        </w:rPr>
        <w:t>isplaćenog</w:t>
      </w:r>
      <w:proofErr w:type="spellEnd"/>
      <w:r w:rsidRPr="00F77E67">
        <w:rPr>
          <w:rFonts w:ascii="Mark Pro" w:eastAsia="Calibri" w:hAnsi="Mark Pro" w:cstheme="majorHAnsi"/>
          <w:sz w:val="20"/>
          <w:szCs w:val="20"/>
        </w:rPr>
        <w:t xml:space="preserve"> </w:t>
      </w:r>
      <w:proofErr w:type="spellStart"/>
      <w:r w:rsidRPr="00F77E67">
        <w:rPr>
          <w:rFonts w:ascii="Mark Pro" w:eastAsia="Calibri" w:hAnsi="Mark Pro" w:cstheme="majorHAnsi"/>
          <w:sz w:val="20"/>
          <w:szCs w:val="20"/>
        </w:rPr>
        <w:t>prometa</w:t>
      </w:r>
      <w:proofErr w:type="spellEnd"/>
      <w:r w:rsidRPr="00F77E67">
        <w:rPr>
          <w:rFonts w:ascii="Mark Pro" w:eastAsia="Calibri" w:hAnsi="Mark Pro" w:cstheme="majorHAnsi"/>
          <w:sz w:val="20"/>
          <w:szCs w:val="20"/>
        </w:rPr>
        <w:t xml:space="preserve">, u </w:t>
      </w:r>
      <w:proofErr w:type="spellStart"/>
      <w:r w:rsidRPr="00F77E67">
        <w:rPr>
          <w:rFonts w:ascii="Mark Pro" w:eastAsia="Calibri" w:hAnsi="Mark Pro" w:cstheme="majorHAnsi"/>
          <w:sz w:val="20"/>
          <w:szCs w:val="20"/>
        </w:rPr>
        <w:t>skladu</w:t>
      </w:r>
      <w:proofErr w:type="spellEnd"/>
      <w:r w:rsidRPr="00F77E67">
        <w:rPr>
          <w:rFonts w:ascii="Mark Pro" w:eastAsia="Calibri" w:hAnsi="Mark Pro" w:cstheme="majorHAnsi"/>
          <w:sz w:val="20"/>
          <w:szCs w:val="20"/>
        </w:rPr>
        <w:t xml:space="preserve"> </w:t>
      </w:r>
      <w:proofErr w:type="spellStart"/>
      <w:r w:rsidRPr="00F77E67">
        <w:rPr>
          <w:rFonts w:ascii="Mark Pro" w:eastAsia="Calibri" w:hAnsi="Mark Pro" w:cstheme="majorHAnsi"/>
          <w:sz w:val="20"/>
          <w:szCs w:val="20"/>
        </w:rPr>
        <w:t>sa</w:t>
      </w:r>
      <w:proofErr w:type="spellEnd"/>
      <w:r w:rsidRPr="00F77E67">
        <w:rPr>
          <w:rFonts w:ascii="Mark Pro" w:eastAsia="Calibri" w:hAnsi="Mark Pro" w:cstheme="majorHAnsi"/>
          <w:sz w:val="20"/>
          <w:szCs w:val="20"/>
        </w:rPr>
        <w:t xml:space="preserve"> </w:t>
      </w:r>
      <w:proofErr w:type="spellStart"/>
      <w:r w:rsidRPr="00F77E67">
        <w:rPr>
          <w:rFonts w:ascii="Mark Pro" w:eastAsia="Calibri" w:hAnsi="Mark Pro" w:cstheme="majorHAnsi"/>
          <w:sz w:val="20"/>
          <w:szCs w:val="20"/>
        </w:rPr>
        <w:t>Okvirnim</w:t>
      </w:r>
      <w:proofErr w:type="spellEnd"/>
      <w:r w:rsidRPr="00F77E67">
        <w:rPr>
          <w:rFonts w:ascii="Mark Pro" w:eastAsia="Calibri" w:hAnsi="Mark Pro" w:cstheme="majorHAnsi"/>
          <w:sz w:val="20"/>
          <w:szCs w:val="20"/>
        </w:rPr>
        <w:t xml:space="preserve"> </w:t>
      </w:r>
      <w:proofErr w:type="spellStart"/>
      <w:proofErr w:type="gramStart"/>
      <w:r w:rsidRPr="00F77E67">
        <w:rPr>
          <w:rFonts w:ascii="Mark Pro" w:eastAsia="Calibri" w:hAnsi="Mark Pro" w:cstheme="majorHAnsi"/>
          <w:sz w:val="20"/>
          <w:szCs w:val="20"/>
        </w:rPr>
        <w:t>ugovorom</w:t>
      </w:r>
      <w:proofErr w:type="spellEnd"/>
      <w:r w:rsidR="00064A08" w:rsidRPr="00F77E67">
        <w:rPr>
          <w:rFonts w:ascii="Mark Pro" w:eastAsia="Calibri" w:hAnsi="Mark Pro" w:cstheme="majorHAnsi"/>
          <w:sz w:val="20"/>
          <w:szCs w:val="20"/>
        </w:rPr>
        <w:t>;</w:t>
      </w:r>
      <w:proofErr w:type="gramEnd"/>
    </w:p>
    <w:p w14:paraId="7E73D9E1" w14:textId="77777777" w:rsidR="00F77E67" w:rsidRDefault="00880CB3" w:rsidP="009C53F1">
      <w:pPr>
        <w:numPr>
          <w:ilvl w:val="0"/>
          <w:numId w:val="25"/>
        </w:numPr>
        <w:spacing w:after="0" w:line="276" w:lineRule="auto"/>
        <w:jc w:val="both"/>
        <w:rPr>
          <w:rFonts w:ascii="Mark Pro" w:eastAsia="Calibri" w:hAnsi="Mark Pro" w:cstheme="majorHAnsi"/>
          <w:sz w:val="20"/>
          <w:szCs w:val="20"/>
        </w:rPr>
      </w:pPr>
      <w:r w:rsidRPr="00880CB3">
        <w:rPr>
          <w:rFonts w:ascii="Mark Pro" w:eastAsia="Calibri" w:hAnsi="Mark Pro" w:cstheme="majorHAnsi"/>
          <w:sz w:val="20"/>
          <w:szCs w:val="20"/>
        </w:rPr>
        <w:t xml:space="preserve">Prema </w:t>
      </w:r>
      <w:proofErr w:type="spellStart"/>
      <w:r w:rsidRPr="00880CB3">
        <w:rPr>
          <w:rFonts w:ascii="Mark Pro" w:eastAsia="Calibri" w:hAnsi="Mark Pro" w:cstheme="majorHAnsi"/>
          <w:sz w:val="20"/>
          <w:szCs w:val="20"/>
        </w:rPr>
        <w:t>svojim</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mogućnostima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inovira</w:t>
      </w:r>
      <w:proofErr w:type="spellEnd"/>
      <w:r w:rsidRPr="00880CB3">
        <w:rPr>
          <w:rFonts w:ascii="Mark Pro" w:eastAsia="Calibri" w:hAnsi="Mark Pro" w:cstheme="majorHAnsi"/>
          <w:sz w:val="20"/>
          <w:szCs w:val="20"/>
        </w:rPr>
        <w:t xml:space="preserve"> e-</w:t>
      </w:r>
      <w:proofErr w:type="spellStart"/>
      <w:r w:rsidRPr="00880CB3">
        <w:rPr>
          <w:rFonts w:ascii="Mark Pro" w:eastAsia="Calibri" w:hAnsi="Mark Pro" w:cstheme="majorHAnsi"/>
          <w:sz w:val="20"/>
          <w:szCs w:val="20"/>
        </w:rPr>
        <w:t>trgovina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uslugu</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i</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Trgovcu</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nudi</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nove</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funkcionalnosti</w:t>
      </w:r>
      <w:proofErr w:type="spellEnd"/>
      <w:r w:rsidRPr="00880CB3">
        <w:rPr>
          <w:rFonts w:ascii="Mark Pro" w:eastAsia="Calibri" w:hAnsi="Mark Pro" w:cstheme="majorHAnsi"/>
          <w:sz w:val="20"/>
          <w:szCs w:val="20"/>
        </w:rPr>
        <w:t xml:space="preserve"> u</w:t>
      </w:r>
    </w:p>
    <w:p w14:paraId="2FDEB1CF" w14:textId="71C3C545" w:rsidR="00880CB3" w:rsidRPr="00880CB3" w:rsidRDefault="00880CB3" w:rsidP="00F77E67">
      <w:pPr>
        <w:spacing w:after="0" w:line="276" w:lineRule="auto"/>
        <w:ind w:left="720"/>
        <w:jc w:val="both"/>
        <w:rPr>
          <w:rFonts w:ascii="Mark Pro" w:eastAsia="Calibri" w:hAnsi="Mark Pro" w:cstheme="majorHAnsi"/>
          <w:sz w:val="20"/>
          <w:szCs w:val="20"/>
        </w:rPr>
      </w:pPr>
      <w:proofErr w:type="spellStart"/>
      <w:r w:rsidRPr="00880CB3">
        <w:rPr>
          <w:rFonts w:ascii="Mark Pro" w:eastAsia="Calibri" w:hAnsi="Mark Pro" w:cstheme="majorHAnsi"/>
          <w:sz w:val="20"/>
          <w:szCs w:val="20"/>
        </w:rPr>
        <w:t>skladu</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sa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trendovima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i</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pravilima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kartičarskih</w:t>
      </w:r>
      <w:proofErr w:type="spellEnd"/>
      <w:r w:rsidRPr="00880CB3">
        <w:rPr>
          <w:rFonts w:ascii="Mark Pro" w:eastAsia="Calibri" w:hAnsi="Mark Pro" w:cstheme="majorHAnsi"/>
          <w:sz w:val="20"/>
          <w:szCs w:val="20"/>
        </w:rPr>
        <w:t xml:space="preserve"> </w:t>
      </w:r>
      <w:proofErr w:type="spellStart"/>
      <w:proofErr w:type="gramStart"/>
      <w:r w:rsidRPr="00880CB3">
        <w:rPr>
          <w:rFonts w:ascii="Mark Pro" w:eastAsia="Calibri" w:hAnsi="Mark Pro" w:cstheme="majorHAnsi"/>
          <w:sz w:val="20"/>
          <w:szCs w:val="20"/>
        </w:rPr>
        <w:t>organizacija</w:t>
      </w:r>
      <w:proofErr w:type="spellEnd"/>
      <w:r w:rsidRPr="00880CB3">
        <w:rPr>
          <w:rFonts w:ascii="Mark Pro" w:eastAsia="Calibri" w:hAnsi="Mark Pro" w:cstheme="majorHAnsi"/>
          <w:sz w:val="20"/>
          <w:szCs w:val="20"/>
        </w:rPr>
        <w:t>;</w:t>
      </w:r>
      <w:proofErr w:type="gramEnd"/>
    </w:p>
    <w:p w14:paraId="7DD2CFC6" w14:textId="77777777" w:rsidR="00F77E67" w:rsidRDefault="00880CB3" w:rsidP="009C53F1">
      <w:pPr>
        <w:numPr>
          <w:ilvl w:val="0"/>
          <w:numId w:val="25"/>
        </w:numPr>
        <w:spacing w:after="0" w:line="276" w:lineRule="auto"/>
        <w:jc w:val="both"/>
        <w:rPr>
          <w:rFonts w:ascii="Mark Pro" w:eastAsia="Calibri" w:hAnsi="Mark Pro" w:cstheme="majorHAnsi"/>
          <w:sz w:val="20"/>
          <w:szCs w:val="20"/>
        </w:rPr>
      </w:pPr>
      <w:bookmarkStart w:id="16" w:name="_Hlk59394849"/>
      <w:proofErr w:type="spellStart"/>
      <w:r w:rsidRPr="00880CB3">
        <w:rPr>
          <w:rFonts w:ascii="Mark Pro" w:eastAsia="Calibri" w:hAnsi="Mark Pro" w:cstheme="majorHAnsi"/>
          <w:sz w:val="20"/>
          <w:szCs w:val="20"/>
        </w:rPr>
        <w:t>Vrši</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kontrolu</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usaglašavanje</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prometa</w:t>
      </w:r>
      <w:proofErr w:type="spellEnd"/>
      <w:r w:rsidRPr="00880CB3">
        <w:rPr>
          <w:rFonts w:ascii="Mark Pro" w:eastAsia="Calibri" w:hAnsi="Mark Pro" w:cstheme="majorHAnsi"/>
          <w:sz w:val="20"/>
          <w:szCs w:val="20"/>
        </w:rPr>
        <w:t xml:space="preserve"> Korisnika </w:t>
      </w:r>
      <w:proofErr w:type="spellStart"/>
      <w:r w:rsidRPr="00880CB3">
        <w:rPr>
          <w:rFonts w:ascii="Mark Pro" w:eastAsia="Calibri" w:hAnsi="Mark Pro" w:cstheme="majorHAnsi"/>
          <w:sz w:val="20"/>
          <w:szCs w:val="20"/>
        </w:rPr>
        <w:t>na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osnovu</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dostavljenog</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Zbirnog</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izveštaja</w:t>
      </w:r>
      <w:proofErr w:type="spellEnd"/>
    </w:p>
    <w:p w14:paraId="0D581B8F" w14:textId="20FF50FD" w:rsidR="00880CB3" w:rsidRPr="00880CB3" w:rsidRDefault="00880CB3" w:rsidP="00F77E67">
      <w:pPr>
        <w:spacing w:after="0" w:line="276" w:lineRule="auto"/>
        <w:ind w:left="720"/>
        <w:jc w:val="both"/>
        <w:rPr>
          <w:rFonts w:ascii="Mark Pro" w:eastAsia="Calibri" w:hAnsi="Mark Pro" w:cstheme="majorHAnsi"/>
          <w:sz w:val="20"/>
          <w:szCs w:val="20"/>
        </w:rPr>
      </w:pPr>
      <w:r w:rsidRPr="00880CB3">
        <w:rPr>
          <w:rFonts w:ascii="Mark Pro" w:eastAsia="Calibri" w:hAnsi="Mark Pro" w:cstheme="majorHAnsi"/>
          <w:sz w:val="20"/>
          <w:szCs w:val="20"/>
        </w:rPr>
        <w:t xml:space="preserve">Acquiring </w:t>
      </w:r>
      <w:proofErr w:type="spellStart"/>
      <w:r w:rsidRPr="00880CB3">
        <w:rPr>
          <w:rFonts w:ascii="Mark Pro" w:eastAsia="Calibri" w:hAnsi="Mark Pro" w:cstheme="majorHAnsi"/>
          <w:sz w:val="20"/>
          <w:szCs w:val="20"/>
        </w:rPr>
        <w:t>banke</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prihvatioca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platnih</w:t>
      </w:r>
      <w:proofErr w:type="spellEnd"/>
      <w:r w:rsidRPr="00880CB3">
        <w:rPr>
          <w:rFonts w:ascii="Mark Pro" w:eastAsia="Calibri" w:hAnsi="Mark Pro" w:cstheme="majorHAnsi"/>
          <w:sz w:val="20"/>
          <w:szCs w:val="20"/>
        </w:rPr>
        <w:t xml:space="preserve"> </w:t>
      </w:r>
      <w:proofErr w:type="spellStart"/>
      <w:proofErr w:type="gramStart"/>
      <w:r w:rsidRPr="00880CB3">
        <w:rPr>
          <w:rFonts w:ascii="Mark Pro" w:eastAsia="Calibri" w:hAnsi="Mark Pro" w:cstheme="majorHAnsi"/>
          <w:sz w:val="20"/>
          <w:szCs w:val="20"/>
        </w:rPr>
        <w:t>kartica</w:t>
      </w:r>
      <w:proofErr w:type="spellEnd"/>
      <w:r w:rsidR="003642A1">
        <w:rPr>
          <w:rFonts w:ascii="Mark Pro" w:eastAsia="Calibri" w:hAnsi="Mark Pro" w:cstheme="majorHAnsi"/>
          <w:sz w:val="20"/>
          <w:szCs w:val="20"/>
        </w:rPr>
        <w:t>;</w:t>
      </w:r>
      <w:proofErr w:type="gramEnd"/>
    </w:p>
    <w:p w14:paraId="592FA379" w14:textId="77777777" w:rsidR="00F77E67" w:rsidRDefault="00880CB3" w:rsidP="009C53F1">
      <w:pPr>
        <w:numPr>
          <w:ilvl w:val="0"/>
          <w:numId w:val="25"/>
        </w:numPr>
        <w:spacing w:after="0" w:line="276" w:lineRule="auto"/>
        <w:jc w:val="both"/>
        <w:rPr>
          <w:rFonts w:ascii="Mark Pro" w:eastAsia="Calibri" w:hAnsi="Mark Pro" w:cstheme="majorHAnsi"/>
          <w:sz w:val="20"/>
          <w:szCs w:val="20"/>
        </w:rPr>
      </w:pPr>
      <w:r w:rsidRPr="00880CB3">
        <w:rPr>
          <w:rFonts w:ascii="Mark Pro" w:eastAsia="Calibri" w:hAnsi="Mark Pro" w:cstheme="majorHAnsi"/>
          <w:sz w:val="20"/>
          <w:szCs w:val="20"/>
        </w:rPr>
        <w:t xml:space="preserve">Na </w:t>
      </w:r>
      <w:proofErr w:type="spellStart"/>
      <w:r w:rsidRPr="00880CB3">
        <w:rPr>
          <w:rFonts w:ascii="Mark Pro" w:eastAsia="Calibri" w:hAnsi="Mark Pro" w:cstheme="majorHAnsi"/>
          <w:sz w:val="20"/>
          <w:szCs w:val="20"/>
        </w:rPr>
        <w:t>osnovu</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izvršenog</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usaglašavanja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izra</w:t>
      </w:r>
      <w:r w:rsidR="00400CC2">
        <w:rPr>
          <w:rFonts w:ascii="Mark Pro" w:eastAsia="Calibri" w:hAnsi="Mark Pro" w:cstheme="majorHAnsi"/>
          <w:sz w:val="20"/>
          <w:szCs w:val="20"/>
        </w:rPr>
        <w:t>đ</w:t>
      </w:r>
      <w:r w:rsidRPr="00880CB3">
        <w:rPr>
          <w:rFonts w:ascii="Mark Pro" w:eastAsia="Calibri" w:hAnsi="Mark Pro" w:cstheme="majorHAnsi"/>
          <w:sz w:val="20"/>
          <w:szCs w:val="20"/>
        </w:rPr>
        <w:t>uje</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obračun</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i</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analitiku</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prometa</w:t>
      </w:r>
      <w:proofErr w:type="spellEnd"/>
      <w:r w:rsidRPr="00880CB3">
        <w:rPr>
          <w:rFonts w:ascii="Mark Pro" w:eastAsia="Calibri" w:hAnsi="Mark Pro" w:cstheme="majorHAnsi"/>
          <w:sz w:val="20"/>
          <w:szCs w:val="20"/>
        </w:rPr>
        <w:t xml:space="preserve"> za </w:t>
      </w:r>
      <w:proofErr w:type="spellStart"/>
      <w:r w:rsidRPr="00880CB3">
        <w:rPr>
          <w:rFonts w:ascii="Mark Pro" w:eastAsia="Calibri" w:hAnsi="Mark Pro" w:cstheme="majorHAnsi"/>
          <w:sz w:val="20"/>
          <w:szCs w:val="20"/>
        </w:rPr>
        <w:t>svaki</w:t>
      </w:r>
      <w:proofErr w:type="spellEnd"/>
    </w:p>
    <w:p w14:paraId="0825E9C3" w14:textId="2E5DA27F" w:rsidR="00880CB3" w:rsidRPr="00880CB3" w:rsidRDefault="00880CB3" w:rsidP="00F77E67">
      <w:pPr>
        <w:spacing w:after="0" w:line="276" w:lineRule="auto"/>
        <w:ind w:left="720"/>
        <w:jc w:val="both"/>
        <w:rPr>
          <w:rFonts w:ascii="Mark Pro" w:eastAsia="Calibri" w:hAnsi="Mark Pro" w:cstheme="majorHAnsi"/>
          <w:sz w:val="20"/>
          <w:szCs w:val="20"/>
        </w:rPr>
      </w:pPr>
      <w:proofErr w:type="spellStart"/>
      <w:r w:rsidRPr="00880CB3">
        <w:rPr>
          <w:rFonts w:ascii="Mark Pro" w:eastAsia="Calibri" w:hAnsi="Mark Pro" w:cstheme="majorHAnsi"/>
          <w:sz w:val="20"/>
          <w:szCs w:val="20"/>
        </w:rPr>
        <w:t>pojedinačni</w:t>
      </w:r>
      <w:proofErr w:type="spellEnd"/>
      <w:r w:rsidRPr="00880CB3">
        <w:rPr>
          <w:rFonts w:ascii="Mark Pro" w:eastAsia="Calibri" w:hAnsi="Mark Pro" w:cstheme="majorHAnsi"/>
          <w:sz w:val="20"/>
          <w:szCs w:val="20"/>
        </w:rPr>
        <w:t xml:space="preserve"> EPM Korisnika u </w:t>
      </w:r>
      <w:proofErr w:type="spellStart"/>
      <w:r w:rsidRPr="00880CB3">
        <w:rPr>
          <w:rFonts w:ascii="Mark Pro" w:eastAsia="Calibri" w:hAnsi="Mark Pro" w:cstheme="majorHAnsi"/>
          <w:sz w:val="20"/>
          <w:szCs w:val="20"/>
        </w:rPr>
        <w:t>skladu</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sa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međusobnim</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ugovornim</w:t>
      </w:r>
      <w:proofErr w:type="spellEnd"/>
      <w:r w:rsidRPr="00880CB3">
        <w:rPr>
          <w:rFonts w:ascii="Mark Pro" w:eastAsia="Calibri" w:hAnsi="Mark Pro" w:cstheme="majorHAnsi"/>
          <w:sz w:val="20"/>
          <w:szCs w:val="20"/>
        </w:rPr>
        <w:t xml:space="preserve"> </w:t>
      </w:r>
      <w:proofErr w:type="spellStart"/>
      <w:proofErr w:type="gramStart"/>
      <w:r w:rsidRPr="00880CB3">
        <w:rPr>
          <w:rFonts w:ascii="Mark Pro" w:eastAsia="Calibri" w:hAnsi="Mark Pro" w:cstheme="majorHAnsi"/>
          <w:sz w:val="20"/>
          <w:szCs w:val="20"/>
        </w:rPr>
        <w:t>obavezama</w:t>
      </w:r>
      <w:proofErr w:type="spellEnd"/>
      <w:r w:rsidR="00363D41">
        <w:rPr>
          <w:rFonts w:ascii="Mark Pro" w:eastAsia="Calibri" w:hAnsi="Mark Pro" w:cstheme="majorHAnsi"/>
          <w:sz w:val="20"/>
          <w:szCs w:val="20"/>
        </w:rPr>
        <w:t>;</w:t>
      </w:r>
      <w:proofErr w:type="gramEnd"/>
    </w:p>
    <w:p w14:paraId="318582C8" w14:textId="77777777" w:rsidR="00880CB3" w:rsidRPr="00880CB3" w:rsidRDefault="00880CB3" w:rsidP="009C53F1">
      <w:pPr>
        <w:numPr>
          <w:ilvl w:val="0"/>
          <w:numId w:val="25"/>
        </w:numPr>
        <w:spacing w:after="0" w:line="276" w:lineRule="auto"/>
        <w:jc w:val="both"/>
        <w:rPr>
          <w:rFonts w:ascii="Mark Pro" w:eastAsia="Calibri" w:hAnsi="Mark Pro" w:cstheme="majorHAnsi"/>
          <w:sz w:val="20"/>
          <w:szCs w:val="20"/>
        </w:rPr>
      </w:pPr>
      <w:proofErr w:type="spellStart"/>
      <w:r w:rsidRPr="00880CB3">
        <w:rPr>
          <w:rFonts w:ascii="Mark Pro" w:eastAsia="Calibri" w:hAnsi="Mark Pro" w:cstheme="majorHAnsi"/>
          <w:sz w:val="20"/>
          <w:szCs w:val="20"/>
        </w:rPr>
        <w:lastRenderedPageBreak/>
        <w:t>Korisniku</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nakon</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isplate</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prometa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dostavlja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Izveštaj</w:t>
      </w:r>
      <w:proofErr w:type="spellEnd"/>
      <w:r w:rsidRPr="00880CB3">
        <w:rPr>
          <w:rFonts w:ascii="Mark Pro" w:eastAsia="Calibri" w:hAnsi="Mark Pro" w:cstheme="majorHAnsi"/>
          <w:sz w:val="20"/>
          <w:szCs w:val="20"/>
        </w:rPr>
        <w:t xml:space="preserve"> o </w:t>
      </w:r>
      <w:proofErr w:type="spellStart"/>
      <w:r w:rsidRPr="00880CB3">
        <w:rPr>
          <w:rFonts w:ascii="Mark Pro" w:eastAsia="Calibri" w:hAnsi="Mark Pro" w:cstheme="majorHAnsi"/>
          <w:sz w:val="20"/>
          <w:szCs w:val="20"/>
        </w:rPr>
        <w:t>prometu</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analitiku</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isplaćenog</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prometa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na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prijavljenu</w:t>
      </w:r>
      <w:proofErr w:type="spellEnd"/>
      <w:r w:rsidRPr="00880CB3">
        <w:rPr>
          <w:rFonts w:ascii="Mark Pro" w:eastAsia="Calibri" w:hAnsi="Mark Pro" w:cstheme="majorHAnsi"/>
          <w:sz w:val="20"/>
          <w:szCs w:val="20"/>
        </w:rPr>
        <w:t xml:space="preserve"> email </w:t>
      </w:r>
      <w:proofErr w:type="spellStart"/>
      <w:r w:rsidRPr="00880CB3">
        <w:rPr>
          <w:rFonts w:ascii="Mark Pro" w:eastAsia="Calibri" w:hAnsi="Mark Pro" w:cstheme="majorHAnsi"/>
          <w:sz w:val="20"/>
          <w:szCs w:val="20"/>
        </w:rPr>
        <w:t>adresu</w:t>
      </w:r>
      <w:proofErr w:type="spellEnd"/>
      <w:r w:rsidRPr="00880CB3">
        <w:rPr>
          <w:rFonts w:ascii="Mark Pro" w:eastAsia="Calibri" w:hAnsi="Mark Pro" w:cstheme="majorHAnsi"/>
          <w:sz w:val="20"/>
          <w:szCs w:val="20"/>
        </w:rPr>
        <w:t xml:space="preserve"> Korisnika. </w:t>
      </w:r>
      <w:proofErr w:type="spellStart"/>
      <w:r w:rsidRPr="00880CB3">
        <w:rPr>
          <w:rFonts w:ascii="Mark Pro" w:eastAsia="Calibri" w:hAnsi="Mark Pro" w:cstheme="majorHAnsi"/>
          <w:sz w:val="20"/>
          <w:szCs w:val="20"/>
        </w:rPr>
        <w:t>Izveštaj</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sadrži</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informacije</w:t>
      </w:r>
      <w:proofErr w:type="spellEnd"/>
      <w:r w:rsidRPr="00880CB3">
        <w:rPr>
          <w:rFonts w:ascii="Mark Pro" w:eastAsia="Calibri" w:hAnsi="Mark Pro" w:cstheme="majorHAnsi"/>
          <w:sz w:val="20"/>
          <w:szCs w:val="20"/>
        </w:rPr>
        <w:t xml:space="preserve"> o </w:t>
      </w:r>
      <w:proofErr w:type="spellStart"/>
      <w:r w:rsidRPr="00880CB3">
        <w:rPr>
          <w:rFonts w:ascii="Mark Pro" w:eastAsia="Calibri" w:hAnsi="Mark Pro" w:cstheme="majorHAnsi"/>
          <w:sz w:val="20"/>
          <w:szCs w:val="20"/>
        </w:rPr>
        <w:t>svakoj</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pojedinačnoj</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platnoj</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transakciji</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iniciranoj</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na</w:t>
      </w:r>
      <w:proofErr w:type="spellEnd"/>
      <w:r w:rsidRPr="00880CB3">
        <w:rPr>
          <w:rFonts w:ascii="Mark Pro" w:eastAsia="Calibri" w:hAnsi="Mark Pro" w:cstheme="majorHAnsi"/>
          <w:sz w:val="20"/>
          <w:szCs w:val="20"/>
        </w:rPr>
        <w:t xml:space="preserve"> EPM-u </w:t>
      </w:r>
      <w:proofErr w:type="gramStart"/>
      <w:r w:rsidRPr="00880CB3">
        <w:rPr>
          <w:rFonts w:ascii="Mark Pro" w:eastAsia="Calibri" w:hAnsi="Mark Pro" w:cstheme="majorHAnsi"/>
          <w:sz w:val="20"/>
          <w:szCs w:val="20"/>
        </w:rPr>
        <w:t>Korisnika;</w:t>
      </w:r>
      <w:proofErr w:type="gramEnd"/>
    </w:p>
    <w:p w14:paraId="69F6FB2F" w14:textId="3142DE7A" w:rsidR="00880CB3" w:rsidRPr="00880CB3" w:rsidRDefault="00880CB3" w:rsidP="009C53F1">
      <w:pPr>
        <w:pStyle w:val="ListParagraph"/>
        <w:numPr>
          <w:ilvl w:val="0"/>
          <w:numId w:val="25"/>
        </w:numPr>
        <w:spacing w:after="0"/>
        <w:contextualSpacing w:val="0"/>
        <w:jc w:val="both"/>
        <w:rPr>
          <w:rFonts w:ascii="Mark Pro" w:hAnsi="Mark Pro" w:cstheme="majorHAnsi"/>
          <w:sz w:val="20"/>
          <w:szCs w:val="20"/>
          <w:lang w:val="en-US"/>
        </w:rPr>
      </w:pPr>
      <w:proofErr w:type="spellStart"/>
      <w:r w:rsidRPr="00880CB3">
        <w:rPr>
          <w:rFonts w:ascii="Mark Pro" w:hAnsi="Mark Pro" w:cstheme="majorHAnsi"/>
          <w:sz w:val="20"/>
          <w:szCs w:val="20"/>
          <w:lang w:val="en-US"/>
        </w:rPr>
        <w:t>Osigu</w:t>
      </w:r>
      <w:r w:rsidR="00400CC2">
        <w:rPr>
          <w:rFonts w:ascii="Mark Pro" w:hAnsi="Mark Pro" w:cstheme="majorHAnsi"/>
          <w:sz w:val="20"/>
          <w:szCs w:val="20"/>
          <w:lang w:val="en-US"/>
        </w:rPr>
        <w:t>rava</w:t>
      </w:r>
      <w:proofErr w:type="spellEnd"/>
      <w:r w:rsidRPr="00880CB3">
        <w:rPr>
          <w:rFonts w:ascii="Mark Pro" w:hAnsi="Mark Pro" w:cstheme="majorHAnsi"/>
          <w:sz w:val="20"/>
          <w:szCs w:val="20"/>
          <w:lang w:val="en-US"/>
        </w:rPr>
        <w:t xml:space="preserve"> </w:t>
      </w:r>
      <w:proofErr w:type="spellStart"/>
      <w:r w:rsidRPr="00880CB3">
        <w:rPr>
          <w:rFonts w:ascii="Mark Pro" w:hAnsi="Mark Pro" w:cstheme="majorHAnsi"/>
          <w:sz w:val="20"/>
          <w:szCs w:val="20"/>
          <w:lang w:val="en-US"/>
        </w:rPr>
        <w:t>Korisniku</w:t>
      </w:r>
      <w:proofErr w:type="spellEnd"/>
      <w:r w:rsidRPr="00880CB3">
        <w:rPr>
          <w:rFonts w:ascii="Mark Pro" w:hAnsi="Mark Pro" w:cstheme="majorHAnsi"/>
          <w:sz w:val="20"/>
          <w:szCs w:val="20"/>
          <w:lang w:val="en-US"/>
        </w:rPr>
        <w:t xml:space="preserve"> </w:t>
      </w:r>
      <w:proofErr w:type="spellStart"/>
      <w:r w:rsidRPr="00880CB3">
        <w:rPr>
          <w:rFonts w:ascii="Mark Pro" w:hAnsi="Mark Pro" w:cstheme="majorHAnsi"/>
          <w:sz w:val="20"/>
          <w:szCs w:val="20"/>
          <w:lang w:val="en-US"/>
        </w:rPr>
        <w:t>sve</w:t>
      </w:r>
      <w:proofErr w:type="spellEnd"/>
      <w:r w:rsidRPr="00880CB3">
        <w:rPr>
          <w:rFonts w:ascii="Mark Pro" w:hAnsi="Mark Pro" w:cstheme="majorHAnsi"/>
          <w:sz w:val="20"/>
          <w:szCs w:val="20"/>
          <w:lang w:val="en-US"/>
        </w:rPr>
        <w:t xml:space="preserve"> </w:t>
      </w:r>
      <w:proofErr w:type="spellStart"/>
      <w:r w:rsidRPr="00880CB3">
        <w:rPr>
          <w:rFonts w:ascii="Mark Pro" w:hAnsi="Mark Pro" w:cstheme="majorHAnsi"/>
          <w:sz w:val="20"/>
          <w:szCs w:val="20"/>
          <w:lang w:val="en-US"/>
        </w:rPr>
        <w:t>potrebne</w:t>
      </w:r>
      <w:proofErr w:type="spellEnd"/>
      <w:r w:rsidRPr="00880CB3">
        <w:rPr>
          <w:rFonts w:ascii="Mark Pro" w:hAnsi="Mark Pro" w:cstheme="majorHAnsi"/>
          <w:sz w:val="20"/>
          <w:szCs w:val="20"/>
          <w:lang w:val="en-US"/>
        </w:rPr>
        <w:t xml:space="preserve"> </w:t>
      </w:r>
      <w:proofErr w:type="spellStart"/>
      <w:r w:rsidRPr="00880CB3">
        <w:rPr>
          <w:rFonts w:ascii="Mark Pro" w:hAnsi="Mark Pro" w:cstheme="majorHAnsi"/>
          <w:sz w:val="20"/>
          <w:szCs w:val="20"/>
          <w:lang w:val="en-US"/>
        </w:rPr>
        <w:t>elemente</w:t>
      </w:r>
      <w:proofErr w:type="spellEnd"/>
      <w:r w:rsidRPr="00880CB3">
        <w:rPr>
          <w:rFonts w:ascii="Mark Pro" w:hAnsi="Mark Pro" w:cstheme="majorHAnsi"/>
          <w:sz w:val="20"/>
          <w:szCs w:val="20"/>
          <w:lang w:val="en-US"/>
        </w:rPr>
        <w:t xml:space="preserve"> </w:t>
      </w:r>
      <w:proofErr w:type="spellStart"/>
      <w:r w:rsidRPr="00880CB3">
        <w:rPr>
          <w:rFonts w:ascii="Mark Pro" w:hAnsi="Mark Pro" w:cstheme="majorHAnsi"/>
          <w:sz w:val="20"/>
          <w:szCs w:val="20"/>
          <w:lang w:val="en-US"/>
        </w:rPr>
        <w:t>z</w:t>
      </w:r>
      <w:r w:rsidRPr="00880CB3">
        <w:rPr>
          <w:rFonts w:cs="Calibri"/>
          <w:sz w:val="20"/>
          <w:szCs w:val="20"/>
          <w:lang w:val="en-US"/>
        </w:rPr>
        <w:t>а</w:t>
      </w:r>
      <w:proofErr w:type="spellEnd"/>
      <w:r w:rsidRPr="00880CB3">
        <w:rPr>
          <w:rFonts w:ascii="Mark Pro" w:hAnsi="Mark Pro" w:cstheme="majorHAnsi"/>
          <w:sz w:val="20"/>
          <w:szCs w:val="20"/>
          <w:lang w:val="en-US"/>
        </w:rPr>
        <w:t xml:space="preserve"> </w:t>
      </w:r>
      <w:proofErr w:type="spellStart"/>
      <w:r w:rsidRPr="00880CB3">
        <w:rPr>
          <w:rFonts w:ascii="Mark Pro" w:hAnsi="Mark Pro" w:cstheme="majorHAnsi"/>
          <w:sz w:val="20"/>
          <w:szCs w:val="20"/>
          <w:lang w:val="en-US"/>
        </w:rPr>
        <w:t>pristup</w:t>
      </w:r>
      <w:proofErr w:type="spellEnd"/>
      <w:r w:rsidRPr="00880CB3">
        <w:rPr>
          <w:rFonts w:ascii="Mark Pro" w:hAnsi="Mark Pro" w:cstheme="majorHAnsi"/>
          <w:sz w:val="20"/>
          <w:szCs w:val="20"/>
          <w:lang w:val="en-US"/>
        </w:rPr>
        <w:t xml:space="preserve"> </w:t>
      </w:r>
      <w:proofErr w:type="spellStart"/>
      <w:r w:rsidRPr="00880CB3">
        <w:rPr>
          <w:rFonts w:ascii="Mark Pro" w:hAnsi="Mark Pro" w:cstheme="majorHAnsi"/>
          <w:sz w:val="20"/>
          <w:szCs w:val="20"/>
          <w:lang w:val="en-US"/>
        </w:rPr>
        <w:t>i</w:t>
      </w:r>
      <w:proofErr w:type="spellEnd"/>
      <w:r w:rsidRPr="00880CB3">
        <w:rPr>
          <w:rFonts w:ascii="Mark Pro" w:hAnsi="Mark Pro" w:cstheme="majorHAnsi"/>
          <w:sz w:val="20"/>
          <w:szCs w:val="20"/>
          <w:lang w:val="en-US"/>
        </w:rPr>
        <w:t xml:space="preserve"> </w:t>
      </w:r>
      <w:proofErr w:type="spellStart"/>
      <w:r w:rsidRPr="00880CB3">
        <w:rPr>
          <w:rFonts w:ascii="Mark Pro" w:hAnsi="Mark Pro" w:cstheme="majorHAnsi"/>
          <w:sz w:val="20"/>
          <w:szCs w:val="20"/>
          <w:lang w:val="en-US"/>
        </w:rPr>
        <w:t>kori</w:t>
      </w:r>
      <w:r w:rsidRPr="00880CB3">
        <w:rPr>
          <w:rFonts w:ascii="Mark Pro" w:hAnsi="Mark Pro" w:cs="Mark Pro"/>
          <w:sz w:val="20"/>
          <w:szCs w:val="20"/>
          <w:lang w:val="en-US"/>
        </w:rPr>
        <w:t>šć</w:t>
      </w:r>
      <w:r w:rsidRPr="00880CB3">
        <w:rPr>
          <w:rFonts w:ascii="Mark Pro" w:hAnsi="Mark Pro" w:cstheme="majorHAnsi"/>
          <w:sz w:val="20"/>
          <w:szCs w:val="20"/>
          <w:lang w:val="en-US"/>
        </w:rPr>
        <w:t>enje</w:t>
      </w:r>
      <w:proofErr w:type="spellEnd"/>
      <w:r w:rsidRPr="00880CB3">
        <w:rPr>
          <w:rFonts w:ascii="Mark Pro" w:hAnsi="Mark Pro" w:cstheme="majorHAnsi"/>
          <w:sz w:val="20"/>
          <w:szCs w:val="20"/>
          <w:lang w:val="en-US"/>
        </w:rPr>
        <w:t xml:space="preserve"> E-</w:t>
      </w:r>
      <w:proofErr w:type="spellStart"/>
      <w:r w:rsidRPr="00880CB3">
        <w:rPr>
          <w:rFonts w:ascii="Mark Pro" w:hAnsi="Mark Pro" w:cstheme="majorHAnsi"/>
          <w:sz w:val="20"/>
          <w:szCs w:val="20"/>
          <w:lang w:val="en-US"/>
        </w:rPr>
        <w:t>trgovina</w:t>
      </w:r>
      <w:proofErr w:type="spellEnd"/>
      <w:r w:rsidRPr="00880CB3">
        <w:rPr>
          <w:rFonts w:ascii="Mark Pro" w:hAnsi="Mark Pro" w:cstheme="majorHAnsi"/>
          <w:sz w:val="20"/>
          <w:szCs w:val="20"/>
          <w:lang w:val="en-US"/>
        </w:rPr>
        <w:t xml:space="preserve"> </w:t>
      </w:r>
      <w:proofErr w:type="spellStart"/>
      <w:r w:rsidRPr="00880CB3">
        <w:rPr>
          <w:rFonts w:ascii="Mark Pro" w:hAnsi="Mark Pro" w:cstheme="majorHAnsi"/>
          <w:sz w:val="20"/>
          <w:szCs w:val="20"/>
          <w:lang w:val="en-US"/>
        </w:rPr>
        <w:t>usluge</w:t>
      </w:r>
      <w:proofErr w:type="spellEnd"/>
      <w:r w:rsidRPr="00880CB3">
        <w:rPr>
          <w:rFonts w:ascii="Mark Pro" w:hAnsi="Mark Pro" w:cstheme="majorHAnsi"/>
          <w:sz w:val="20"/>
          <w:szCs w:val="20"/>
          <w:lang w:val="en-US"/>
        </w:rPr>
        <w:t xml:space="preserve"> u </w:t>
      </w:r>
      <w:proofErr w:type="spellStart"/>
      <w:r w:rsidRPr="00880CB3">
        <w:rPr>
          <w:rFonts w:ascii="Mark Pro" w:hAnsi="Mark Pro" w:cstheme="majorHAnsi"/>
          <w:sz w:val="20"/>
          <w:szCs w:val="20"/>
          <w:lang w:val="en-US"/>
        </w:rPr>
        <w:t>okviru</w:t>
      </w:r>
      <w:proofErr w:type="spellEnd"/>
      <w:r w:rsidRPr="00880CB3">
        <w:rPr>
          <w:rFonts w:ascii="Mark Pro" w:hAnsi="Mark Pro" w:cstheme="majorHAnsi"/>
          <w:sz w:val="20"/>
          <w:szCs w:val="20"/>
          <w:lang w:val="en-US"/>
        </w:rPr>
        <w:t xml:space="preserve"> </w:t>
      </w:r>
      <w:proofErr w:type="spellStart"/>
      <w:r w:rsidRPr="00880CB3">
        <w:rPr>
          <w:rFonts w:ascii="Mark Pro" w:hAnsi="Mark Pro" w:cstheme="majorHAnsi"/>
          <w:sz w:val="20"/>
          <w:szCs w:val="20"/>
          <w:lang w:val="en-US"/>
        </w:rPr>
        <w:t>r</w:t>
      </w:r>
      <w:r w:rsidRPr="00880CB3">
        <w:rPr>
          <w:rFonts w:cs="Calibri"/>
          <w:sz w:val="20"/>
          <w:szCs w:val="20"/>
          <w:lang w:val="en-US"/>
        </w:rPr>
        <w:t>а</w:t>
      </w:r>
      <w:r w:rsidRPr="00880CB3">
        <w:rPr>
          <w:rFonts w:ascii="Mark Pro" w:hAnsi="Mark Pro" w:cstheme="majorHAnsi"/>
          <w:sz w:val="20"/>
          <w:szCs w:val="20"/>
          <w:lang w:val="en-US"/>
        </w:rPr>
        <w:t>dnog</w:t>
      </w:r>
      <w:proofErr w:type="spellEnd"/>
      <w:r w:rsidRPr="00880CB3">
        <w:rPr>
          <w:rFonts w:ascii="Mark Pro" w:hAnsi="Mark Pro" w:cstheme="majorHAnsi"/>
          <w:sz w:val="20"/>
          <w:szCs w:val="20"/>
          <w:lang w:val="en-US"/>
        </w:rPr>
        <w:t xml:space="preserve"> </w:t>
      </w:r>
      <w:proofErr w:type="spellStart"/>
      <w:r w:rsidRPr="00880CB3">
        <w:rPr>
          <w:rFonts w:ascii="Mark Pro" w:hAnsi="Mark Pro" w:cstheme="majorHAnsi"/>
          <w:sz w:val="20"/>
          <w:szCs w:val="20"/>
          <w:lang w:val="en-US"/>
        </w:rPr>
        <w:t>vremen</w:t>
      </w:r>
      <w:r w:rsidRPr="00880CB3">
        <w:rPr>
          <w:rFonts w:cs="Calibri"/>
          <w:sz w:val="20"/>
          <w:szCs w:val="20"/>
          <w:lang w:val="en-US"/>
        </w:rPr>
        <w:t>а</w:t>
      </w:r>
      <w:proofErr w:type="spellEnd"/>
      <w:r w:rsidRPr="00880CB3">
        <w:rPr>
          <w:rFonts w:ascii="Mark Pro" w:hAnsi="Mark Pro" w:cstheme="majorHAnsi"/>
          <w:sz w:val="20"/>
          <w:szCs w:val="20"/>
          <w:lang w:val="en-US"/>
        </w:rPr>
        <w:t xml:space="preserve"> </w:t>
      </w:r>
      <w:proofErr w:type="spellStart"/>
      <w:r w:rsidRPr="00880CB3">
        <w:rPr>
          <w:rFonts w:ascii="Mark Pro" w:hAnsi="Mark Pro" w:cstheme="majorHAnsi"/>
          <w:sz w:val="20"/>
          <w:szCs w:val="20"/>
          <w:lang w:val="en-US"/>
        </w:rPr>
        <w:t>usluge</w:t>
      </w:r>
      <w:proofErr w:type="spellEnd"/>
      <w:r w:rsidRPr="00880CB3">
        <w:rPr>
          <w:rFonts w:ascii="Mark Pro" w:hAnsi="Mark Pro" w:cstheme="majorHAnsi"/>
          <w:sz w:val="20"/>
          <w:szCs w:val="20"/>
          <w:lang w:val="en-US"/>
        </w:rPr>
        <w:t xml:space="preserve">, </w:t>
      </w:r>
      <w:proofErr w:type="spellStart"/>
      <w:r w:rsidRPr="00880CB3">
        <w:rPr>
          <w:rFonts w:ascii="Mark Pro" w:hAnsi="Mark Pro" w:cstheme="majorHAnsi"/>
          <w:sz w:val="20"/>
          <w:szCs w:val="20"/>
          <w:lang w:val="en-US"/>
        </w:rPr>
        <w:t>osim</w:t>
      </w:r>
      <w:proofErr w:type="spellEnd"/>
      <w:r w:rsidRPr="00880CB3">
        <w:rPr>
          <w:rFonts w:ascii="Mark Pro" w:hAnsi="Mark Pro" w:cstheme="majorHAnsi"/>
          <w:sz w:val="20"/>
          <w:szCs w:val="20"/>
          <w:lang w:val="en-US"/>
        </w:rPr>
        <w:t xml:space="preserve"> u </w:t>
      </w:r>
      <w:proofErr w:type="spellStart"/>
      <w:r w:rsidRPr="00880CB3">
        <w:rPr>
          <w:rFonts w:ascii="Mark Pro" w:hAnsi="Mark Pro" w:cstheme="majorHAnsi"/>
          <w:sz w:val="20"/>
          <w:szCs w:val="20"/>
          <w:lang w:val="en-US"/>
        </w:rPr>
        <w:t>slu</w:t>
      </w:r>
      <w:r w:rsidRPr="00880CB3">
        <w:rPr>
          <w:rFonts w:ascii="Mark Pro" w:hAnsi="Mark Pro" w:cs="Mark Pro"/>
          <w:sz w:val="20"/>
          <w:szCs w:val="20"/>
          <w:lang w:val="en-US"/>
        </w:rPr>
        <w:t>č</w:t>
      </w:r>
      <w:r w:rsidRPr="00880CB3">
        <w:rPr>
          <w:rFonts w:cs="Calibri"/>
          <w:sz w:val="20"/>
          <w:szCs w:val="20"/>
          <w:lang w:val="en-US"/>
        </w:rPr>
        <w:t>а</w:t>
      </w:r>
      <w:r w:rsidRPr="00880CB3">
        <w:rPr>
          <w:rFonts w:ascii="Mark Pro" w:hAnsi="Mark Pro" w:cstheme="majorHAnsi"/>
          <w:sz w:val="20"/>
          <w:szCs w:val="20"/>
          <w:lang w:val="en-US"/>
        </w:rPr>
        <w:t>jevim</w:t>
      </w:r>
      <w:r w:rsidRPr="00880CB3">
        <w:rPr>
          <w:rFonts w:cs="Calibri"/>
          <w:sz w:val="20"/>
          <w:szCs w:val="20"/>
          <w:lang w:val="en-US"/>
        </w:rPr>
        <w:t>а</w:t>
      </w:r>
      <w:proofErr w:type="spellEnd"/>
      <w:r w:rsidRPr="00880CB3">
        <w:rPr>
          <w:rFonts w:ascii="Mark Pro" w:hAnsi="Mark Pro" w:cstheme="majorHAnsi"/>
          <w:sz w:val="20"/>
          <w:szCs w:val="20"/>
          <w:lang w:val="en-US"/>
        </w:rPr>
        <w:t xml:space="preserve"> </w:t>
      </w:r>
      <w:proofErr w:type="spellStart"/>
      <w:r w:rsidRPr="00880CB3">
        <w:rPr>
          <w:rFonts w:ascii="Mark Pro" w:hAnsi="Mark Pro" w:cstheme="majorHAnsi"/>
          <w:sz w:val="20"/>
          <w:szCs w:val="20"/>
          <w:lang w:val="en-US"/>
        </w:rPr>
        <w:t>vi</w:t>
      </w:r>
      <w:r w:rsidRPr="00880CB3">
        <w:rPr>
          <w:rFonts w:ascii="Mark Pro" w:hAnsi="Mark Pro" w:cs="Mark Pro"/>
          <w:sz w:val="20"/>
          <w:szCs w:val="20"/>
          <w:lang w:val="en-US"/>
        </w:rPr>
        <w:t>š</w:t>
      </w:r>
      <w:r w:rsidRPr="00880CB3">
        <w:rPr>
          <w:rFonts w:ascii="Mark Pro" w:hAnsi="Mark Pro" w:cstheme="majorHAnsi"/>
          <w:sz w:val="20"/>
          <w:szCs w:val="20"/>
          <w:lang w:val="en-US"/>
        </w:rPr>
        <w:t>e</w:t>
      </w:r>
      <w:proofErr w:type="spellEnd"/>
      <w:r w:rsidRPr="00880CB3">
        <w:rPr>
          <w:rFonts w:ascii="Mark Pro" w:hAnsi="Mark Pro" w:cstheme="majorHAnsi"/>
          <w:sz w:val="20"/>
          <w:szCs w:val="20"/>
          <w:lang w:val="en-US"/>
        </w:rPr>
        <w:t xml:space="preserve"> </w:t>
      </w:r>
      <w:proofErr w:type="spellStart"/>
      <w:r w:rsidRPr="00880CB3">
        <w:rPr>
          <w:rFonts w:ascii="Mark Pro" w:hAnsi="Mark Pro" w:cstheme="majorHAnsi"/>
          <w:sz w:val="20"/>
          <w:szCs w:val="20"/>
          <w:lang w:val="en-US"/>
        </w:rPr>
        <w:t>sile</w:t>
      </w:r>
      <w:proofErr w:type="spellEnd"/>
      <w:r w:rsidRPr="00880CB3">
        <w:rPr>
          <w:rFonts w:ascii="Mark Pro" w:hAnsi="Mark Pro" w:cstheme="majorHAnsi"/>
          <w:sz w:val="20"/>
          <w:szCs w:val="20"/>
          <w:lang w:val="en-US"/>
        </w:rPr>
        <w:t xml:space="preserve">, </w:t>
      </w:r>
      <w:proofErr w:type="spellStart"/>
      <w:r w:rsidRPr="00880CB3">
        <w:rPr>
          <w:rFonts w:ascii="Mark Pro" w:hAnsi="Mark Pro" w:cstheme="majorHAnsi"/>
          <w:sz w:val="20"/>
          <w:szCs w:val="20"/>
          <w:lang w:val="en-US"/>
        </w:rPr>
        <w:t>tehni</w:t>
      </w:r>
      <w:r w:rsidRPr="00880CB3">
        <w:rPr>
          <w:rFonts w:ascii="Mark Pro" w:hAnsi="Mark Pro" w:cs="Mark Pro"/>
          <w:sz w:val="20"/>
          <w:szCs w:val="20"/>
          <w:lang w:val="en-US"/>
        </w:rPr>
        <w:t>č</w:t>
      </w:r>
      <w:r w:rsidRPr="00880CB3">
        <w:rPr>
          <w:rFonts w:ascii="Mark Pro" w:hAnsi="Mark Pro" w:cstheme="majorHAnsi"/>
          <w:sz w:val="20"/>
          <w:szCs w:val="20"/>
          <w:lang w:val="en-US"/>
        </w:rPr>
        <w:t>kih</w:t>
      </w:r>
      <w:proofErr w:type="spellEnd"/>
      <w:r w:rsidRPr="00880CB3">
        <w:rPr>
          <w:rFonts w:ascii="Mark Pro" w:hAnsi="Mark Pro" w:cstheme="majorHAnsi"/>
          <w:sz w:val="20"/>
          <w:szCs w:val="20"/>
          <w:lang w:val="en-US"/>
        </w:rPr>
        <w:t xml:space="preserve"> </w:t>
      </w:r>
      <w:proofErr w:type="spellStart"/>
      <w:r w:rsidRPr="00880CB3">
        <w:rPr>
          <w:rFonts w:ascii="Mark Pro" w:hAnsi="Mark Pro" w:cstheme="majorHAnsi"/>
          <w:sz w:val="20"/>
          <w:szCs w:val="20"/>
          <w:lang w:val="en-US"/>
        </w:rPr>
        <w:t>pote</w:t>
      </w:r>
      <w:r w:rsidRPr="00880CB3">
        <w:rPr>
          <w:rFonts w:ascii="Mark Pro" w:hAnsi="Mark Pro" w:cs="Mark Pro"/>
          <w:sz w:val="20"/>
          <w:szCs w:val="20"/>
          <w:lang w:val="en-US"/>
        </w:rPr>
        <w:t>š</w:t>
      </w:r>
      <w:r w:rsidRPr="00880CB3">
        <w:rPr>
          <w:rFonts w:ascii="Mark Pro" w:hAnsi="Mark Pro" w:cstheme="majorHAnsi"/>
          <w:sz w:val="20"/>
          <w:szCs w:val="20"/>
          <w:lang w:val="en-US"/>
        </w:rPr>
        <w:t>ko</w:t>
      </w:r>
      <w:r w:rsidRPr="00880CB3">
        <w:rPr>
          <w:rFonts w:ascii="Mark Pro" w:hAnsi="Mark Pro" w:cs="Mark Pro"/>
          <w:sz w:val="20"/>
          <w:szCs w:val="20"/>
          <w:lang w:val="en-US"/>
        </w:rPr>
        <w:t>ć</w:t>
      </w:r>
      <w:r w:rsidRPr="00880CB3">
        <w:rPr>
          <w:rFonts w:cs="Calibri"/>
          <w:sz w:val="20"/>
          <w:szCs w:val="20"/>
          <w:lang w:val="en-US"/>
        </w:rPr>
        <w:t>а</w:t>
      </w:r>
      <w:proofErr w:type="spellEnd"/>
      <w:r w:rsidRPr="00880CB3">
        <w:rPr>
          <w:rFonts w:ascii="Mark Pro" w:hAnsi="Mark Pro" w:cstheme="majorHAnsi"/>
          <w:sz w:val="20"/>
          <w:szCs w:val="20"/>
          <w:lang w:val="en-US"/>
        </w:rPr>
        <w:t xml:space="preserve"> </w:t>
      </w:r>
      <w:proofErr w:type="spellStart"/>
      <w:r w:rsidRPr="00880CB3">
        <w:rPr>
          <w:rFonts w:ascii="Mark Pro" w:hAnsi="Mark Pro" w:cstheme="majorHAnsi"/>
          <w:sz w:val="20"/>
          <w:szCs w:val="20"/>
          <w:lang w:val="en-US"/>
        </w:rPr>
        <w:t>ili</w:t>
      </w:r>
      <w:proofErr w:type="spellEnd"/>
      <w:r w:rsidRPr="00880CB3">
        <w:rPr>
          <w:rFonts w:ascii="Mark Pro" w:hAnsi="Mark Pro" w:cstheme="majorHAnsi"/>
          <w:sz w:val="20"/>
          <w:szCs w:val="20"/>
          <w:lang w:val="en-US"/>
        </w:rPr>
        <w:t xml:space="preserve"> </w:t>
      </w:r>
      <w:proofErr w:type="spellStart"/>
      <w:r w:rsidRPr="00880CB3">
        <w:rPr>
          <w:rFonts w:ascii="Mark Pro" w:hAnsi="Mark Pro" w:cstheme="majorHAnsi"/>
          <w:sz w:val="20"/>
          <w:szCs w:val="20"/>
          <w:lang w:val="en-US"/>
        </w:rPr>
        <w:t>drugih</w:t>
      </w:r>
      <w:proofErr w:type="spellEnd"/>
      <w:r w:rsidRPr="00880CB3">
        <w:rPr>
          <w:rFonts w:ascii="Mark Pro" w:hAnsi="Mark Pro" w:cstheme="majorHAnsi"/>
          <w:sz w:val="20"/>
          <w:szCs w:val="20"/>
          <w:lang w:val="en-US"/>
        </w:rPr>
        <w:t xml:space="preserve"> </w:t>
      </w:r>
      <w:proofErr w:type="spellStart"/>
      <w:r w:rsidRPr="00880CB3">
        <w:rPr>
          <w:rFonts w:ascii="Mark Pro" w:hAnsi="Mark Pro" w:cstheme="majorHAnsi"/>
          <w:sz w:val="20"/>
          <w:szCs w:val="20"/>
          <w:lang w:val="en-US"/>
        </w:rPr>
        <w:t>neo</w:t>
      </w:r>
      <w:r w:rsidRPr="00880CB3">
        <w:rPr>
          <w:rFonts w:ascii="Mark Pro" w:hAnsi="Mark Pro" w:cs="Mark Pro"/>
          <w:sz w:val="20"/>
          <w:szCs w:val="20"/>
          <w:lang w:val="en-US"/>
        </w:rPr>
        <w:t>č</w:t>
      </w:r>
      <w:r w:rsidRPr="00880CB3">
        <w:rPr>
          <w:rFonts w:ascii="Mark Pro" w:hAnsi="Mark Pro" w:cstheme="majorHAnsi"/>
          <w:sz w:val="20"/>
          <w:szCs w:val="20"/>
          <w:lang w:val="en-US"/>
        </w:rPr>
        <w:t>ekiv</w:t>
      </w:r>
      <w:r w:rsidRPr="00880CB3">
        <w:rPr>
          <w:rFonts w:cs="Calibri"/>
          <w:sz w:val="20"/>
          <w:szCs w:val="20"/>
          <w:lang w:val="en-US"/>
        </w:rPr>
        <w:t>а</w:t>
      </w:r>
      <w:r w:rsidRPr="00880CB3">
        <w:rPr>
          <w:rFonts w:ascii="Mark Pro" w:hAnsi="Mark Pro" w:cstheme="majorHAnsi"/>
          <w:sz w:val="20"/>
          <w:szCs w:val="20"/>
          <w:lang w:val="en-US"/>
        </w:rPr>
        <w:t>nih</w:t>
      </w:r>
      <w:proofErr w:type="spellEnd"/>
      <w:r w:rsidRPr="00880CB3">
        <w:rPr>
          <w:rFonts w:ascii="Mark Pro" w:hAnsi="Mark Pro" w:cstheme="majorHAnsi"/>
          <w:sz w:val="20"/>
          <w:szCs w:val="20"/>
          <w:lang w:val="en-US"/>
        </w:rPr>
        <w:t xml:space="preserve"> </w:t>
      </w:r>
      <w:proofErr w:type="spellStart"/>
      <w:r w:rsidRPr="00880CB3">
        <w:rPr>
          <w:rFonts w:ascii="Mark Pro" w:hAnsi="Mark Pro" w:cstheme="majorHAnsi"/>
          <w:sz w:val="20"/>
          <w:szCs w:val="20"/>
          <w:lang w:val="en-US"/>
        </w:rPr>
        <w:t>dog</w:t>
      </w:r>
      <w:r w:rsidRPr="00880CB3">
        <w:rPr>
          <w:rFonts w:cs="Calibri"/>
          <w:sz w:val="20"/>
          <w:szCs w:val="20"/>
          <w:lang w:val="en-US"/>
        </w:rPr>
        <w:t>а</w:t>
      </w:r>
      <w:r w:rsidRPr="00880CB3">
        <w:rPr>
          <w:rFonts w:ascii="Mark Pro" w:hAnsi="Mark Pro" w:cs="Mark Pro"/>
          <w:sz w:val="20"/>
          <w:szCs w:val="20"/>
          <w:lang w:val="en-US"/>
        </w:rPr>
        <w:t>đ</w:t>
      </w:r>
      <w:r w:rsidRPr="00880CB3">
        <w:rPr>
          <w:rFonts w:cs="Calibri"/>
          <w:sz w:val="20"/>
          <w:szCs w:val="20"/>
          <w:lang w:val="en-US"/>
        </w:rPr>
        <w:t>а</w:t>
      </w:r>
      <w:r w:rsidRPr="00880CB3">
        <w:rPr>
          <w:rFonts w:ascii="Mark Pro" w:hAnsi="Mark Pro" w:cstheme="majorHAnsi"/>
          <w:sz w:val="20"/>
          <w:szCs w:val="20"/>
          <w:lang w:val="en-US"/>
        </w:rPr>
        <w:t>j</w:t>
      </w:r>
      <w:r w:rsidRPr="00880CB3">
        <w:rPr>
          <w:rFonts w:cs="Calibri"/>
          <w:sz w:val="20"/>
          <w:szCs w:val="20"/>
          <w:lang w:val="en-US"/>
        </w:rPr>
        <w:t>а</w:t>
      </w:r>
      <w:proofErr w:type="spellEnd"/>
      <w:r w:rsidRPr="00880CB3">
        <w:rPr>
          <w:rFonts w:ascii="Mark Pro" w:hAnsi="Mark Pro" w:cstheme="majorHAnsi"/>
          <w:sz w:val="20"/>
          <w:szCs w:val="20"/>
          <w:lang w:val="en-US"/>
        </w:rPr>
        <w:t xml:space="preserve">, o </w:t>
      </w:r>
      <w:proofErr w:type="spellStart"/>
      <w:r w:rsidRPr="00880CB3">
        <w:rPr>
          <w:rFonts w:ascii="Mark Pro" w:hAnsi="Mark Pro" w:cstheme="majorHAnsi"/>
          <w:sz w:val="20"/>
          <w:szCs w:val="20"/>
          <w:lang w:val="en-US"/>
        </w:rPr>
        <w:t>čemu</w:t>
      </w:r>
      <w:proofErr w:type="spellEnd"/>
      <w:r w:rsidRPr="00880CB3">
        <w:rPr>
          <w:rFonts w:ascii="Mark Pro" w:hAnsi="Mark Pro" w:cstheme="majorHAnsi"/>
          <w:sz w:val="20"/>
          <w:szCs w:val="20"/>
          <w:lang w:val="en-US"/>
        </w:rPr>
        <w:t xml:space="preserve"> </w:t>
      </w:r>
      <w:proofErr w:type="spellStart"/>
      <w:r w:rsidRPr="00880CB3">
        <w:rPr>
          <w:rFonts w:ascii="Mark Pro" w:hAnsi="Mark Pro" w:cstheme="majorHAnsi"/>
          <w:sz w:val="20"/>
          <w:szCs w:val="20"/>
          <w:lang w:val="en-US"/>
        </w:rPr>
        <w:t>će</w:t>
      </w:r>
      <w:proofErr w:type="spellEnd"/>
      <w:r w:rsidRPr="00880CB3">
        <w:rPr>
          <w:rFonts w:ascii="Mark Pro" w:hAnsi="Mark Pro" w:cstheme="majorHAnsi"/>
          <w:sz w:val="20"/>
          <w:szCs w:val="20"/>
          <w:lang w:val="en-US"/>
        </w:rPr>
        <w:t xml:space="preserve"> bez </w:t>
      </w:r>
      <w:proofErr w:type="spellStart"/>
      <w:r w:rsidRPr="00880CB3">
        <w:rPr>
          <w:rFonts w:ascii="Mark Pro" w:hAnsi="Mark Pro" w:cstheme="majorHAnsi"/>
          <w:sz w:val="20"/>
          <w:szCs w:val="20"/>
          <w:lang w:val="en-US"/>
        </w:rPr>
        <w:t>odlaganja</w:t>
      </w:r>
      <w:proofErr w:type="spellEnd"/>
      <w:r w:rsidRPr="00880CB3">
        <w:rPr>
          <w:rFonts w:ascii="Mark Pro" w:hAnsi="Mark Pro" w:cstheme="majorHAnsi"/>
          <w:sz w:val="20"/>
          <w:szCs w:val="20"/>
          <w:lang w:val="en-US"/>
        </w:rPr>
        <w:t xml:space="preserve"> </w:t>
      </w:r>
      <w:proofErr w:type="spellStart"/>
      <w:r w:rsidRPr="00880CB3">
        <w:rPr>
          <w:rFonts w:ascii="Mark Pro" w:hAnsi="Mark Pro" w:cstheme="majorHAnsi"/>
          <w:sz w:val="20"/>
          <w:szCs w:val="20"/>
          <w:lang w:val="en-US"/>
        </w:rPr>
        <w:t>obavestiti</w:t>
      </w:r>
      <w:proofErr w:type="spellEnd"/>
      <w:r w:rsidRPr="00880CB3">
        <w:rPr>
          <w:rFonts w:ascii="Mark Pro" w:hAnsi="Mark Pro" w:cstheme="majorHAnsi"/>
          <w:sz w:val="20"/>
          <w:szCs w:val="20"/>
          <w:lang w:val="en-US"/>
        </w:rPr>
        <w:t xml:space="preserve"> Korisnika.</w:t>
      </w:r>
    </w:p>
    <w:p w14:paraId="36D066EE" w14:textId="77777777" w:rsidR="005C5D1C" w:rsidRDefault="005C5D1C" w:rsidP="009C53F1">
      <w:pPr>
        <w:spacing w:after="0" w:line="276" w:lineRule="auto"/>
        <w:jc w:val="both"/>
        <w:rPr>
          <w:rFonts w:ascii="Mark Pro" w:eastAsia="Calibri" w:hAnsi="Mark Pro" w:cstheme="majorHAnsi"/>
          <w:sz w:val="20"/>
          <w:szCs w:val="20"/>
        </w:rPr>
      </w:pPr>
      <w:bookmarkStart w:id="17" w:name="_Hlk59397482"/>
      <w:bookmarkEnd w:id="16"/>
    </w:p>
    <w:p w14:paraId="430F33AF" w14:textId="24E9C251" w:rsidR="00880CB3" w:rsidRPr="00880CB3" w:rsidRDefault="00880CB3" w:rsidP="009C53F1">
      <w:pPr>
        <w:spacing w:after="0" w:line="276" w:lineRule="auto"/>
        <w:jc w:val="both"/>
        <w:rPr>
          <w:rFonts w:ascii="Mark Pro" w:eastAsia="Calibri" w:hAnsi="Mark Pro" w:cstheme="majorHAnsi"/>
          <w:sz w:val="20"/>
          <w:szCs w:val="20"/>
        </w:rPr>
      </w:pPr>
      <w:r w:rsidRPr="00880CB3">
        <w:rPr>
          <w:rFonts w:ascii="Mark Pro" w:eastAsia="Calibri" w:hAnsi="Mark Pro" w:cstheme="majorHAnsi"/>
          <w:sz w:val="20"/>
          <w:szCs w:val="20"/>
        </w:rPr>
        <w:t xml:space="preserve">U </w:t>
      </w:r>
      <w:proofErr w:type="spellStart"/>
      <w:r w:rsidRPr="00880CB3">
        <w:rPr>
          <w:rFonts w:ascii="Mark Pro" w:eastAsia="Calibri" w:hAnsi="Mark Pro" w:cstheme="majorHAnsi"/>
          <w:sz w:val="20"/>
          <w:szCs w:val="20"/>
        </w:rPr>
        <w:t>svim</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slučajevima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kada</w:t>
      </w:r>
      <w:proofErr w:type="spellEnd"/>
      <w:r w:rsidRPr="00880CB3">
        <w:rPr>
          <w:rFonts w:ascii="Mark Pro" w:eastAsia="Calibri" w:hAnsi="Mark Pro" w:cstheme="majorHAnsi"/>
          <w:sz w:val="20"/>
          <w:szCs w:val="20"/>
        </w:rPr>
        <w:t xml:space="preserve"> se </w:t>
      </w:r>
      <w:proofErr w:type="spellStart"/>
      <w:r w:rsidRPr="00880CB3">
        <w:rPr>
          <w:rFonts w:ascii="Mark Pro" w:eastAsia="Calibri" w:hAnsi="Mark Pro" w:cstheme="majorHAnsi"/>
          <w:sz w:val="20"/>
          <w:szCs w:val="20"/>
        </w:rPr>
        <w:t>utvrdi</w:t>
      </w:r>
      <w:proofErr w:type="spellEnd"/>
      <w:r w:rsidRPr="00880CB3">
        <w:rPr>
          <w:rFonts w:ascii="Mark Pro" w:eastAsia="Calibri" w:hAnsi="Mark Pro" w:cstheme="majorHAnsi"/>
          <w:sz w:val="20"/>
          <w:szCs w:val="20"/>
        </w:rPr>
        <w:t xml:space="preserve"> da je </w:t>
      </w:r>
      <w:proofErr w:type="spellStart"/>
      <w:r w:rsidRPr="00880CB3">
        <w:rPr>
          <w:rFonts w:ascii="Mark Pro" w:eastAsia="Calibri" w:hAnsi="Mark Pro" w:cstheme="majorHAnsi"/>
          <w:sz w:val="20"/>
          <w:szCs w:val="20"/>
        </w:rPr>
        <w:t>platna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transakcija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nastala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suprotno</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odredbama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Okvirnog</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ugovora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ili</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kao</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rezultat</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zloupotrebe</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odnosno</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greške</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ili</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propusta</w:t>
      </w:r>
      <w:proofErr w:type="spellEnd"/>
      <w:r w:rsidRPr="00880CB3">
        <w:rPr>
          <w:rFonts w:ascii="Mark Pro" w:eastAsia="Calibri" w:hAnsi="Mark Pro" w:cstheme="majorHAnsi"/>
          <w:sz w:val="20"/>
          <w:szCs w:val="20"/>
        </w:rPr>
        <w:t xml:space="preserve"> Korisnika, </w:t>
      </w:r>
      <w:proofErr w:type="spellStart"/>
      <w:r w:rsidR="00BB11B1">
        <w:rPr>
          <w:rFonts w:ascii="Mark Pro" w:eastAsia="Calibri" w:hAnsi="Mark Pro" w:cstheme="majorHAnsi"/>
          <w:sz w:val="20"/>
          <w:szCs w:val="20"/>
        </w:rPr>
        <w:t>Institucija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ima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pravo</w:t>
      </w:r>
      <w:proofErr w:type="spellEnd"/>
      <w:r w:rsidRPr="00880CB3">
        <w:rPr>
          <w:rFonts w:ascii="Mark Pro" w:eastAsia="Calibri" w:hAnsi="Mark Pro" w:cstheme="majorHAnsi"/>
          <w:sz w:val="20"/>
          <w:szCs w:val="20"/>
        </w:rPr>
        <w:t xml:space="preserve"> da:</w:t>
      </w:r>
    </w:p>
    <w:p w14:paraId="393E92D9" w14:textId="77777777" w:rsidR="00880CB3" w:rsidRPr="00880CB3" w:rsidRDefault="00880CB3" w:rsidP="009C53F1">
      <w:pPr>
        <w:numPr>
          <w:ilvl w:val="0"/>
          <w:numId w:val="32"/>
        </w:numPr>
        <w:spacing w:after="0" w:line="276" w:lineRule="auto"/>
        <w:jc w:val="both"/>
        <w:rPr>
          <w:rFonts w:ascii="Mark Pro" w:eastAsia="Calibri" w:hAnsi="Mark Pro" w:cstheme="majorHAnsi"/>
          <w:sz w:val="20"/>
          <w:szCs w:val="20"/>
        </w:rPr>
      </w:pPr>
      <w:proofErr w:type="spellStart"/>
      <w:r w:rsidRPr="00880CB3">
        <w:rPr>
          <w:rFonts w:ascii="Mark Pro" w:eastAsia="Calibri" w:hAnsi="Mark Pro" w:cstheme="majorHAnsi"/>
          <w:sz w:val="20"/>
          <w:szCs w:val="20"/>
        </w:rPr>
        <w:t>umanji</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naredna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plaćanja</w:t>
      </w:r>
      <w:proofErr w:type="spellEnd"/>
      <w:r w:rsidRPr="00880CB3">
        <w:rPr>
          <w:rFonts w:ascii="Mark Pro" w:eastAsia="Calibri" w:hAnsi="Mark Pro" w:cstheme="majorHAnsi"/>
          <w:sz w:val="20"/>
          <w:szCs w:val="20"/>
        </w:rPr>
        <w:t xml:space="preserve"> za </w:t>
      </w:r>
      <w:proofErr w:type="spellStart"/>
      <w:r w:rsidRPr="00880CB3">
        <w:rPr>
          <w:rFonts w:ascii="Mark Pro" w:eastAsia="Calibri" w:hAnsi="Mark Pro" w:cstheme="majorHAnsi"/>
          <w:sz w:val="20"/>
          <w:szCs w:val="20"/>
        </w:rPr>
        <w:t>tako</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nastalu</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platnu</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transakciju</w:t>
      </w:r>
      <w:proofErr w:type="spellEnd"/>
      <w:r w:rsidRPr="00880CB3">
        <w:rPr>
          <w:rFonts w:ascii="Mark Pro" w:eastAsia="Calibri" w:hAnsi="Mark Pro" w:cstheme="majorHAnsi"/>
          <w:sz w:val="20"/>
          <w:szCs w:val="20"/>
        </w:rPr>
        <w:t>,</w:t>
      </w:r>
    </w:p>
    <w:p w14:paraId="3094533E" w14:textId="77777777" w:rsidR="00880CB3" w:rsidRPr="00880CB3" w:rsidRDefault="00880CB3" w:rsidP="009C53F1">
      <w:pPr>
        <w:numPr>
          <w:ilvl w:val="0"/>
          <w:numId w:val="32"/>
        </w:numPr>
        <w:spacing w:after="0" w:line="276" w:lineRule="auto"/>
        <w:jc w:val="both"/>
        <w:rPr>
          <w:rFonts w:ascii="Mark Pro" w:eastAsia="Calibri" w:hAnsi="Mark Pro" w:cstheme="majorHAnsi"/>
          <w:sz w:val="20"/>
          <w:szCs w:val="20"/>
        </w:rPr>
      </w:pPr>
      <w:r w:rsidRPr="00880CB3">
        <w:rPr>
          <w:rFonts w:ascii="Mark Pro" w:eastAsia="Calibri" w:hAnsi="Mark Pro" w:cstheme="majorHAnsi"/>
          <w:sz w:val="20"/>
          <w:szCs w:val="20"/>
        </w:rPr>
        <w:t xml:space="preserve">ne </w:t>
      </w:r>
      <w:proofErr w:type="spellStart"/>
      <w:r w:rsidRPr="00880CB3">
        <w:rPr>
          <w:rFonts w:ascii="Mark Pro" w:eastAsia="Calibri" w:hAnsi="Mark Pro" w:cstheme="majorHAnsi"/>
          <w:sz w:val="20"/>
          <w:szCs w:val="20"/>
        </w:rPr>
        <w:t>plati</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Korisniku</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tako</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nastalu</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platnu</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transakciju</w:t>
      </w:r>
      <w:proofErr w:type="spellEnd"/>
      <w:r w:rsidRPr="00880CB3">
        <w:rPr>
          <w:rFonts w:ascii="Mark Pro" w:eastAsia="Calibri" w:hAnsi="Mark Pro" w:cstheme="majorHAnsi"/>
          <w:sz w:val="20"/>
          <w:szCs w:val="20"/>
        </w:rPr>
        <w:t>,</w:t>
      </w:r>
    </w:p>
    <w:p w14:paraId="4D4B6B31" w14:textId="577D1C0D" w:rsidR="00880CB3" w:rsidRPr="00A639F3" w:rsidRDefault="00880CB3" w:rsidP="009C53F1">
      <w:pPr>
        <w:numPr>
          <w:ilvl w:val="0"/>
          <w:numId w:val="32"/>
        </w:numPr>
        <w:spacing w:after="0" w:line="276" w:lineRule="auto"/>
        <w:jc w:val="both"/>
        <w:rPr>
          <w:rFonts w:ascii="Mark Pro" w:eastAsia="Calibri" w:hAnsi="Mark Pro" w:cstheme="majorHAnsi"/>
          <w:sz w:val="20"/>
          <w:szCs w:val="20"/>
        </w:rPr>
      </w:pPr>
      <w:proofErr w:type="spellStart"/>
      <w:r w:rsidRPr="00880CB3">
        <w:rPr>
          <w:rFonts w:ascii="Mark Pro" w:eastAsia="Calibri" w:hAnsi="Mark Pro" w:cstheme="majorHAnsi"/>
          <w:sz w:val="20"/>
          <w:szCs w:val="20"/>
        </w:rPr>
        <w:t>zatraži</w:t>
      </w:r>
      <w:proofErr w:type="spellEnd"/>
      <w:r w:rsidRPr="00880CB3">
        <w:rPr>
          <w:rFonts w:ascii="Mark Pro" w:eastAsia="Calibri" w:hAnsi="Mark Pro" w:cstheme="majorHAnsi"/>
          <w:sz w:val="20"/>
          <w:szCs w:val="20"/>
        </w:rPr>
        <w:t xml:space="preserve"> od Korisnika </w:t>
      </w:r>
      <w:proofErr w:type="spellStart"/>
      <w:r w:rsidRPr="00880CB3">
        <w:rPr>
          <w:rFonts w:ascii="Mark Pro" w:eastAsia="Calibri" w:hAnsi="Mark Pro" w:cstheme="majorHAnsi"/>
          <w:sz w:val="20"/>
          <w:szCs w:val="20"/>
        </w:rPr>
        <w:t>povraćaj</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plaćenih</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sredstava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te</w:t>
      </w:r>
      <w:proofErr w:type="spellEnd"/>
      <w:r w:rsidRPr="00880CB3">
        <w:rPr>
          <w:rFonts w:ascii="Mark Pro" w:eastAsia="Calibri" w:hAnsi="Mark Pro" w:cstheme="majorHAnsi"/>
          <w:sz w:val="20"/>
          <w:szCs w:val="20"/>
        </w:rPr>
        <w:t xml:space="preserve"> da po </w:t>
      </w:r>
      <w:proofErr w:type="spellStart"/>
      <w:r w:rsidRPr="00880CB3">
        <w:rPr>
          <w:rFonts w:ascii="Mark Pro" w:eastAsia="Calibri" w:hAnsi="Mark Pro" w:cstheme="majorHAnsi"/>
          <w:sz w:val="20"/>
          <w:szCs w:val="20"/>
        </w:rPr>
        <w:t>takvim</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platnim</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transakcijama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nema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nikakvih</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daljih</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finansijskih</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obaveza</w:t>
      </w:r>
      <w:proofErr w:type="spellEnd"/>
      <w:r w:rsidRPr="00880CB3">
        <w:rPr>
          <w:rFonts w:ascii="Mark Pro" w:eastAsia="Calibri" w:hAnsi="Mark Pro" w:cstheme="majorHAnsi"/>
          <w:sz w:val="20"/>
          <w:szCs w:val="20"/>
        </w:rPr>
        <w:t>.</w:t>
      </w:r>
    </w:p>
    <w:bookmarkEnd w:id="17"/>
    <w:p w14:paraId="615C0CF7" w14:textId="77777777" w:rsidR="00880CB3" w:rsidRPr="00880CB3" w:rsidRDefault="00880CB3" w:rsidP="009C53F1">
      <w:pPr>
        <w:pStyle w:val="FirstLine"/>
        <w:numPr>
          <w:ilvl w:val="0"/>
          <w:numId w:val="0"/>
        </w:numPr>
        <w:spacing w:before="0"/>
        <w:rPr>
          <w:rFonts w:ascii="Mark Pro" w:eastAsia="Calibri" w:hAnsi="Mark Pro" w:cstheme="majorHAnsi"/>
          <w:noProof w:val="0"/>
          <w:sz w:val="20"/>
          <w:szCs w:val="20"/>
          <w:lang w:val="en-US"/>
        </w:rPr>
      </w:pPr>
    </w:p>
    <w:p w14:paraId="236A5B97" w14:textId="77777777" w:rsidR="00880CB3" w:rsidRPr="00880CB3" w:rsidRDefault="00880CB3" w:rsidP="009C53F1">
      <w:pPr>
        <w:pStyle w:val="Heading3"/>
        <w:numPr>
          <w:ilvl w:val="0"/>
          <w:numId w:val="0"/>
        </w:numPr>
        <w:spacing w:before="0" w:after="0"/>
        <w:ind w:left="720" w:hanging="720"/>
        <w:jc w:val="both"/>
        <w:rPr>
          <w:rFonts w:ascii="Mark Pro" w:eastAsia="Calibri" w:hAnsi="Mark Pro" w:cstheme="majorHAnsi"/>
          <w:b/>
          <w:bCs/>
          <w:i w:val="0"/>
          <w:iCs/>
          <w:sz w:val="20"/>
          <w:szCs w:val="20"/>
        </w:rPr>
      </w:pPr>
      <w:r w:rsidRPr="00880CB3">
        <w:rPr>
          <w:rFonts w:ascii="Mark Pro" w:eastAsia="Calibri" w:hAnsi="Mark Pro" w:cstheme="majorHAnsi"/>
          <w:b/>
          <w:bCs/>
          <w:i w:val="0"/>
          <w:iCs/>
          <w:sz w:val="20"/>
          <w:szCs w:val="20"/>
        </w:rPr>
        <w:t>4.3.3. Obaveze Korisnika</w:t>
      </w:r>
    </w:p>
    <w:p w14:paraId="42486CFF" w14:textId="77777777" w:rsidR="00880CB3" w:rsidRPr="00880CB3" w:rsidRDefault="00880CB3" w:rsidP="009C53F1">
      <w:pPr>
        <w:pStyle w:val="FirstLine"/>
        <w:numPr>
          <w:ilvl w:val="0"/>
          <w:numId w:val="0"/>
        </w:numPr>
        <w:spacing w:before="0"/>
        <w:rPr>
          <w:rFonts w:ascii="Mark Pro" w:eastAsia="Calibri" w:hAnsi="Mark Pro" w:cstheme="majorHAnsi"/>
          <w:sz w:val="20"/>
          <w:szCs w:val="20"/>
        </w:rPr>
      </w:pPr>
    </w:p>
    <w:p w14:paraId="6F8A54DD" w14:textId="580E463B" w:rsidR="00880CB3" w:rsidRPr="00880CB3" w:rsidRDefault="00880CB3" w:rsidP="009C53F1">
      <w:pPr>
        <w:spacing w:after="0" w:line="276" w:lineRule="auto"/>
        <w:jc w:val="both"/>
        <w:rPr>
          <w:rFonts w:ascii="Mark Pro" w:eastAsia="Calibri" w:hAnsi="Mark Pro" w:cstheme="majorHAnsi"/>
          <w:sz w:val="20"/>
          <w:szCs w:val="20"/>
          <w:lang w:val="sr-Latn-RS"/>
        </w:rPr>
      </w:pPr>
      <w:r w:rsidRPr="00880CB3">
        <w:rPr>
          <w:rFonts w:ascii="Mark Pro" w:eastAsia="Calibri" w:hAnsi="Mark Pro" w:cstheme="majorHAnsi"/>
          <w:sz w:val="20"/>
          <w:szCs w:val="20"/>
          <w:lang w:val="sr-Latn-RS"/>
        </w:rPr>
        <w:t xml:space="preserve">U skladu sa odredbama Okvirnog ugovora, Korisnik se obavezuje da: </w:t>
      </w:r>
    </w:p>
    <w:p w14:paraId="28E6A782" w14:textId="77777777" w:rsidR="00880CB3" w:rsidRPr="00880CB3" w:rsidRDefault="00880CB3" w:rsidP="009C53F1">
      <w:pPr>
        <w:spacing w:after="0" w:line="276" w:lineRule="auto"/>
        <w:jc w:val="both"/>
        <w:rPr>
          <w:rFonts w:ascii="Mark Pro" w:eastAsia="Calibri" w:hAnsi="Mark Pro" w:cstheme="majorHAnsi"/>
          <w:sz w:val="20"/>
          <w:szCs w:val="20"/>
          <w:lang w:val="sr-Latn-RS"/>
        </w:rPr>
      </w:pPr>
    </w:p>
    <w:p w14:paraId="33B4FE91" w14:textId="77777777" w:rsidR="00880CB3" w:rsidRPr="00880CB3" w:rsidRDefault="00880CB3" w:rsidP="009C53F1">
      <w:pPr>
        <w:pStyle w:val="ListParagraph"/>
        <w:numPr>
          <w:ilvl w:val="0"/>
          <w:numId w:val="28"/>
        </w:numPr>
        <w:spacing w:after="0"/>
        <w:ind w:left="720"/>
        <w:contextualSpacing w:val="0"/>
        <w:jc w:val="both"/>
        <w:rPr>
          <w:rFonts w:ascii="Mark Pro" w:hAnsi="Mark Pro" w:cstheme="majorHAnsi"/>
          <w:sz w:val="20"/>
          <w:szCs w:val="20"/>
        </w:rPr>
      </w:pPr>
      <w:r w:rsidRPr="00880CB3">
        <w:rPr>
          <w:rFonts w:ascii="Mark Pro" w:hAnsi="Mark Pro" w:cstheme="majorHAnsi"/>
          <w:sz w:val="20"/>
          <w:szCs w:val="20"/>
        </w:rPr>
        <w:t>na svojim EPM, vrši prodaju roba/usluga prihvatanjem platnih kartica,  u skladu sa uslovima i pravilima predviđenim Okvirnim govorom. Robe i usluge moraju biti dozvoljene i u skladu sa pozitivno pravnim propisima Republike Srbije</w:t>
      </w:r>
      <w:bookmarkStart w:id="18" w:name="_Hlk50028502"/>
      <w:r w:rsidRPr="00880CB3">
        <w:rPr>
          <w:rFonts w:ascii="Mark Pro" w:hAnsi="Mark Pro" w:cstheme="majorHAnsi"/>
          <w:sz w:val="20"/>
          <w:szCs w:val="20"/>
        </w:rPr>
        <w:t>;</w:t>
      </w:r>
    </w:p>
    <w:p w14:paraId="4196E06F" w14:textId="77777777" w:rsidR="00880CB3" w:rsidRPr="00880CB3" w:rsidRDefault="00880CB3" w:rsidP="009C53F1">
      <w:pPr>
        <w:pStyle w:val="ListParagraph"/>
        <w:numPr>
          <w:ilvl w:val="0"/>
          <w:numId w:val="28"/>
        </w:numPr>
        <w:spacing w:after="0"/>
        <w:ind w:left="720"/>
        <w:contextualSpacing w:val="0"/>
        <w:jc w:val="both"/>
        <w:rPr>
          <w:rFonts w:ascii="Mark Pro" w:hAnsi="Mark Pro" w:cstheme="majorHAnsi"/>
          <w:sz w:val="20"/>
          <w:szCs w:val="20"/>
        </w:rPr>
      </w:pPr>
      <w:r w:rsidRPr="00880CB3">
        <w:rPr>
          <w:rFonts w:ascii="Mark Pro" w:hAnsi="Mark Pro" w:cstheme="majorHAnsi"/>
          <w:sz w:val="20"/>
          <w:szCs w:val="20"/>
        </w:rPr>
        <w:t xml:space="preserve">vrši prodaju roba/usluga korisnicima platnih instrumenata na svom EPM </w:t>
      </w:r>
      <w:bookmarkEnd w:id="18"/>
      <w:r w:rsidRPr="00880CB3">
        <w:rPr>
          <w:rFonts w:ascii="Mark Pro" w:hAnsi="Mark Pro" w:cstheme="majorHAnsi"/>
          <w:sz w:val="20"/>
          <w:szCs w:val="20"/>
        </w:rPr>
        <w:t>po ceni koja je istovetna ceni koja važi za gotovinsku ili bilo koju drugu vrstu/metod plaćanja, odnosno da ni pod kojim uslovima kupcima ne prodaje robu/pruža usluge po višim cenama;</w:t>
      </w:r>
    </w:p>
    <w:p w14:paraId="542CE168" w14:textId="7A93E4CB" w:rsidR="00880CB3" w:rsidRPr="00880CB3" w:rsidRDefault="00880CB3" w:rsidP="009C53F1">
      <w:pPr>
        <w:pStyle w:val="ListParagraph"/>
        <w:numPr>
          <w:ilvl w:val="0"/>
          <w:numId w:val="28"/>
        </w:numPr>
        <w:spacing w:after="0"/>
        <w:ind w:left="720"/>
        <w:contextualSpacing w:val="0"/>
        <w:jc w:val="both"/>
        <w:rPr>
          <w:rFonts w:ascii="Mark Pro" w:hAnsi="Mark Pro" w:cstheme="majorHAnsi"/>
          <w:sz w:val="20"/>
          <w:szCs w:val="20"/>
        </w:rPr>
      </w:pPr>
      <w:r w:rsidRPr="00880CB3">
        <w:rPr>
          <w:rFonts w:ascii="Mark Pro" w:hAnsi="Mark Pro" w:cstheme="majorHAnsi"/>
          <w:sz w:val="20"/>
          <w:szCs w:val="20"/>
        </w:rPr>
        <w:t xml:space="preserve">obezbedi ispunjenje standarda, odnosno skupa zahteva u cilju omogućavanja prihvatanja platnih kartica, a u skladu sa Uputstvom za rad EPM, kao i </w:t>
      </w:r>
      <w:bookmarkStart w:id="19" w:name="_Hlk59139981"/>
      <w:r w:rsidRPr="00880CB3">
        <w:rPr>
          <w:rFonts w:ascii="Mark Pro" w:hAnsi="Mark Pro" w:cstheme="majorHAnsi"/>
          <w:sz w:val="20"/>
          <w:szCs w:val="20"/>
        </w:rPr>
        <w:t xml:space="preserve">Opštim standardima za pružanje platne usluge </w:t>
      </w:r>
      <w:r w:rsidR="00795890">
        <w:rPr>
          <w:rFonts w:ascii="Mark Pro" w:hAnsi="Mark Pro" w:cstheme="majorHAnsi"/>
          <w:sz w:val="20"/>
          <w:szCs w:val="20"/>
        </w:rPr>
        <w:t>E</w:t>
      </w:r>
      <w:r w:rsidRPr="00880CB3">
        <w:rPr>
          <w:rFonts w:ascii="Mark Pro" w:hAnsi="Mark Pro" w:cstheme="majorHAnsi"/>
          <w:sz w:val="20"/>
          <w:szCs w:val="20"/>
        </w:rPr>
        <w:t>-trgovina</w:t>
      </w:r>
      <w:bookmarkEnd w:id="19"/>
      <w:r w:rsidRPr="00880CB3">
        <w:rPr>
          <w:rFonts w:ascii="Mark Pro" w:hAnsi="Mark Pro" w:cstheme="majorHAnsi"/>
          <w:sz w:val="20"/>
          <w:szCs w:val="20"/>
        </w:rPr>
        <w:t>, a koji dokumenti predstavljaju sastavni deo Ugovora;</w:t>
      </w:r>
    </w:p>
    <w:p w14:paraId="58D03FE0" w14:textId="039B94C1" w:rsidR="00880CB3" w:rsidRPr="00880CB3" w:rsidRDefault="00880CB3" w:rsidP="009C53F1">
      <w:pPr>
        <w:pStyle w:val="ListParagraph"/>
        <w:numPr>
          <w:ilvl w:val="0"/>
          <w:numId w:val="28"/>
        </w:numPr>
        <w:spacing w:after="0"/>
        <w:ind w:left="720"/>
        <w:contextualSpacing w:val="0"/>
        <w:jc w:val="both"/>
        <w:rPr>
          <w:rFonts w:ascii="Mark Pro" w:hAnsi="Mark Pro" w:cstheme="majorHAnsi"/>
          <w:sz w:val="20"/>
          <w:szCs w:val="20"/>
        </w:rPr>
      </w:pPr>
      <w:r w:rsidRPr="00880CB3">
        <w:rPr>
          <w:rFonts w:ascii="Mark Pro" w:hAnsi="Mark Pro" w:cstheme="majorHAnsi"/>
          <w:sz w:val="20"/>
          <w:szCs w:val="20"/>
        </w:rPr>
        <w:t xml:space="preserve">obezbedi eksplicitnu i nedvosmislenu izjavu </w:t>
      </w:r>
      <w:r w:rsidR="00A639F3">
        <w:rPr>
          <w:rFonts w:ascii="Mark Pro" w:hAnsi="Mark Pro" w:cstheme="majorHAnsi"/>
          <w:sz w:val="20"/>
          <w:szCs w:val="20"/>
        </w:rPr>
        <w:t>K</w:t>
      </w:r>
      <w:r w:rsidRPr="00880CB3">
        <w:rPr>
          <w:rFonts w:ascii="Mark Pro" w:hAnsi="Mark Pro" w:cstheme="majorHAnsi"/>
          <w:sz w:val="20"/>
          <w:szCs w:val="20"/>
        </w:rPr>
        <w:t xml:space="preserve">upca da je upoznat  i saglasan sa (opštim) uslovima kupovine objavljenim na EPM. Korisnik je u obavezi da </w:t>
      </w:r>
      <w:r w:rsidR="00B6693E">
        <w:rPr>
          <w:rFonts w:ascii="Mark Pro" w:hAnsi="Mark Pro" w:cstheme="majorHAnsi"/>
          <w:sz w:val="20"/>
          <w:szCs w:val="20"/>
        </w:rPr>
        <w:t>K</w:t>
      </w:r>
      <w:r w:rsidRPr="00880CB3">
        <w:rPr>
          <w:rFonts w:ascii="Mark Pro" w:hAnsi="Mark Pro" w:cstheme="majorHAnsi"/>
          <w:sz w:val="20"/>
          <w:szCs w:val="20"/>
        </w:rPr>
        <w:t>upcu onemogući plaćanje ukoliko nije dao saglasnost na opšte uslove;</w:t>
      </w:r>
    </w:p>
    <w:p w14:paraId="482F6032" w14:textId="77777777" w:rsidR="00880CB3" w:rsidRPr="00880CB3" w:rsidRDefault="00880CB3" w:rsidP="009C53F1">
      <w:pPr>
        <w:pStyle w:val="ListParagraph"/>
        <w:numPr>
          <w:ilvl w:val="0"/>
          <w:numId w:val="28"/>
        </w:numPr>
        <w:spacing w:after="0"/>
        <w:ind w:left="720"/>
        <w:contextualSpacing w:val="0"/>
        <w:jc w:val="both"/>
        <w:rPr>
          <w:rFonts w:ascii="Mark Pro" w:hAnsi="Mark Pro" w:cstheme="majorHAnsi"/>
          <w:sz w:val="20"/>
          <w:szCs w:val="20"/>
        </w:rPr>
      </w:pPr>
      <w:r w:rsidRPr="00880CB3">
        <w:rPr>
          <w:rFonts w:ascii="Mark Pro" w:hAnsi="Mark Pro" w:cstheme="majorHAnsi"/>
          <w:sz w:val="20"/>
          <w:szCs w:val="20"/>
        </w:rPr>
        <w:t>Korisnik je u obavezi da koristi „3dsecure“ ukoliko konkretni kartični sistem omogućava njegovu upotrebu ili druge vrste usluga koje obezbeđuju viši nivo bezbednosti informacija. .</w:t>
      </w:r>
    </w:p>
    <w:p w14:paraId="5C8A469D" w14:textId="09145A4D" w:rsidR="00880CB3" w:rsidRPr="00880CB3" w:rsidRDefault="00880CB3" w:rsidP="009C53F1">
      <w:pPr>
        <w:pStyle w:val="ListParagraph"/>
        <w:numPr>
          <w:ilvl w:val="0"/>
          <w:numId w:val="28"/>
        </w:numPr>
        <w:spacing w:after="0"/>
        <w:ind w:left="720"/>
        <w:contextualSpacing w:val="0"/>
        <w:jc w:val="both"/>
        <w:rPr>
          <w:rFonts w:ascii="Mark Pro" w:hAnsi="Mark Pro" w:cstheme="majorHAnsi"/>
          <w:sz w:val="20"/>
          <w:szCs w:val="20"/>
        </w:rPr>
      </w:pPr>
      <w:r w:rsidRPr="00880CB3">
        <w:rPr>
          <w:rFonts w:ascii="Mark Pro" w:hAnsi="Mark Pro" w:cstheme="majorHAnsi"/>
          <w:sz w:val="20"/>
          <w:szCs w:val="20"/>
        </w:rPr>
        <w:t xml:space="preserve">da vrši prodaju roba/usluga </w:t>
      </w:r>
      <w:r w:rsidR="00795890">
        <w:rPr>
          <w:rFonts w:ascii="Mark Pro" w:hAnsi="Mark Pro" w:cstheme="majorHAnsi"/>
          <w:sz w:val="20"/>
          <w:szCs w:val="20"/>
        </w:rPr>
        <w:t>K</w:t>
      </w:r>
      <w:r w:rsidRPr="00880CB3">
        <w:rPr>
          <w:rFonts w:ascii="Mark Pro" w:hAnsi="Mark Pro" w:cstheme="majorHAnsi"/>
          <w:sz w:val="20"/>
          <w:szCs w:val="20"/>
        </w:rPr>
        <w:t>upcima u skladu sa uslovima i pravilima iz ovog Ugovora, u skladu sa svim pozitivnim propisima koji regulišu promet roba i usluga i finansijsko poslovanje i u skladu sa pravilima plaćanja platnim karticama propisanim od strane kartičarskih organizacija;</w:t>
      </w:r>
    </w:p>
    <w:p w14:paraId="4D88C646" w14:textId="77777777" w:rsidR="00F77E67" w:rsidRDefault="00880CB3" w:rsidP="00F77E67">
      <w:pPr>
        <w:pStyle w:val="ListParagraph"/>
        <w:numPr>
          <w:ilvl w:val="0"/>
          <w:numId w:val="28"/>
        </w:numPr>
        <w:spacing w:after="0"/>
        <w:ind w:left="720"/>
        <w:contextualSpacing w:val="0"/>
        <w:jc w:val="both"/>
        <w:rPr>
          <w:rFonts w:ascii="Mark Pro" w:hAnsi="Mark Pro" w:cstheme="majorHAnsi"/>
          <w:sz w:val="20"/>
          <w:szCs w:val="20"/>
        </w:rPr>
      </w:pPr>
      <w:r w:rsidRPr="00880CB3">
        <w:rPr>
          <w:rFonts w:ascii="Mark Pro" w:hAnsi="Mark Pro" w:cstheme="majorHAnsi"/>
          <w:sz w:val="20"/>
          <w:szCs w:val="20"/>
        </w:rPr>
        <w:t xml:space="preserve">da se u svom poslovanju uvek stara o dobroj poslovnoj reputaciji i ugledu </w:t>
      </w:r>
      <w:r w:rsidR="005D1562">
        <w:rPr>
          <w:rFonts w:ascii="Mark Pro" w:hAnsi="Mark Pro" w:cstheme="majorHAnsi"/>
          <w:sz w:val="20"/>
          <w:szCs w:val="20"/>
        </w:rPr>
        <w:t>Institucije</w:t>
      </w:r>
      <w:r w:rsidRPr="00880CB3">
        <w:rPr>
          <w:rFonts w:ascii="Mark Pro" w:hAnsi="Mark Pro" w:cstheme="majorHAnsi"/>
          <w:sz w:val="20"/>
          <w:szCs w:val="20"/>
        </w:rPr>
        <w:t>, te da se pridržava odredaba Zakona o zaštiti potrošača ("Sl. glasnik RS", br. 62/2014, 6/2016 - dr. zakon i 44/2018 - dr. zakon), Zakona o zaštiti korisnika finansijskih usluga ("Sl. glasnik RS", br. 36/2011 i 139/2014), Zakona o zaštiti podataka o ličnosti ("Sl. glasnik RS", br. 87/2018), Zakona o sprečavanju pranja novca i finansiranja terorizma ("Sl. glasnik RS", br. 113/2017 i 91/2019), i Zakonom o ograničavanju raspolaganja imovinom u cilju sprečavanja terorizma i širenja oružja za masovno uništenje ("Sl. glasnik RS", br.</w:t>
      </w:r>
      <w:r w:rsidRPr="00F77E67">
        <w:rPr>
          <w:rFonts w:ascii="Mark Pro" w:hAnsi="Mark Pro" w:cstheme="majorHAnsi"/>
          <w:sz w:val="20"/>
          <w:szCs w:val="20"/>
        </w:rPr>
        <w:t>29/2015, 113/2017 i 41/2018), podzakonskim aktima donetim na osnovu Zakona i smernicama za</w:t>
      </w:r>
    </w:p>
    <w:p w14:paraId="3FC3D6D1" w14:textId="29CA3610" w:rsidR="00880CB3" w:rsidRPr="00F77E67" w:rsidRDefault="00880CB3" w:rsidP="00F77E67">
      <w:pPr>
        <w:pStyle w:val="ListParagraph"/>
        <w:spacing w:after="0"/>
        <w:contextualSpacing w:val="0"/>
        <w:jc w:val="both"/>
        <w:rPr>
          <w:rFonts w:ascii="Mark Pro" w:hAnsi="Mark Pro" w:cstheme="majorHAnsi"/>
          <w:sz w:val="20"/>
          <w:szCs w:val="20"/>
        </w:rPr>
      </w:pPr>
      <w:r w:rsidRPr="00F77E67">
        <w:rPr>
          <w:rFonts w:ascii="Mark Pro" w:hAnsi="Mark Pro" w:cstheme="majorHAnsi"/>
          <w:sz w:val="20"/>
          <w:szCs w:val="20"/>
        </w:rPr>
        <w:t>primenu odredaba Zakona;</w:t>
      </w:r>
    </w:p>
    <w:p w14:paraId="46A74899" w14:textId="77777777" w:rsidR="00F77E67" w:rsidRPr="00F77E67" w:rsidRDefault="00880CB3" w:rsidP="009C53F1">
      <w:pPr>
        <w:pStyle w:val="ListParagraph"/>
        <w:numPr>
          <w:ilvl w:val="0"/>
          <w:numId w:val="28"/>
        </w:numPr>
        <w:spacing w:after="0"/>
        <w:ind w:left="720"/>
        <w:contextualSpacing w:val="0"/>
        <w:jc w:val="both"/>
        <w:rPr>
          <w:rFonts w:ascii="Mark Pro" w:hAnsi="Mark Pro" w:cstheme="majorHAnsi"/>
          <w:b/>
          <w:sz w:val="20"/>
          <w:szCs w:val="20"/>
        </w:rPr>
      </w:pPr>
      <w:r w:rsidRPr="00880CB3">
        <w:rPr>
          <w:rFonts w:ascii="Mark Pro" w:hAnsi="Mark Pro" w:cstheme="majorHAnsi"/>
          <w:bCs/>
          <w:sz w:val="20"/>
          <w:szCs w:val="20"/>
        </w:rPr>
        <w:t xml:space="preserve">da u pisanoj formi na propisanom obrascu potvrdi </w:t>
      </w:r>
      <w:r w:rsidR="00B52D01">
        <w:rPr>
          <w:rFonts w:ascii="Mark Pro" w:hAnsi="Mark Pro" w:cstheme="majorHAnsi"/>
          <w:bCs/>
          <w:sz w:val="20"/>
          <w:szCs w:val="20"/>
        </w:rPr>
        <w:t>Instituciji</w:t>
      </w:r>
      <w:r w:rsidRPr="00880CB3">
        <w:rPr>
          <w:rFonts w:ascii="Mark Pro" w:hAnsi="Mark Pro" w:cstheme="majorHAnsi"/>
          <w:bCs/>
          <w:sz w:val="20"/>
          <w:szCs w:val="20"/>
        </w:rPr>
        <w:t xml:space="preserve"> prijem kredencijala za</w:t>
      </w:r>
    </w:p>
    <w:p w14:paraId="5714EB56" w14:textId="7EB6D21B" w:rsidR="00880CB3" w:rsidRPr="00880CB3" w:rsidRDefault="00880CB3" w:rsidP="00F77E67">
      <w:pPr>
        <w:pStyle w:val="ListParagraph"/>
        <w:spacing w:after="0"/>
        <w:contextualSpacing w:val="0"/>
        <w:jc w:val="both"/>
        <w:rPr>
          <w:rFonts w:ascii="Mark Pro" w:hAnsi="Mark Pro" w:cstheme="majorHAnsi"/>
          <w:b/>
          <w:sz w:val="20"/>
          <w:szCs w:val="20"/>
        </w:rPr>
      </w:pPr>
      <w:r w:rsidRPr="00880CB3">
        <w:rPr>
          <w:rFonts w:ascii="Mark Pro" w:hAnsi="Mark Pro" w:cstheme="majorHAnsi"/>
          <w:bCs/>
          <w:sz w:val="20"/>
          <w:szCs w:val="20"/>
        </w:rPr>
        <w:t xml:space="preserve">pristup </w:t>
      </w:r>
      <w:r w:rsidRPr="00880CB3">
        <w:rPr>
          <w:rFonts w:ascii="Mark Pro" w:hAnsi="Mark Pro" w:cstheme="majorHAnsi"/>
          <w:sz w:val="20"/>
          <w:szCs w:val="20"/>
        </w:rPr>
        <w:t>produkcionom portalu PGW;</w:t>
      </w:r>
    </w:p>
    <w:p w14:paraId="2CC12D5D" w14:textId="77777777" w:rsidR="00F77E67" w:rsidRPr="00F77E67" w:rsidRDefault="00880CB3" w:rsidP="009C53F1">
      <w:pPr>
        <w:pStyle w:val="ListParagraph"/>
        <w:numPr>
          <w:ilvl w:val="0"/>
          <w:numId w:val="28"/>
        </w:numPr>
        <w:spacing w:after="0"/>
        <w:ind w:left="720"/>
        <w:contextualSpacing w:val="0"/>
        <w:jc w:val="both"/>
        <w:rPr>
          <w:rFonts w:ascii="Mark Pro" w:hAnsi="Mark Pro" w:cstheme="majorHAnsi"/>
          <w:b/>
          <w:sz w:val="20"/>
          <w:szCs w:val="20"/>
        </w:rPr>
      </w:pPr>
      <w:r w:rsidRPr="00880CB3">
        <w:rPr>
          <w:rFonts w:ascii="Mark Pro" w:hAnsi="Mark Pro" w:cstheme="majorHAnsi"/>
          <w:sz w:val="20"/>
          <w:szCs w:val="20"/>
        </w:rPr>
        <w:t>da u slučaju gubitka ili blokade kredencijala za izvršenje produkcionih transakcija</w:t>
      </w:r>
    </w:p>
    <w:p w14:paraId="7A5FECC7" w14:textId="77777777" w:rsidR="00F77E67" w:rsidRDefault="00880CB3" w:rsidP="00F77E67">
      <w:pPr>
        <w:pStyle w:val="ListParagraph"/>
        <w:spacing w:after="0"/>
        <w:contextualSpacing w:val="0"/>
        <w:jc w:val="both"/>
        <w:rPr>
          <w:rFonts w:ascii="Mark Pro" w:hAnsi="Mark Pro" w:cstheme="majorHAnsi"/>
          <w:sz w:val="20"/>
          <w:szCs w:val="20"/>
        </w:rPr>
      </w:pPr>
      <w:r w:rsidRPr="00880CB3">
        <w:rPr>
          <w:rFonts w:ascii="Mark Pro" w:hAnsi="Mark Pro" w:cstheme="majorHAnsi"/>
          <w:sz w:val="20"/>
          <w:szCs w:val="20"/>
        </w:rPr>
        <w:t xml:space="preserve">ili pristup produkcionom portalu PGW-a, dostavi odgovarajući zahtev </w:t>
      </w:r>
      <w:r w:rsidR="006D09DB">
        <w:rPr>
          <w:rFonts w:ascii="Mark Pro" w:hAnsi="Mark Pro" w:cstheme="majorHAnsi"/>
          <w:sz w:val="20"/>
          <w:szCs w:val="20"/>
        </w:rPr>
        <w:t>Instituciji</w:t>
      </w:r>
      <w:r w:rsidRPr="00880CB3">
        <w:rPr>
          <w:rFonts w:ascii="Mark Pro" w:hAnsi="Mark Pro" w:cstheme="majorHAnsi"/>
          <w:sz w:val="20"/>
          <w:szCs w:val="20"/>
        </w:rPr>
        <w:t xml:space="preserve"> na</w:t>
      </w:r>
    </w:p>
    <w:p w14:paraId="32821E7B" w14:textId="77777777" w:rsidR="00F77E67" w:rsidRDefault="00880CB3" w:rsidP="00F77E67">
      <w:pPr>
        <w:pStyle w:val="ListParagraph"/>
        <w:spacing w:after="0"/>
        <w:contextualSpacing w:val="0"/>
        <w:jc w:val="both"/>
        <w:rPr>
          <w:rFonts w:ascii="Mark Pro" w:hAnsi="Mark Pro" w:cstheme="majorHAnsi"/>
          <w:sz w:val="20"/>
          <w:szCs w:val="20"/>
        </w:rPr>
      </w:pPr>
      <w:r w:rsidRPr="00880CB3">
        <w:rPr>
          <w:rFonts w:ascii="Mark Pro" w:hAnsi="Mark Pro" w:cstheme="majorHAnsi"/>
          <w:sz w:val="20"/>
          <w:szCs w:val="20"/>
        </w:rPr>
        <w:t>propisanom obrascu, koji će nakon prijema izvršiti potrebne aktivnosti u cilju</w:t>
      </w:r>
    </w:p>
    <w:p w14:paraId="58953328" w14:textId="66C519F8" w:rsidR="00880CB3" w:rsidRPr="00880CB3" w:rsidRDefault="00880CB3" w:rsidP="00F77E67">
      <w:pPr>
        <w:pStyle w:val="ListParagraph"/>
        <w:spacing w:after="0"/>
        <w:contextualSpacing w:val="0"/>
        <w:jc w:val="both"/>
        <w:rPr>
          <w:rFonts w:ascii="Mark Pro" w:hAnsi="Mark Pro" w:cstheme="majorHAnsi"/>
          <w:b/>
          <w:sz w:val="20"/>
          <w:szCs w:val="20"/>
        </w:rPr>
      </w:pPr>
      <w:r w:rsidRPr="00880CB3">
        <w:rPr>
          <w:rFonts w:ascii="Mark Pro" w:hAnsi="Mark Pro" w:cstheme="majorHAnsi"/>
          <w:sz w:val="20"/>
          <w:szCs w:val="20"/>
        </w:rPr>
        <w:t>dodeljivanja i dostave produkcionih kredencijala Korisniku;</w:t>
      </w:r>
    </w:p>
    <w:p w14:paraId="6ED87B77" w14:textId="37AFC94B" w:rsidR="00880CB3" w:rsidRPr="00880CB3" w:rsidRDefault="00880CB3" w:rsidP="009C53F1">
      <w:pPr>
        <w:pStyle w:val="ListParagraph"/>
        <w:numPr>
          <w:ilvl w:val="0"/>
          <w:numId w:val="28"/>
        </w:numPr>
        <w:spacing w:after="0"/>
        <w:ind w:left="720"/>
        <w:contextualSpacing w:val="0"/>
        <w:jc w:val="both"/>
        <w:rPr>
          <w:rFonts w:ascii="Mark Pro" w:hAnsi="Mark Pro" w:cstheme="majorHAnsi"/>
          <w:sz w:val="20"/>
          <w:szCs w:val="20"/>
        </w:rPr>
      </w:pPr>
      <w:r w:rsidRPr="00880CB3">
        <w:rPr>
          <w:rFonts w:ascii="Mark Pro" w:hAnsi="Mark Pro" w:cstheme="majorHAnsi"/>
          <w:sz w:val="20"/>
          <w:szCs w:val="20"/>
        </w:rPr>
        <w:lastRenderedPageBreak/>
        <w:t xml:space="preserve">obavesti </w:t>
      </w:r>
      <w:r w:rsidR="00094601">
        <w:rPr>
          <w:rFonts w:ascii="Mark Pro" w:hAnsi="Mark Pro" w:cstheme="majorHAnsi"/>
          <w:sz w:val="20"/>
          <w:szCs w:val="20"/>
        </w:rPr>
        <w:t>Instituciju</w:t>
      </w:r>
      <w:r w:rsidRPr="00880CB3">
        <w:rPr>
          <w:rFonts w:ascii="Mark Pro" w:hAnsi="Mark Pro" w:cstheme="majorHAnsi"/>
          <w:sz w:val="20"/>
          <w:szCs w:val="20"/>
        </w:rPr>
        <w:t xml:space="preserve"> o nastupajućoj nameri prodaje novih proizvoda / usluga, pod uslovom da isti odstupaju po vrsti i karakteristikama od aktuelnih, radi dobijanja saglasnosti </w:t>
      </w:r>
      <w:r w:rsidR="003D12FF">
        <w:rPr>
          <w:rFonts w:ascii="Mark Pro" w:hAnsi="Mark Pro" w:cstheme="majorHAnsi"/>
          <w:sz w:val="20"/>
          <w:szCs w:val="20"/>
        </w:rPr>
        <w:t>Institucije</w:t>
      </w:r>
      <w:r w:rsidRPr="00880CB3">
        <w:rPr>
          <w:rFonts w:ascii="Mark Pro" w:hAnsi="Mark Pro" w:cstheme="majorHAnsi"/>
          <w:sz w:val="20"/>
          <w:szCs w:val="20"/>
        </w:rPr>
        <w:t xml:space="preserve">. </w:t>
      </w:r>
    </w:p>
    <w:p w14:paraId="020580B1" w14:textId="4818D854" w:rsidR="00880CB3" w:rsidRPr="00880CB3" w:rsidRDefault="00880CB3" w:rsidP="009C53F1">
      <w:pPr>
        <w:pStyle w:val="ListParagraph"/>
        <w:numPr>
          <w:ilvl w:val="0"/>
          <w:numId w:val="28"/>
        </w:numPr>
        <w:spacing w:after="0"/>
        <w:ind w:left="720"/>
        <w:contextualSpacing w:val="0"/>
        <w:jc w:val="both"/>
        <w:rPr>
          <w:rFonts w:ascii="Mark Pro" w:hAnsi="Mark Pro" w:cstheme="majorHAnsi"/>
          <w:sz w:val="20"/>
          <w:szCs w:val="20"/>
        </w:rPr>
      </w:pPr>
      <w:r w:rsidRPr="00880CB3">
        <w:rPr>
          <w:rFonts w:ascii="Mark Pro" w:hAnsi="Mark Pro" w:cstheme="majorHAnsi"/>
          <w:sz w:val="20"/>
          <w:szCs w:val="20"/>
        </w:rPr>
        <w:t>ukoliko u toku važenja Okv</w:t>
      </w:r>
      <w:r w:rsidR="009C3DE0">
        <w:rPr>
          <w:rFonts w:ascii="Mark Pro" w:hAnsi="Mark Pro" w:cstheme="majorHAnsi"/>
          <w:sz w:val="20"/>
          <w:szCs w:val="20"/>
        </w:rPr>
        <w:t>irn</w:t>
      </w:r>
      <w:r w:rsidRPr="00880CB3">
        <w:rPr>
          <w:rFonts w:ascii="Mark Pro" w:hAnsi="Mark Pro" w:cstheme="majorHAnsi"/>
          <w:sz w:val="20"/>
          <w:szCs w:val="20"/>
        </w:rPr>
        <w:t xml:space="preserve">og ugovora dođe do promene Uputstva za rad EPM, izmenjena uputstva primeni danom kojim </w:t>
      </w:r>
      <w:r w:rsidR="00C77422">
        <w:rPr>
          <w:rFonts w:ascii="Mark Pro" w:hAnsi="Mark Pro" w:cstheme="majorHAnsi"/>
          <w:sz w:val="20"/>
          <w:szCs w:val="20"/>
        </w:rPr>
        <w:t>Institucija</w:t>
      </w:r>
      <w:r w:rsidRPr="00880CB3">
        <w:rPr>
          <w:rFonts w:ascii="Mark Pro" w:hAnsi="Mark Pro" w:cstheme="majorHAnsi"/>
          <w:sz w:val="20"/>
          <w:szCs w:val="20"/>
        </w:rPr>
        <w:t xml:space="preserve"> označi kao dan početka primene, a najkasnije u roku od 15 dana od dana kada mu je </w:t>
      </w:r>
      <w:r w:rsidR="00FA07A2">
        <w:rPr>
          <w:rFonts w:ascii="Mark Pro" w:hAnsi="Mark Pro" w:cstheme="majorHAnsi"/>
          <w:sz w:val="20"/>
          <w:szCs w:val="20"/>
        </w:rPr>
        <w:t>Institucija</w:t>
      </w:r>
      <w:r w:rsidRPr="00880CB3">
        <w:rPr>
          <w:rFonts w:ascii="Mark Pro" w:hAnsi="Mark Pro" w:cstheme="majorHAnsi"/>
          <w:sz w:val="20"/>
          <w:szCs w:val="20"/>
        </w:rPr>
        <w:t xml:space="preserve"> izmenjena uputstva dostavila, odnosno u roku od 2 meseca ako je Korisnik preduzetnik;</w:t>
      </w:r>
    </w:p>
    <w:p w14:paraId="2826AE8A" w14:textId="5A158710" w:rsidR="00880CB3" w:rsidRPr="00880CB3" w:rsidRDefault="00880CB3" w:rsidP="009C53F1">
      <w:pPr>
        <w:pStyle w:val="ListParagraph"/>
        <w:numPr>
          <w:ilvl w:val="0"/>
          <w:numId w:val="28"/>
        </w:numPr>
        <w:spacing w:after="0"/>
        <w:ind w:left="720"/>
        <w:contextualSpacing w:val="0"/>
        <w:jc w:val="both"/>
        <w:rPr>
          <w:rFonts w:ascii="Mark Pro" w:hAnsi="Mark Pro" w:cstheme="majorHAnsi"/>
          <w:sz w:val="20"/>
          <w:szCs w:val="20"/>
        </w:rPr>
      </w:pPr>
      <w:r w:rsidRPr="00880CB3">
        <w:rPr>
          <w:rFonts w:ascii="Mark Pro" w:hAnsi="Mark Pro" w:cstheme="majorHAnsi"/>
          <w:sz w:val="20"/>
          <w:szCs w:val="20"/>
        </w:rPr>
        <w:t xml:space="preserve">promoviše e-trgovina uslugu </w:t>
      </w:r>
      <w:r w:rsidR="00B44189">
        <w:rPr>
          <w:rFonts w:ascii="Mark Pro" w:hAnsi="Mark Pro" w:cstheme="majorHAnsi"/>
          <w:sz w:val="20"/>
          <w:szCs w:val="20"/>
        </w:rPr>
        <w:t>Institucije</w:t>
      </w:r>
      <w:r w:rsidRPr="00880CB3">
        <w:rPr>
          <w:rFonts w:ascii="Mark Pro" w:hAnsi="Mark Pro" w:cstheme="majorHAnsi"/>
          <w:sz w:val="20"/>
          <w:szCs w:val="20"/>
        </w:rPr>
        <w:t xml:space="preserve"> u skladu sa dobrom poslovnom praksom, kako drugim privrednim društvima zainteresovanim za ovaj vid prodaje, tako i Korisnicima platne kartice;</w:t>
      </w:r>
    </w:p>
    <w:p w14:paraId="6F02AC5D" w14:textId="2E203924" w:rsidR="00880CB3" w:rsidRPr="00880CB3" w:rsidRDefault="00880CB3" w:rsidP="009C53F1">
      <w:pPr>
        <w:pStyle w:val="ListParagraph"/>
        <w:numPr>
          <w:ilvl w:val="0"/>
          <w:numId w:val="28"/>
        </w:numPr>
        <w:spacing w:after="0"/>
        <w:ind w:left="720"/>
        <w:contextualSpacing w:val="0"/>
        <w:jc w:val="both"/>
        <w:rPr>
          <w:rFonts w:ascii="Mark Pro" w:hAnsi="Mark Pro" w:cstheme="majorHAnsi"/>
          <w:sz w:val="20"/>
          <w:szCs w:val="20"/>
        </w:rPr>
      </w:pPr>
      <w:r w:rsidRPr="00880CB3">
        <w:rPr>
          <w:rFonts w:ascii="Mark Pro" w:hAnsi="Mark Pro" w:cstheme="majorHAnsi"/>
          <w:sz w:val="20"/>
          <w:szCs w:val="20"/>
        </w:rPr>
        <w:t>da izvrši implementaciju MSU PGW softwera i sprovede testne slučajeve u roku od 90 dana od dana potpisivanja Okv</w:t>
      </w:r>
      <w:r w:rsidR="00E93DD1">
        <w:rPr>
          <w:rFonts w:ascii="Mark Pro" w:hAnsi="Mark Pro" w:cstheme="majorHAnsi"/>
          <w:sz w:val="20"/>
          <w:szCs w:val="20"/>
        </w:rPr>
        <w:t>irn</w:t>
      </w:r>
      <w:r w:rsidRPr="00880CB3">
        <w:rPr>
          <w:rFonts w:ascii="Mark Pro" w:hAnsi="Mark Pro" w:cstheme="majorHAnsi"/>
          <w:sz w:val="20"/>
          <w:szCs w:val="20"/>
        </w:rPr>
        <w:t>og ugovora;</w:t>
      </w:r>
    </w:p>
    <w:p w14:paraId="549B6086" w14:textId="77777777" w:rsidR="00880CB3" w:rsidRPr="00880CB3" w:rsidRDefault="00880CB3" w:rsidP="009C53F1">
      <w:pPr>
        <w:pStyle w:val="ListParagraph"/>
        <w:numPr>
          <w:ilvl w:val="0"/>
          <w:numId w:val="28"/>
        </w:numPr>
        <w:spacing w:after="0"/>
        <w:ind w:left="720"/>
        <w:contextualSpacing w:val="0"/>
        <w:jc w:val="both"/>
        <w:rPr>
          <w:rFonts w:ascii="Mark Pro" w:hAnsi="Mark Pro" w:cstheme="majorHAnsi"/>
          <w:sz w:val="20"/>
          <w:szCs w:val="20"/>
        </w:rPr>
      </w:pPr>
      <w:r w:rsidRPr="00880CB3">
        <w:rPr>
          <w:rFonts w:ascii="Mark Pro" w:hAnsi="Mark Pro" w:cstheme="majorHAnsi"/>
          <w:sz w:val="20"/>
          <w:szCs w:val="20"/>
        </w:rPr>
        <w:t xml:space="preserve">u pisanoj formi potvrdi prijem MSU PGW softwera i pratećih sertifikata. </w:t>
      </w:r>
    </w:p>
    <w:p w14:paraId="67D2CE84" w14:textId="77777777" w:rsidR="00880CB3" w:rsidRPr="00880CB3" w:rsidRDefault="00880CB3" w:rsidP="009C53F1">
      <w:pPr>
        <w:pStyle w:val="ListParagraph"/>
        <w:spacing w:after="0"/>
        <w:contextualSpacing w:val="0"/>
        <w:jc w:val="both"/>
        <w:rPr>
          <w:rFonts w:ascii="Mark Pro" w:hAnsi="Mark Pro" w:cstheme="majorHAnsi"/>
          <w:sz w:val="20"/>
          <w:szCs w:val="20"/>
        </w:rPr>
      </w:pPr>
    </w:p>
    <w:p w14:paraId="1D4995FE" w14:textId="19786A6B" w:rsidR="00880CB3" w:rsidRPr="00880CB3" w:rsidRDefault="00880CB3" w:rsidP="009C53F1">
      <w:pPr>
        <w:spacing w:after="0" w:line="276" w:lineRule="auto"/>
        <w:jc w:val="both"/>
        <w:rPr>
          <w:rFonts w:ascii="Mark Pro" w:eastAsia="Calibri" w:hAnsi="Mark Pro" w:cstheme="majorHAnsi"/>
          <w:sz w:val="20"/>
          <w:szCs w:val="20"/>
          <w:lang w:val="sr-Latn-RS"/>
        </w:rPr>
      </w:pPr>
      <w:r w:rsidRPr="00880CB3">
        <w:rPr>
          <w:rFonts w:ascii="Mark Pro" w:eastAsia="Calibri" w:hAnsi="Mark Pro" w:cstheme="majorHAnsi"/>
          <w:bCs/>
          <w:sz w:val="20"/>
          <w:szCs w:val="20"/>
          <w:lang w:val="sr-Latn-RS"/>
        </w:rPr>
        <w:t>Potpisivanjem Okv</w:t>
      </w:r>
      <w:r w:rsidR="00575C8B">
        <w:rPr>
          <w:rFonts w:ascii="Mark Pro" w:eastAsia="Calibri" w:hAnsi="Mark Pro" w:cstheme="majorHAnsi"/>
          <w:bCs/>
          <w:sz w:val="20"/>
          <w:szCs w:val="20"/>
          <w:lang w:val="sr-Latn-RS"/>
        </w:rPr>
        <w:t>ir</w:t>
      </w:r>
      <w:r w:rsidRPr="00880CB3">
        <w:rPr>
          <w:rFonts w:ascii="Mark Pro" w:eastAsia="Calibri" w:hAnsi="Mark Pro" w:cstheme="majorHAnsi"/>
          <w:bCs/>
          <w:sz w:val="20"/>
          <w:szCs w:val="20"/>
          <w:lang w:val="sr-Latn-RS"/>
        </w:rPr>
        <w:t>nog ugovora</w:t>
      </w:r>
      <w:r w:rsidRPr="00880CB3">
        <w:rPr>
          <w:rFonts w:ascii="Mark Pro" w:eastAsia="Calibri" w:hAnsi="Mark Pro" w:cstheme="majorHAnsi"/>
          <w:b/>
          <w:sz w:val="20"/>
          <w:szCs w:val="20"/>
          <w:lang w:val="sr-Latn-RS"/>
        </w:rPr>
        <w:t xml:space="preserve">, </w:t>
      </w:r>
      <w:r w:rsidRPr="00880CB3">
        <w:rPr>
          <w:rFonts w:ascii="Mark Pro" w:eastAsia="Calibri" w:hAnsi="Mark Pro" w:cstheme="majorHAnsi"/>
          <w:sz w:val="20"/>
          <w:szCs w:val="20"/>
          <w:lang w:val="sr-Latn-RS"/>
        </w:rPr>
        <w:t xml:space="preserve">Korisnik se saglašava da sve transakcije e-Trgovina prihvata na sopstvenu odgovornost. </w:t>
      </w:r>
      <w:r w:rsidR="00BD5B15">
        <w:rPr>
          <w:rFonts w:ascii="Mark Pro" w:eastAsia="Calibri" w:hAnsi="Mark Pro" w:cstheme="majorHAnsi"/>
          <w:sz w:val="20"/>
          <w:szCs w:val="20"/>
          <w:lang w:val="sr-Latn-RS"/>
        </w:rPr>
        <w:t>Institucija</w:t>
      </w:r>
      <w:r w:rsidRPr="00880CB3">
        <w:rPr>
          <w:rFonts w:ascii="Mark Pro" w:eastAsia="Calibri" w:hAnsi="Mark Pro" w:cstheme="majorHAnsi"/>
          <w:sz w:val="20"/>
          <w:szCs w:val="20"/>
          <w:lang w:val="sr-Latn-RS"/>
        </w:rPr>
        <w:t xml:space="preserve"> nije odgovorna za transakcije nastale kao rezultat zloupotrebe ili rezultat neprihvatanja usluga od strane Korisnika. </w:t>
      </w:r>
    </w:p>
    <w:p w14:paraId="2B0BE44D" w14:textId="77777777" w:rsidR="00880CB3" w:rsidRPr="00880CB3" w:rsidRDefault="00880CB3" w:rsidP="009C53F1">
      <w:pPr>
        <w:spacing w:after="0" w:line="276" w:lineRule="auto"/>
        <w:jc w:val="both"/>
        <w:rPr>
          <w:rFonts w:ascii="Mark Pro" w:eastAsia="Calibri" w:hAnsi="Mark Pro" w:cstheme="majorHAnsi"/>
          <w:sz w:val="20"/>
          <w:szCs w:val="20"/>
          <w:lang w:val="sr-Latn-RS"/>
        </w:rPr>
      </w:pPr>
    </w:p>
    <w:p w14:paraId="02422C34" w14:textId="11E9900B" w:rsidR="00880CB3" w:rsidRPr="00880CB3" w:rsidRDefault="00880CB3" w:rsidP="009C53F1">
      <w:pPr>
        <w:spacing w:after="0" w:line="276" w:lineRule="auto"/>
        <w:jc w:val="both"/>
        <w:rPr>
          <w:rFonts w:ascii="Mark Pro" w:eastAsia="Calibri" w:hAnsi="Mark Pro" w:cstheme="majorHAnsi"/>
          <w:sz w:val="20"/>
          <w:szCs w:val="20"/>
          <w:lang w:val="sr-Latn-RS"/>
        </w:rPr>
      </w:pPr>
      <w:r w:rsidRPr="00880CB3">
        <w:rPr>
          <w:rFonts w:ascii="Mark Pro" w:eastAsia="Calibri" w:hAnsi="Mark Pro" w:cstheme="majorHAnsi"/>
          <w:sz w:val="20"/>
          <w:szCs w:val="20"/>
          <w:lang w:val="sr-Latn-RS"/>
        </w:rPr>
        <w:t>Potpisivanjem Okvirnog ugovora, Korisnik se obavezuje da će</w:t>
      </w:r>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dozvoliti</w:t>
      </w:r>
      <w:proofErr w:type="spellEnd"/>
      <w:r w:rsidRPr="00880CB3">
        <w:rPr>
          <w:rFonts w:ascii="Mark Pro" w:eastAsia="Calibri" w:hAnsi="Mark Pro" w:cstheme="majorHAnsi"/>
          <w:sz w:val="20"/>
          <w:szCs w:val="20"/>
        </w:rPr>
        <w:t xml:space="preserve"> </w:t>
      </w:r>
      <w:proofErr w:type="spellStart"/>
      <w:r w:rsidR="007C0CCF">
        <w:rPr>
          <w:rFonts w:ascii="Mark Pro" w:eastAsia="Calibri" w:hAnsi="Mark Pro" w:cstheme="majorHAnsi"/>
          <w:sz w:val="20"/>
          <w:szCs w:val="20"/>
        </w:rPr>
        <w:t>Instituciji</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periodičnu</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najavljenu</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ili</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nenajavljenu</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proveru</w:t>
      </w:r>
      <w:proofErr w:type="spellEnd"/>
      <w:r w:rsidRPr="00880CB3">
        <w:rPr>
          <w:rFonts w:ascii="Mark Pro" w:eastAsia="Calibri" w:hAnsi="Mark Pro" w:cstheme="majorHAnsi"/>
          <w:sz w:val="20"/>
          <w:szCs w:val="20"/>
        </w:rPr>
        <w:t xml:space="preserve"> EPM Korisnika </w:t>
      </w:r>
      <w:proofErr w:type="spellStart"/>
      <w:r w:rsidRPr="00880CB3">
        <w:rPr>
          <w:rFonts w:ascii="Mark Pro" w:eastAsia="Calibri" w:hAnsi="Mark Pro" w:cstheme="majorHAnsi"/>
          <w:sz w:val="20"/>
          <w:szCs w:val="20"/>
        </w:rPr>
        <w:t>koja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uključuje</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ali</w:t>
      </w:r>
      <w:proofErr w:type="spellEnd"/>
      <w:r w:rsidRPr="00880CB3">
        <w:rPr>
          <w:rFonts w:ascii="Mark Pro" w:eastAsia="Calibri" w:hAnsi="Mark Pro" w:cstheme="majorHAnsi"/>
          <w:sz w:val="20"/>
          <w:szCs w:val="20"/>
        </w:rPr>
        <w:t xml:space="preserve"> se ne </w:t>
      </w:r>
      <w:proofErr w:type="spellStart"/>
      <w:r w:rsidRPr="00880CB3">
        <w:rPr>
          <w:rFonts w:ascii="Mark Pro" w:eastAsia="Calibri" w:hAnsi="Mark Pro" w:cstheme="majorHAnsi"/>
          <w:sz w:val="20"/>
          <w:szCs w:val="20"/>
        </w:rPr>
        <w:t>ograničava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na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kontrolu</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objavljenih</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informacija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na</w:t>
      </w:r>
      <w:proofErr w:type="spellEnd"/>
      <w:r w:rsidRPr="00880CB3">
        <w:rPr>
          <w:rFonts w:ascii="Mark Pro" w:eastAsia="Calibri" w:hAnsi="Mark Pro" w:cstheme="majorHAnsi"/>
          <w:sz w:val="20"/>
          <w:szCs w:val="20"/>
        </w:rPr>
        <w:t xml:space="preserve"> EPM Korisnika, </w:t>
      </w:r>
      <w:proofErr w:type="spellStart"/>
      <w:r w:rsidRPr="00880CB3">
        <w:rPr>
          <w:rFonts w:ascii="Mark Pro" w:eastAsia="Calibri" w:hAnsi="Mark Pro" w:cstheme="majorHAnsi"/>
          <w:sz w:val="20"/>
          <w:szCs w:val="20"/>
        </w:rPr>
        <w:t>kontrolu</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procesa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kupovine</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na</w:t>
      </w:r>
      <w:proofErr w:type="spellEnd"/>
      <w:r w:rsidRPr="00880CB3">
        <w:rPr>
          <w:rFonts w:ascii="Mark Pro" w:eastAsia="Calibri" w:hAnsi="Mark Pro" w:cstheme="majorHAnsi"/>
          <w:sz w:val="20"/>
          <w:szCs w:val="20"/>
        </w:rPr>
        <w:t xml:space="preserve"> EPM </w:t>
      </w:r>
      <w:proofErr w:type="spellStart"/>
      <w:r w:rsidRPr="00880CB3">
        <w:rPr>
          <w:rFonts w:ascii="Mark Pro" w:eastAsia="Calibri" w:hAnsi="Mark Pro" w:cstheme="majorHAnsi"/>
          <w:sz w:val="20"/>
          <w:szCs w:val="20"/>
        </w:rPr>
        <w:t>Trgovca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kontrolu</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bezbednosnih</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mera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implementiranih</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na</w:t>
      </w:r>
      <w:proofErr w:type="spellEnd"/>
      <w:r w:rsidRPr="00880CB3">
        <w:rPr>
          <w:rFonts w:ascii="Mark Pro" w:eastAsia="Calibri" w:hAnsi="Mark Pro" w:cstheme="majorHAnsi"/>
          <w:sz w:val="20"/>
          <w:szCs w:val="20"/>
        </w:rPr>
        <w:t xml:space="preserve"> EPM </w:t>
      </w:r>
      <w:proofErr w:type="spellStart"/>
      <w:r w:rsidRPr="00880CB3">
        <w:rPr>
          <w:rFonts w:ascii="Mark Pro" w:eastAsia="Calibri" w:hAnsi="Mark Pro" w:cstheme="majorHAnsi"/>
          <w:sz w:val="20"/>
          <w:szCs w:val="20"/>
        </w:rPr>
        <w:t>Trgovca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i</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kontrolu</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procesa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prodaje</w:t>
      </w:r>
      <w:proofErr w:type="spellEnd"/>
      <w:r w:rsidRPr="00880CB3">
        <w:rPr>
          <w:rFonts w:ascii="Mark Pro" w:hAnsi="Mark Pro" w:cstheme="majorHAnsi"/>
          <w:sz w:val="20"/>
          <w:szCs w:val="20"/>
        </w:rPr>
        <w:t>.</w:t>
      </w:r>
      <w:r w:rsidRPr="00880CB3">
        <w:rPr>
          <w:rFonts w:ascii="Mark Pro" w:eastAsia="Calibri" w:hAnsi="Mark Pro" w:cstheme="majorHAnsi"/>
          <w:sz w:val="20"/>
          <w:szCs w:val="20"/>
          <w:lang w:val="sr-Latn-RS"/>
        </w:rPr>
        <w:t xml:space="preserve"> </w:t>
      </w:r>
      <w:r w:rsidRPr="00880CB3">
        <w:rPr>
          <w:rFonts w:ascii="Mark Pro" w:eastAsia="Calibri" w:hAnsi="Mark Pro" w:cstheme="majorHAnsi"/>
          <w:sz w:val="20"/>
          <w:szCs w:val="20"/>
        </w:rPr>
        <w:t xml:space="preserve">O </w:t>
      </w:r>
      <w:proofErr w:type="spellStart"/>
      <w:r w:rsidRPr="00880CB3">
        <w:rPr>
          <w:rFonts w:ascii="Mark Pro" w:eastAsia="Calibri" w:hAnsi="Mark Pro" w:cstheme="majorHAnsi"/>
          <w:sz w:val="20"/>
          <w:szCs w:val="20"/>
        </w:rPr>
        <w:t>utvrđenim</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nedostacima</w:t>
      </w:r>
      <w:proofErr w:type="spellEnd"/>
      <w:r w:rsidR="00166A8B">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Institicija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obaveštava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Trgovca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sa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predlogom</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korektiv</w:t>
      </w:r>
      <w:r w:rsidR="00A83D71">
        <w:rPr>
          <w:rFonts w:ascii="Mark Pro" w:eastAsia="Calibri" w:hAnsi="Mark Pro" w:cstheme="majorHAnsi"/>
          <w:sz w:val="20"/>
          <w:szCs w:val="20"/>
        </w:rPr>
        <w:t>n</w:t>
      </w:r>
      <w:r w:rsidRPr="00880CB3">
        <w:rPr>
          <w:rFonts w:ascii="Mark Pro" w:eastAsia="Calibri" w:hAnsi="Mark Pro" w:cstheme="majorHAnsi"/>
          <w:sz w:val="20"/>
          <w:szCs w:val="20"/>
        </w:rPr>
        <w:t>ih</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mera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koje</w:t>
      </w:r>
      <w:proofErr w:type="spellEnd"/>
      <w:r w:rsidRPr="00880CB3">
        <w:rPr>
          <w:rFonts w:ascii="Mark Pro" w:eastAsia="Calibri" w:hAnsi="Mark Pro" w:cstheme="majorHAnsi"/>
          <w:sz w:val="20"/>
          <w:szCs w:val="20"/>
        </w:rPr>
        <w:t xml:space="preserve"> je </w:t>
      </w:r>
      <w:proofErr w:type="spellStart"/>
      <w:r w:rsidRPr="00880CB3">
        <w:rPr>
          <w:rFonts w:ascii="Mark Pro" w:eastAsia="Calibri" w:hAnsi="Mark Pro" w:cstheme="majorHAnsi"/>
          <w:sz w:val="20"/>
          <w:szCs w:val="20"/>
        </w:rPr>
        <w:t>Trgovac</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implementira</w:t>
      </w:r>
      <w:proofErr w:type="spellEnd"/>
      <w:r w:rsidRPr="00880CB3">
        <w:rPr>
          <w:rFonts w:ascii="Mark Pro" w:eastAsia="Calibri" w:hAnsi="Mark Pro" w:cstheme="majorHAnsi"/>
          <w:sz w:val="20"/>
          <w:szCs w:val="20"/>
        </w:rPr>
        <w:t xml:space="preserve"> u </w:t>
      </w:r>
      <w:proofErr w:type="spellStart"/>
      <w:r w:rsidRPr="00880CB3">
        <w:rPr>
          <w:rFonts w:ascii="Mark Pro" w:eastAsia="Calibri" w:hAnsi="Mark Pro" w:cstheme="majorHAnsi"/>
          <w:sz w:val="20"/>
          <w:szCs w:val="20"/>
        </w:rPr>
        <w:t>najkraćem</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roku</w:t>
      </w:r>
      <w:proofErr w:type="spellEnd"/>
      <w:r w:rsidRPr="00880CB3">
        <w:rPr>
          <w:rFonts w:ascii="Mark Pro" w:eastAsia="Calibri" w:hAnsi="Mark Pro" w:cstheme="majorHAnsi"/>
          <w:sz w:val="20"/>
          <w:szCs w:val="20"/>
        </w:rPr>
        <w:t xml:space="preserve">, a po </w:t>
      </w:r>
      <w:proofErr w:type="spellStart"/>
      <w:r w:rsidRPr="00880CB3">
        <w:rPr>
          <w:rFonts w:ascii="Mark Pro" w:eastAsia="Calibri" w:hAnsi="Mark Pro" w:cstheme="majorHAnsi"/>
          <w:sz w:val="20"/>
          <w:szCs w:val="20"/>
        </w:rPr>
        <w:t>potrebi</w:t>
      </w:r>
      <w:proofErr w:type="spellEnd"/>
      <w:r w:rsidRPr="00880CB3">
        <w:rPr>
          <w:rFonts w:ascii="Mark Pro" w:eastAsia="Calibri" w:hAnsi="Mark Pro" w:cstheme="majorHAnsi"/>
          <w:sz w:val="20"/>
          <w:szCs w:val="20"/>
        </w:rPr>
        <w:t xml:space="preserve"> je </w:t>
      </w:r>
      <w:proofErr w:type="spellStart"/>
      <w:r w:rsidRPr="00880CB3">
        <w:rPr>
          <w:rFonts w:ascii="Mark Pro" w:eastAsia="Calibri" w:hAnsi="Mark Pro" w:cstheme="majorHAnsi"/>
          <w:sz w:val="20"/>
          <w:szCs w:val="20"/>
        </w:rPr>
        <w:t>moguće</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i</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privremeno</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obustavljanje</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pružanja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Platne</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usluge</w:t>
      </w:r>
      <w:proofErr w:type="spellEnd"/>
      <w:r w:rsidRPr="00880CB3">
        <w:rPr>
          <w:rFonts w:ascii="Mark Pro" w:eastAsia="Calibri" w:hAnsi="Mark Pro" w:cstheme="majorHAnsi"/>
          <w:sz w:val="20"/>
          <w:szCs w:val="20"/>
        </w:rPr>
        <w:t xml:space="preserve"> e-</w:t>
      </w:r>
      <w:proofErr w:type="spellStart"/>
      <w:r w:rsidRPr="00880CB3">
        <w:rPr>
          <w:rFonts w:ascii="Mark Pro" w:eastAsia="Calibri" w:hAnsi="Mark Pro" w:cstheme="majorHAnsi"/>
          <w:sz w:val="20"/>
          <w:szCs w:val="20"/>
        </w:rPr>
        <w:t>trgovina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Institicija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zadržava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pravo</w:t>
      </w:r>
      <w:proofErr w:type="spellEnd"/>
      <w:r w:rsidRPr="00880CB3">
        <w:rPr>
          <w:rFonts w:ascii="Mark Pro" w:eastAsia="Calibri" w:hAnsi="Mark Pro" w:cstheme="majorHAnsi"/>
          <w:sz w:val="20"/>
          <w:szCs w:val="20"/>
        </w:rPr>
        <w:t xml:space="preserve"> da </w:t>
      </w:r>
      <w:proofErr w:type="spellStart"/>
      <w:r w:rsidRPr="00880CB3">
        <w:rPr>
          <w:rFonts w:ascii="Mark Pro" w:eastAsia="Calibri" w:hAnsi="Mark Pro" w:cstheme="majorHAnsi"/>
          <w:sz w:val="20"/>
          <w:szCs w:val="20"/>
        </w:rPr>
        <w:t>privremeno</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ili</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trajno</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onemogući</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blokira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korišćenje</w:t>
      </w:r>
      <w:proofErr w:type="spellEnd"/>
      <w:r w:rsidRPr="00880CB3">
        <w:rPr>
          <w:rFonts w:ascii="Mark Pro" w:eastAsia="Calibri" w:hAnsi="Mark Pro" w:cstheme="majorHAnsi"/>
          <w:sz w:val="20"/>
          <w:szCs w:val="20"/>
        </w:rPr>
        <w:t xml:space="preserve"> EPM-a </w:t>
      </w:r>
      <w:proofErr w:type="spellStart"/>
      <w:r w:rsidRPr="00880CB3">
        <w:rPr>
          <w:rFonts w:ascii="Mark Pro" w:eastAsia="Calibri" w:hAnsi="Mark Pro" w:cstheme="majorHAnsi"/>
          <w:sz w:val="20"/>
          <w:szCs w:val="20"/>
        </w:rPr>
        <w:t>Trgovca</w:t>
      </w:r>
      <w:proofErr w:type="spellEnd"/>
      <w:r w:rsidRPr="00880CB3">
        <w:rPr>
          <w:rFonts w:ascii="Mark Pro" w:eastAsia="Calibri" w:hAnsi="Mark Pro" w:cstheme="majorHAnsi"/>
          <w:sz w:val="20"/>
          <w:szCs w:val="20"/>
        </w:rPr>
        <w:t xml:space="preserve"> u </w:t>
      </w:r>
      <w:proofErr w:type="spellStart"/>
      <w:r w:rsidRPr="00880CB3">
        <w:rPr>
          <w:rFonts w:ascii="Mark Pro" w:eastAsia="Calibri" w:hAnsi="Mark Pro" w:cstheme="majorHAnsi"/>
          <w:sz w:val="20"/>
          <w:szCs w:val="20"/>
        </w:rPr>
        <w:t>slučaju</w:t>
      </w:r>
      <w:proofErr w:type="spellEnd"/>
      <w:r w:rsidRPr="00880CB3">
        <w:rPr>
          <w:rFonts w:ascii="Mark Pro" w:eastAsia="Calibri" w:hAnsi="Mark Pro" w:cstheme="majorHAnsi"/>
          <w:sz w:val="20"/>
          <w:szCs w:val="20"/>
        </w:rPr>
        <w:t xml:space="preserve"> da </w:t>
      </w:r>
      <w:proofErr w:type="spellStart"/>
      <w:r w:rsidRPr="00880CB3">
        <w:rPr>
          <w:rFonts w:ascii="Mark Pro" w:eastAsia="Calibri" w:hAnsi="Mark Pro" w:cstheme="majorHAnsi"/>
          <w:sz w:val="20"/>
          <w:szCs w:val="20"/>
        </w:rPr>
        <w:t>prilikom</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kontrole</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ustanovi</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nepravilnosti</w:t>
      </w:r>
      <w:proofErr w:type="spellEnd"/>
      <w:r w:rsidRPr="00880CB3">
        <w:rPr>
          <w:rFonts w:ascii="Mark Pro" w:eastAsia="Calibri" w:hAnsi="Mark Pro" w:cstheme="majorHAnsi"/>
          <w:sz w:val="20"/>
          <w:szCs w:val="20"/>
        </w:rPr>
        <w:t xml:space="preserve"> u </w:t>
      </w:r>
      <w:proofErr w:type="spellStart"/>
      <w:r w:rsidRPr="00880CB3">
        <w:rPr>
          <w:rFonts w:ascii="Mark Pro" w:eastAsia="Calibri" w:hAnsi="Mark Pro" w:cstheme="majorHAnsi"/>
          <w:sz w:val="20"/>
          <w:szCs w:val="20"/>
        </w:rPr>
        <w:t>radu</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ili</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posumnja</w:t>
      </w:r>
      <w:proofErr w:type="spellEnd"/>
      <w:r w:rsidRPr="00880CB3">
        <w:rPr>
          <w:rFonts w:ascii="Mark Pro" w:eastAsia="Calibri" w:hAnsi="Mark Pro" w:cstheme="majorHAnsi"/>
          <w:sz w:val="20"/>
          <w:szCs w:val="20"/>
        </w:rPr>
        <w:t xml:space="preserve"> da se </w:t>
      </w:r>
      <w:proofErr w:type="spellStart"/>
      <w:r w:rsidRPr="00880CB3">
        <w:rPr>
          <w:rFonts w:ascii="Mark Pro" w:eastAsia="Calibri" w:hAnsi="Mark Pro" w:cstheme="majorHAnsi"/>
          <w:sz w:val="20"/>
          <w:szCs w:val="20"/>
        </w:rPr>
        <w:t>radi</w:t>
      </w:r>
      <w:proofErr w:type="spellEnd"/>
      <w:r w:rsidRPr="00880CB3">
        <w:rPr>
          <w:rFonts w:ascii="Mark Pro" w:eastAsia="Calibri" w:hAnsi="Mark Pro" w:cstheme="majorHAnsi"/>
          <w:sz w:val="20"/>
          <w:szCs w:val="20"/>
        </w:rPr>
        <w:t xml:space="preserve"> o </w:t>
      </w:r>
      <w:proofErr w:type="spellStart"/>
      <w:r w:rsidRPr="00880CB3">
        <w:rPr>
          <w:rFonts w:ascii="Mark Pro" w:eastAsia="Calibri" w:hAnsi="Mark Pro" w:cstheme="majorHAnsi"/>
          <w:sz w:val="20"/>
          <w:szCs w:val="20"/>
        </w:rPr>
        <w:t>zloupotrebi</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ili</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neovlašćenom</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korišćenju</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platnih</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kartica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na</w:t>
      </w:r>
      <w:proofErr w:type="spellEnd"/>
      <w:r w:rsidRPr="00880CB3">
        <w:rPr>
          <w:rFonts w:ascii="Mark Pro" w:eastAsia="Calibri" w:hAnsi="Mark Pro" w:cstheme="majorHAnsi"/>
          <w:sz w:val="20"/>
          <w:szCs w:val="20"/>
        </w:rPr>
        <w:t xml:space="preserve"> EPM-u </w:t>
      </w:r>
      <w:proofErr w:type="spellStart"/>
      <w:r w:rsidRPr="00880CB3">
        <w:rPr>
          <w:rFonts w:ascii="Mark Pro" w:eastAsia="Calibri" w:hAnsi="Mark Pro" w:cstheme="majorHAnsi"/>
          <w:sz w:val="20"/>
          <w:szCs w:val="20"/>
        </w:rPr>
        <w:t>Trgovca</w:t>
      </w:r>
      <w:proofErr w:type="spellEnd"/>
      <w:r w:rsidRPr="00880CB3">
        <w:rPr>
          <w:rFonts w:ascii="Mark Pro" w:eastAsia="Calibri" w:hAnsi="Mark Pro" w:cstheme="majorHAnsi"/>
          <w:sz w:val="20"/>
          <w:szCs w:val="20"/>
        </w:rPr>
        <w:t>.</w:t>
      </w:r>
    </w:p>
    <w:p w14:paraId="3FA66C48" w14:textId="77777777" w:rsidR="00880CB3" w:rsidRPr="00880CB3" w:rsidRDefault="00880CB3" w:rsidP="009C53F1">
      <w:pPr>
        <w:spacing w:after="0" w:line="276" w:lineRule="auto"/>
        <w:jc w:val="both"/>
        <w:rPr>
          <w:rFonts w:ascii="Mark Pro" w:eastAsia="Calibri" w:hAnsi="Mark Pro" w:cstheme="majorHAnsi"/>
          <w:b/>
          <w:sz w:val="20"/>
          <w:szCs w:val="20"/>
          <w:lang w:val="sr-Latn-RS"/>
        </w:rPr>
      </w:pPr>
    </w:p>
    <w:p w14:paraId="6E94D222" w14:textId="77777777" w:rsidR="00880CB3" w:rsidRPr="00880CB3" w:rsidRDefault="00880CB3" w:rsidP="009C53F1">
      <w:pPr>
        <w:pStyle w:val="FirstLine"/>
        <w:numPr>
          <w:ilvl w:val="0"/>
          <w:numId w:val="0"/>
        </w:numPr>
        <w:spacing w:before="0"/>
        <w:rPr>
          <w:rFonts w:ascii="Mark Pro" w:eastAsia="Calibri" w:hAnsi="Mark Pro" w:cstheme="majorHAnsi"/>
          <w:b/>
          <w:bCs/>
          <w:iCs/>
          <w:sz w:val="20"/>
          <w:szCs w:val="20"/>
        </w:rPr>
      </w:pPr>
      <w:r w:rsidRPr="00880CB3">
        <w:rPr>
          <w:rFonts w:ascii="Mark Pro" w:eastAsia="Calibri" w:hAnsi="Mark Pro" w:cstheme="majorHAnsi"/>
          <w:noProof w:val="0"/>
          <w:sz w:val="20"/>
          <w:szCs w:val="20"/>
          <w:lang w:val="sr-Latn-RS"/>
        </w:rPr>
        <w:t xml:space="preserve">Sve troškove koje Trgovac može imati u cilju ispunjavanja obaveza predviđenih Okvirnim ugovorom i njegovim prilozima snosi sam Trgovac. </w:t>
      </w:r>
    </w:p>
    <w:p w14:paraId="5E4E5A3C" w14:textId="77777777" w:rsidR="00880CB3" w:rsidRPr="00880CB3" w:rsidRDefault="00880CB3" w:rsidP="009C53F1">
      <w:pPr>
        <w:pStyle w:val="FirstLine"/>
        <w:numPr>
          <w:ilvl w:val="0"/>
          <w:numId w:val="0"/>
        </w:numPr>
        <w:spacing w:before="0"/>
        <w:rPr>
          <w:rFonts w:ascii="Mark Pro" w:eastAsia="Calibri" w:hAnsi="Mark Pro" w:cstheme="majorHAnsi"/>
          <w:b/>
          <w:bCs/>
          <w:iCs/>
          <w:sz w:val="20"/>
          <w:szCs w:val="20"/>
        </w:rPr>
      </w:pPr>
    </w:p>
    <w:p w14:paraId="7EE8A19C" w14:textId="77777777" w:rsidR="00880CB3" w:rsidRPr="00880CB3" w:rsidRDefault="00880CB3" w:rsidP="009C53F1">
      <w:pPr>
        <w:pStyle w:val="Heading3"/>
        <w:numPr>
          <w:ilvl w:val="0"/>
          <w:numId w:val="0"/>
        </w:numPr>
        <w:spacing w:before="0" w:after="0"/>
        <w:ind w:left="720" w:hanging="720"/>
        <w:jc w:val="both"/>
        <w:rPr>
          <w:rFonts w:ascii="Mark Pro" w:eastAsia="Calibri" w:hAnsi="Mark Pro" w:cstheme="majorHAnsi"/>
          <w:b/>
          <w:bCs/>
          <w:i w:val="0"/>
          <w:iCs/>
          <w:sz w:val="20"/>
          <w:szCs w:val="20"/>
        </w:rPr>
      </w:pPr>
      <w:r w:rsidRPr="00880CB3">
        <w:rPr>
          <w:rFonts w:ascii="Mark Pro" w:eastAsia="Calibri" w:hAnsi="Mark Pro" w:cstheme="majorHAnsi"/>
          <w:b/>
          <w:bCs/>
          <w:i w:val="0"/>
          <w:iCs/>
          <w:sz w:val="20"/>
          <w:szCs w:val="20"/>
        </w:rPr>
        <w:t>4.3.4. Sredstva obezbeđenja</w:t>
      </w:r>
    </w:p>
    <w:p w14:paraId="3D8CDA81" w14:textId="77777777" w:rsidR="00880CB3" w:rsidRPr="00880CB3" w:rsidRDefault="00880CB3" w:rsidP="009C53F1">
      <w:pPr>
        <w:pStyle w:val="FirstLine"/>
        <w:numPr>
          <w:ilvl w:val="0"/>
          <w:numId w:val="0"/>
        </w:numPr>
        <w:spacing w:before="0"/>
        <w:rPr>
          <w:rFonts w:ascii="Mark Pro" w:eastAsia="Calibri" w:hAnsi="Mark Pro" w:cstheme="majorHAnsi"/>
          <w:sz w:val="20"/>
          <w:szCs w:val="20"/>
        </w:rPr>
      </w:pPr>
    </w:p>
    <w:p w14:paraId="5FA75204" w14:textId="6945EEE8" w:rsidR="00880CB3" w:rsidRPr="00880CB3" w:rsidRDefault="00880CB3" w:rsidP="009C53F1">
      <w:pPr>
        <w:pStyle w:val="FirstLine"/>
        <w:numPr>
          <w:ilvl w:val="0"/>
          <w:numId w:val="0"/>
        </w:numPr>
        <w:spacing w:before="0"/>
        <w:rPr>
          <w:rFonts w:ascii="Mark Pro" w:eastAsia="Calibri" w:hAnsi="Mark Pro" w:cstheme="majorHAnsi"/>
          <w:sz w:val="20"/>
          <w:szCs w:val="20"/>
        </w:rPr>
      </w:pPr>
      <w:r w:rsidRPr="00880CB3">
        <w:rPr>
          <w:rFonts w:ascii="Mark Pro" w:eastAsia="Calibri" w:hAnsi="Mark Pro" w:cstheme="majorHAnsi"/>
          <w:sz w:val="20"/>
          <w:szCs w:val="20"/>
        </w:rPr>
        <w:t xml:space="preserve">Kao sredstva obezbeđenja urednog izvršenja obaveza iz Okvirnog ugovora, Korisnik prilikom zaključenja istog predaje </w:t>
      </w:r>
      <w:r w:rsidR="00A83D71">
        <w:rPr>
          <w:rFonts w:ascii="Mark Pro" w:eastAsia="Calibri" w:hAnsi="Mark Pro" w:cstheme="majorHAnsi"/>
          <w:sz w:val="20"/>
          <w:szCs w:val="20"/>
        </w:rPr>
        <w:t>Instituciji</w:t>
      </w:r>
      <w:r w:rsidRPr="00880CB3">
        <w:rPr>
          <w:rFonts w:ascii="Mark Pro" w:eastAsia="Calibri" w:hAnsi="Mark Pro" w:cstheme="majorHAnsi"/>
          <w:sz w:val="20"/>
          <w:szCs w:val="20"/>
        </w:rPr>
        <w:t xml:space="preserve"> sredstva obezbeđenja</w:t>
      </w:r>
      <w:r w:rsidR="001A4CDB">
        <w:rPr>
          <w:rFonts w:ascii="Mark Pro" w:eastAsia="Calibri" w:hAnsi="Mark Pro" w:cstheme="majorHAnsi"/>
          <w:sz w:val="20"/>
          <w:szCs w:val="20"/>
        </w:rPr>
        <w:t xml:space="preserve"> definisana Okvirnim ugovorom</w:t>
      </w:r>
      <w:r w:rsidR="00F42DBA">
        <w:rPr>
          <w:rFonts w:ascii="Mark Pro" w:eastAsia="Calibri" w:hAnsi="Mark Pro" w:cstheme="majorHAnsi"/>
          <w:sz w:val="20"/>
          <w:szCs w:val="20"/>
        </w:rPr>
        <w:t>.</w:t>
      </w:r>
    </w:p>
    <w:p w14:paraId="566171FB" w14:textId="77777777" w:rsidR="00880CB3" w:rsidRPr="00880CB3" w:rsidRDefault="00880CB3" w:rsidP="009C53F1">
      <w:pPr>
        <w:pStyle w:val="FirstLine"/>
        <w:numPr>
          <w:ilvl w:val="0"/>
          <w:numId w:val="0"/>
        </w:numPr>
        <w:spacing w:before="0"/>
        <w:rPr>
          <w:rFonts w:ascii="Mark Pro" w:eastAsia="Calibri" w:hAnsi="Mark Pro" w:cstheme="majorHAnsi"/>
          <w:sz w:val="20"/>
          <w:szCs w:val="20"/>
        </w:rPr>
      </w:pPr>
    </w:p>
    <w:p w14:paraId="735E9B8C" w14:textId="40029530" w:rsidR="00880CB3" w:rsidRPr="00880CB3" w:rsidRDefault="00880CB3" w:rsidP="009C53F1">
      <w:pPr>
        <w:tabs>
          <w:tab w:val="left" w:pos="180"/>
        </w:tabs>
        <w:spacing w:after="0" w:line="276" w:lineRule="auto"/>
        <w:ind w:right="26"/>
        <w:jc w:val="both"/>
        <w:rPr>
          <w:rFonts w:ascii="Mark Pro" w:eastAsia="Calibri" w:hAnsi="Mark Pro" w:cstheme="majorHAnsi"/>
          <w:sz w:val="20"/>
          <w:szCs w:val="20"/>
        </w:rPr>
      </w:pPr>
      <w:r w:rsidRPr="00880CB3">
        <w:rPr>
          <w:rFonts w:ascii="Mark Pro" w:eastAsia="Calibri" w:hAnsi="Mark Pro" w:cstheme="majorHAnsi"/>
          <w:sz w:val="20"/>
          <w:szCs w:val="20"/>
        </w:rPr>
        <w:t xml:space="preserve">U </w:t>
      </w:r>
      <w:proofErr w:type="spellStart"/>
      <w:r w:rsidRPr="00880CB3">
        <w:rPr>
          <w:rFonts w:ascii="Mark Pro" w:eastAsia="Calibri" w:hAnsi="Mark Pro" w:cstheme="majorHAnsi"/>
          <w:sz w:val="20"/>
          <w:szCs w:val="20"/>
        </w:rPr>
        <w:t>slučaju</w:t>
      </w:r>
      <w:proofErr w:type="spellEnd"/>
      <w:r w:rsidRPr="00880CB3">
        <w:rPr>
          <w:rFonts w:ascii="Mark Pro" w:eastAsia="Calibri" w:hAnsi="Mark Pro" w:cstheme="majorHAnsi"/>
          <w:sz w:val="20"/>
          <w:szCs w:val="20"/>
        </w:rPr>
        <w:t xml:space="preserve"> da </w:t>
      </w:r>
      <w:proofErr w:type="spellStart"/>
      <w:r w:rsidRPr="00880CB3">
        <w:rPr>
          <w:rFonts w:ascii="Mark Pro" w:eastAsia="Calibri" w:hAnsi="Mark Pro" w:cstheme="majorHAnsi"/>
          <w:sz w:val="20"/>
          <w:szCs w:val="20"/>
        </w:rPr>
        <w:t>tokom</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važenja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ovog</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Okvirnog</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ugovora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Institicija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aktivira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sredstva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obezbeđenja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Trgovac</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će</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najkasnije</w:t>
      </w:r>
      <w:proofErr w:type="spellEnd"/>
      <w:r w:rsidRPr="00880CB3">
        <w:rPr>
          <w:rFonts w:ascii="Mark Pro" w:eastAsia="Calibri" w:hAnsi="Mark Pro" w:cstheme="majorHAnsi"/>
          <w:sz w:val="20"/>
          <w:szCs w:val="20"/>
        </w:rPr>
        <w:t xml:space="preserve"> u </w:t>
      </w:r>
      <w:proofErr w:type="spellStart"/>
      <w:r w:rsidRPr="00880CB3">
        <w:rPr>
          <w:rFonts w:ascii="Mark Pro" w:eastAsia="Calibri" w:hAnsi="Mark Pro" w:cstheme="majorHAnsi"/>
          <w:sz w:val="20"/>
          <w:szCs w:val="20"/>
        </w:rPr>
        <w:t>roku</w:t>
      </w:r>
      <w:proofErr w:type="spellEnd"/>
      <w:r w:rsidRPr="00880CB3">
        <w:rPr>
          <w:rFonts w:ascii="Mark Pro" w:eastAsia="Calibri" w:hAnsi="Mark Pro" w:cstheme="majorHAnsi"/>
          <w:sz w:val="20"/>
          <w:szCs w:val="20"/>
        </w:rPr>
        <w:t xml:space="preserve"> od 3 (tri) dana </w:t>
      </w:r>
      <w:proofErr w:type="spellStart"/>
      <w:r w:rsidRPr="00880CB3">
        <w:rPr>
          <w:rFonts w:ascii="Mark Pro" w:eastAsia="Calibri" w:hAnsi="Mark Pro" w:cstheme="majorHAnsi"/>
          <w:sz w:val="20"/>
          <w:szCs w:val="20"/>
        </w:rPr>
        <w:t>dostaviti</w:t>
      </w:r>
      <w:proofErr w:type="spellEnd"/>
      <w:r w:rsidRPr="00880CB3">
        <w:rPr>
          <w:rFonts w:ascii="Mark Pro" w:eastAsia="Calibri" w:hAnsi="Mark Pro" w:cstheme="majorHAnsi"/>
          <w:sz w:val="20"/>
          <w:szCs w:val="20"/>
        </w:rPr>
        <w:t xml:space="preserve"> </w:t>
      </w:r>
      <w:proofErr w:type="spellStart"/>
      <w:r w:rsidR="008F4573">
        <w:rPr>
          <w:rFonts w:ascii="Mark Pro" w:eastAsia="Calibri" w:hAnsi="Mark Pro" w:cstheme="majorHAnsi"/>
          <w:sz w:val="20"/>
          <w:szCs w:val="20"/>
        </w:rPr>
        <w:t>Instituciji</w:t>
      </w:r>
      <w:proofErr w:type="spellEnd"/>
      <w:r w:rsidRPr="00880CB3">
        <w:rPr>
          <w:rFonts w:ascii="Mark Pro" w:eastAsia="Calibri" w:hAnsi="Mark Pro" w:cstheme="majorHAnsi"/>
          <w:sz w:val="20"/>
          <w:szCs w:val="20"/>
        </w:rPr>
        <w:t xml:space="preserve"> </w:t>
      </w:r>
      <w:r w:rsidR="0000032E">
        <w:rPr>
          <w:rFonts w:ascii="Mark Pro" w:eastAsia="Calibri" w:hAnsi="Mark Pro" w:cstheme="majorHAnsi"/>
          <w:sz w:val="20"/>
          <w:szCs w:val="20"/>
        </w:rPr>
        <w:t xml:space="preserve">nova </w:t>
      </w:r>
      <w:proofErr w:type="spellStart"/>
      <w:r w:rsidR="0000032E">
        <w:rPr>
          <w:rFonts w:ascii="Mark Pro" w:eastAsia="Calibri" w:hAnsi="Mark Pro" w:cstheme="majorHAnsi"/>
          <w:sz w:val="20"/>
          <w:szCs w:val="20"/>
        </w:rPr>
        <w:t>sredstva</w:t>
      </w:r>
      <w:proofErr w:type="spellEnd"/>
      <w:r w:rsidR="0000032E">
        <w:rPr>
          <w:rFonts w:ascii="Mark Pro" w:eastAsia="Calibri" w:hAnsi="Mark Pro" w:cstheme="majorHAnsi"/>
          <w:sz w:val="20"/>
          <w:szCs w:val="20"/>
        </w:rPr>
        <w:t xml:space="preserve"> </w:t>
      </w:r>
      <w:proofErr w:type="spellStart"/>
      <w:r w:rsidR="0000032E">
        <w:rPr>
          <w:rFonts w:ascii="Mark Pro" w:eastAsia="Calibri" w:hAnsi="Mark Pro" w:cstheme="majorHAnsi"/>
          <w:sz w:val="20"/>
          <w:szCs w:val="20"/>
        </w:rPr>
        <w:t>obezbeđenja</w:t>
      </w:r>
      <w:proofErr w:type="spellEnd"/>
      <w:r w:rsidR="0000032E">
        <w:rPr>
          <w:rFonts w:ascii="Mark Pro" w:eastAsia="Calibri" w:hAnsi="Mark Pro" w:cstheme="majorHAnsi"/>
          <w:sz w:val="20"/>
          <w:szCs w:val="20"/>
        </w:rPr>
        <w:t xml:space="preserve"> u </w:t>
      </w:r>
      <w:proofErr w:type="spellStart"/>
      <w:r w:rsidR="0000032E">
        <w:rPr>
          <w:rFonts w:ascii="Mark Pro" w:eastAsia="Calibri" w:hAnsi="Mark Pro" w:cstheme="majorHAnsi"/>
          <w:sz w:val="20"/>
          <w:szCs w:val="20"/>
        </w:rPr>
        <w:t>skladu</w:t>
      </w:r>
      <w:proofErr w:type="spellEnd"/>
      <w:r w:rsidR="0000032E">
        <w:rPr>
          <w:rFonts w:ascii="Mark Pro" w:eastAsia="Calibri" w:hAnsi="Mark Pro" w:cstheme="majorHAnsi"/>
          <w:sz w:val="20"/>
          <w:szCs w:val="20"/>
        </w:rPr>
        <w:t xml:space="preserve"> </w:t>
      </w:r>
      <w:proofErr w:type="spellStart"/>
      <w:r w:rsidR="0000032E">
        <w:rPr>
          <w:rFonts w:ascii="Mark Pro" w:eastAsia="Calibri" w:hAnsi="Mark Pro" w:cstheme="majorHAnsi"/>
          <w:sz w:val="20"/>
          <w:szCs w:val="20"/>
        </w:rPr>
        <w:t>sa</w:t>
      </w:r>
      <w:proofErr w:type="spellEnd"/>
      <w:r w:rsidR="0000032E">
        <w:rPr>
          <w:rFonts w:ascii="Mark Pro" w:eastAsia="Calibri" w:hAnsi="Mark Pro" w:cstheme="majorHAnsi"/>
          <w:sz w:val="20"/>
          <w:szCs w:val="20"/>
        </w:rPr>
        <w:t xml:space="preserve"> </w:t>
      </w:r>
      <w:proofErr w:type="spellStart"/>
      <w:r w:rsidR="0000032E">
        <w:rPr>
          <w:rFonts w:ascii="Mark Pro" w:eastAsia="Calibri" w:hAnsi="Mark Pro" w:cstheme="majorHAnsi"/>
          <w:sz w:val="20"/>
          <w:szCs w:val="20"/>
        </w:rPr>
        <w:t>Okvirnim</w:t>
      </w:r>
      <w:proofErr w:type="spellEnd"/>
      <w:r w:rsidR="0000032E">
        <w:rPr>
          <w:rFonts w:ascii="Mark Pro" w:eastAsia="Calibri" w:hAnsi="Mark Pro" w:cstheme="majorHAnsi"/>
          <w:sz w:val="20"/>
          <w:szCs w:val="20"/>
        </w:rPr>
        <w:t xml:space="preserve"> </w:t>
      </w:r>
      <w:proofErr w:type="spellStart"/>
      <w:r w:rsidR="0000032E">
        <w:rPr>
          <w:rFonts w:ascii="Mark Pro" w:eastAsia="Calibri" w:hAnsi="Mark Pro" w:cstheme="majorHAnsi"/>
          <w:sz w:val="20"/>
          <w:szCs w:val="20"/>
        </w:rPr>
        <w:t>ugovorom</w:t>
      </w:r>
      <w:proofErr w:type="spellEnd"/>
      <w:r w:rsidRPr="00880CB3">
        <w:rPr>
          <w:rFonts w:ascii="Mark Pro" w:eastAsia="Calibri" w:hAnsi="Mark Pro" w:cstheme="majorHAnsi"/>
          <w:sz w:val="20"/>
          <w:szCs w:val="20"/>
        </w:rPr>
        <w:t>.</w:t>
      </w:r>
    </w:p>
    <w:p w14:paraId="0F82433F" w14:textId="77777777" w:rsidR="00880CB3" w:rsidRPr="00880CB3" w:rsidRDefault="00880CB3" w:rsidP="009C53F1">
      <w:pPr>
        <w:tabs>
          <w:tab w:val="left" w:pos="180"/>
        </w:tabs>
        <w:spacing w:after="0" w:line="276" w:lineRule="auto"/>
        <w:ind w:right="26"/>
        <w:jc w:val="both"/>
        <w:rPr>
          <w:rFonts w:ascii="Mark Pro" w:eastAsia="Calibri" w:hAnsi="Mark Pro" w:cstheme="majorHAnsi"/>
          <w:sz w:val="20"/>
          <w:szCs w:val="20"/>
        </w:rPr>
      </w:pPr>
    </w:p>
    <w:p w14:paraId="135A8542" w14:textId="77777777" w:rsidR="00880CB3" w:rsidRPr="00880CB3" w:rsidRDefault="00880CB3" w:rsidP="009C53F1">
      <w:pPr>
        <w:pStyle w:val="Heading3"/>
        <w:numPr>
          <w:ilvl w:val="0"/>
          <w:numId w:val="0"/>
        </w:numPr>
        <w:spacing w:before="0" w:after="0"/>
        <w:ind w:right="0"/>
        <w:jc w:val="both"/>
        <w:rPr>
          <w:rFonts w:ascii="Mark Pro" w:eastAsia="Calibri" w:hAnsi="Mark Pro" w:cstheme="majorHAnsi"/>
          <w:b/>
          <w:bCs/>
          <w:i w:val="0"/>
          <w:iCs/>
          <w:sz w:val="20"/>
          <w:szCs w:val="20"/>
        </w:rPr>
      </w:pPr>
      <w:r w:rsidRPr="00880CB3">
        <w:rPr>
          <w:rFonts w:ascii="Mark Pro" w:eastAsia="Calibri" w:hAnsi="Mark Pro" w:cstheme="majorHAnsi"/>
          <w:b/>
          <w:bCs/>
          <w:i w:val="0"/>
          <w:iCs/>
          <w:sz w:val="20"/>
          <w:szCs w:val="20"/>
        </w:rPr>
        <w:t>4.3.5. Pravo Korisnika na informisanje</w:t>
      </w:r>
    </w:p>
    <w:p w14:paraId="12B6DF64" w14:textId="77777777" w:rsidR="00880CB3" w:rsidRPr="00880CB3" w:rsidRDefault="00880CB3" w:rsidP="009C53F1">
      <w:pPr>
        <w:pStyle w:val="FirstLine"/>
        <w:numPr>
          <w:ilvl w:val="0"/>
          <w:numId w:val="0"/>
        </w:numPr>
        <w:spacing w:before="0"/>
        <w:rPr>
          <w:rFonts w:ascii="Mark Pro" w:eastAsia="Calibri" w:hAnsi="Mark Pro" w:cstheme="majorHAnsi"/>
          <w:sz w:val="20"/>
          <w:szCs w:val="20"/>
        </w:rPr>
      </w:pPr>
    </w:p>
    <w:p w14:paraId="2B3E9F46" w14:textId="77777777" w:rsidR="00F77E67" w:rsidRDefault="00880CB3" w:rsidP="009C53F1">
      <w:pPr>
        <w:tabs>
          <w:tab w:val="left" w:pos="180"/>
        </w:tabs>
        <w:spacing w:after="0" w:line="276" w:lineRule="auto"/>
        <w:ind w:right="26"/>
        <w:jc w:val="both"/>
        <w:rPr>
          <w:rFonts w:ascii="Mark Pro" w:eastAsia="Calibri" w:hAnsi="Mark Pro" w:cstheme="majorHAnsi"/>
          <w:sz w:val="20"/>
          <w:szCs w:val="20"/>
          <w:lang w:val="sr-Latn-RS"/>
        </w:rPr>
      </w:pPr>
      <w:r w:rsidRPr="00880CB3">
        <w:rPr>
          <w:rFonts w:ascii="Mark Pro" w:eastAsia="Calibri" w:hAnsi="Mark Pro" w:cstheme="majorHAnsi"/>
          <w:sz w:val="20"/>
          <w:szCs w:val="20"/>
          <w:lang w:val="sr-Latn-RS"/>
        </w:rPr>
        <w:t xml:space="preserve">Korisnik ima pravo na jedan primerak Okvirnog ugovora u pisanom obliku ili na nekom drugom trajnom nosaču podataka, kao i pravo da mu se tokom trajanja ugovornog odnosa, na njegov zahtev, dostavi kopija Okvirnog ugovora, odnosno informacije dostavljene u predugovornoj fazi, u vidu Nacrta </w:t>
      </w:r>
      <w:r w:rsidR="007677B2">
        <w:rPr>
          <w:rFonts w:ascii="Mark Pro" w:eastAsia="Calibri" w:hAnsi="Mark Pro" w:cstheme="majorHAnsi"/>
          <w:sz w:val="20"/>
          <w:szCs w:val="20"/>
          <w:lang w:val="sr-Latn-RS"/>
        </w:rPr>
        <w:t>u</w:t>
      </w:r>
      <w:r w:rsidRPr="00880CB3">
        <w:rPr>
          <w:rFonts w:ascii="Mark Pro" w:eastAsia="Calibri" w:hAnsi="Mark Pro" w:cstheme="majorHAnsi"/>
          <w:sz w:val="20"/>
          <w:szCs w:val="20"/>
          <w:lang w:val="sr-Latn-RS"/>
        </w:rPr>
        <w:t>govora i to na način koji</w:t>
      </w:r>
    </w:p>
    <w:p w14:paraId="4AF43304" w14:textId="77777777" w:rsidR="00F77E67" w:rsidRDefault="00880CB3" w:rsidP="009C53F1">
      <w:pPr>
        <w:tabs>
          <w:tab w:val="left" w:pos="180"/>
        </w:tabs>
        <w:spacing w:after="0" w:line="276" w:lineRule="auto"/>
        <w:ind w:right="26"/>
        <w:jc w:val="both"/>
        <w:rPr>
          <w:rFonts w:ascii="Mark Pro" w:eastAsia="Calibri" w:hAnsi="Mark Pro" w:cstheme="majorHAnsi"/>
          <w:sz w:val="20"/>
          <w:szCs w:val="20"/>
          <w:lang w:val="sr-Latn-RS"/>
        </w:rPr>
      </w:pPr>
      <w:r w:rsidRPr="00880CB3">
        <w:rPr>
          <w:rFonts w:ascii="Mark Pro" w:eastAsia="Calibri" w:hAnsi="Mark Pro" w:cstheme="majorHAnsi"/>
          <w:sz w:val="20"/>
          <w:szCs w:val="20"/>
          <w:lang w:val="sr-Latn-RS"/>
        </w:rPr>
        <w:t>će Korisniku omogućiti da se upozna sa uslovima koji se odnose na Platne usluge E-trgovina, kao i da</w:t>
      </w:r>
    </w:p>
    <w:p w14:paraId="7080848E" w14:textId="77777777" w:rsidR="00F77E67" w:rsidRDefault="00880CB3" w:rsidP="009C53F1">
      <w:pPr>
        <w:tabs>
          <w:tab w:val="left" w:pos="180"/>
        </w:tabs>
        <w:spacing w:after="0" w:line="276" w:lineRule="auto"/>
        <w:ind w:right="26"/>
        <w:jc w:val="both"/>
        <w:rPr>
          <w:rFonts w:ascii="Mark Pro" w:eastAsia="Calibri" w:hAnsi="Mark Pro" w:cstheme="majorHAnsi"/>
          <w:sz w:val="20"/>
          <w:szCs w:val="20"/>
          <w:lang w:val="sr-Latn-RS"/>
        </w:rPr>
      </w:pPr>
      <w:r w:rsidRPr="00880CB3">
        <w:rPr>
          <w:rFonts w:ascii="Mark Pro" w:eastAsia="Calibri" w:hAnsi="Mark Pro" w:cstheme="majorHAnsi"/>
          <w:sz w:val="20"/>
          <w:szCs w:val="20"/>
          <w:lang w:val="sr-Latn-RS"/>
        </w:rPr>
        <w:t>uporedi ponude različitih Platnih usluga E-trgovina i proceni da li ovi uslovi i usluge odgovaraju</w:t>
      </w:r>
    </w:p>
    <w:p w14:paraId="0CA4AB77" w14:textId="1DD787C6" w:rsidR="00880CB3" w:rsidRPr="00880CB3" w:rsidRDefault="00880CB3" w:rsidP="009C53F1">
      <w:pPr>
        <w:tabs>
          <w:tab w:val="left" w:pos="180"/>
        </w:tabs>
        <w:spacing w:after="0" w:line="276" w:lineRule="auto"/>
        <w:ind w:right="26"/>
        <w:jc w:val="both"/>
        <w:rPr>
          <w:rFonts w:ascii="Mark Pro" w:eastAsia="Calibri" w:hAnsi="Mark Pro" w:cstheme="majorHAnsi"/>
          <w:sz w:val="20"/>
          <w:szCs w:val="20"/>
          <w:lang w:val="sr-Latn-RS"/>
        </w:rPr>
      </w:pPr>
      <w:r w:rsidRPr="00880CB3">
        <w:rPr>
          <w:rFonts w:ascii="Mark Pro" w:eastAsia="Calibri" w:hAnsi="Mark Pro" w:cstheme="majorHAnsi"/>
          <w:sz w:val="20"/>
          <w:szCs w:val="20"/>
          <w:lang w:val="sr-Latn-RS"/>
        </w:rPr>
        <w:t>njegovim potrebama.</w:t>
      </w:r>
    </w:p>
    <w:p w14:paraId="2452A72F" w14:textId="77777777" w:rsidR="00880CB3" w:rsidRPr="00880CB3" w:rsidRDefault="00880CB3" w:rsidP="009C53F1">
      <w:pPr>
        <w:tabs>
          <w:tab w:val="left" w:pos="180"/>
        </w:tabs>
        <w:spacing w:after="0" w:line="276" w:lineRule="auto"/>
        <w:ind w:right="26"/>
        <w:jc w:val="both"/>
        <w:rPr>
          <w:rFonts w:ascii="Mark Pro" w:eastAsia="Calibri" w:hAnsi="Mark Pro" w:cstheme="majorHAnsi"/>
          <w:sz w:val="20"/>
          <w:szCs w:val="20"/>
          <w:lang w:val="sr-Latn-RS"/>
        </w:rPr>
      </w:pPr>
    </w:p>
    <w:p w14:paraId="11E47D56" w14:textId="77777777" w:rsidR="00880CB3" w:rsidRPr="00880CB3" w:rsidRDefault="00880CB3" w:rsidP="009C53F1">
      <w:pPr>
        <w:pStyle w:val="Heading2"/>
        <w:numPr>
          <w:ilvl w:val="0"/>
          <w:numId w:val="0"/>
        </w:numPr>
        <w:spacing w:before="0" w:after="0"/>
        <w:jc w:val="both"/>
        <w:rPr>
          <w:rFonts w:ascii="Mark Pro" w:eastAsia="Calibri" w:hAnsi="Mark Pro" w:cstheme="majorHAnsi"/>
          <w:sz w:val="20"/>
          <w:szCs w:val="20"/>
          <w:lang w:val="sr-Latn-RS"/>
        </w:rPr>
      </w:pPr>
      <w:r w:rsidRPr="00880CB3">
        <w:rPr>
          <w:rFonts w:ascii="Mark Pro" w:eastAsia="Calibri" w:hAnsi="Mark Pro" w:cstheme="majorHAnsi"/>
          <w:sz w:val="20"/>
          <w:szCs w:val="20"/>
          <w:lang w:val="sr-Latn-RS"/>
        </w:rPr>
        <w:t xml:space="preserve">4.3.6. Odgovornost </w:t>
      </w:r>
    </w:p>
    <w:p w14:paraId="05A8F5C2" w14:textId="77777777" w:rsidR="00880CB3" w:rsidRPr="00880CB3" w:rsidRDefault="00880CB3" w:rsidP="009C53F1">
      <w:pPr>
        <w:pStyle w:val="FirstLine"/>
        <w:numPr>
          <w:ilvl w:val="0"/>
          <w:numId w:val="0"/>
        </w:numPr>
        <w:spacing w:before="0"/>
        <w:rPr>
          <w:rFonts w:ascii="Mark Pro" w:eastAsia="Calibri" w:hAnsi="Mark Pro" w:cstheme="majorHAnsi"/>
          <w:sz w:val="20"/>
          <w:szCs w:val="20"/>
          <w:lang w:val="sr-Latn-RS"/>
        </w:rPr>
      </w:pPr>
    </w:p>
    <w:p w14:paraId="6E94C644" w14:textId="77777777" w:rsidR="00F77E67" w:rsidRDefault="00880CB3" w:rsidP="009C53F1">
      <w:pPr>
        <w:spacing w:after="0" w:line="276" w:lineRule="auto"/>
        <w:jc w:val="both"/>
        <w:rPr>
          <w:rFonts w:ascii="Mark Pro" w:eastAsia="Calibri" w:hAnsi="Mark Pro" w:cstheme="majorHAnsi"/>
          <w:sz w:val="20"/>
          <w:szCs w:val="20"/>
        </w:rPr>
      </w:pPr>
      <w:r w:rsidRPr="00880CB3">
        <w:rPr>
          <w:rFonts w:ascii="Mark Pro" w:eastAsia="Calibri" w:hAnsi="Mark Pro" w:cstheme="majorHAnsi"/>
          <w:sz w:val="20"/>
          <w:szCs w:val="20"/>
        </w:rPr>
        <w:t xml:space="preserve">Za </w:t>
      </w:r>
      <w:proofErr w:type="spellStart"/>
      <w:r w:rsidRPr="00880CB3">
        <w:rPr>
          <w:rFonts w:ascii="Mark Pro" w:eastAsia="Calibri" w:hAnsi="Mark Pro" w:cstheme="majorHAnsi"/>
          <w:sz w:val="20"/>
          <w:szCs w:val="20"/>
        </w:rPr>
        <w:t>vreme</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trajanja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ovog</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Okvirnog</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ugovora</w:t>
      </w:r>
      <w:proofErr w:type="spellEnd"/>
      <w:r w:rsidR="006F7385">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ili</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nakon</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njegovog</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raskida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ili</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isteka</w:t>
      </w:r>
      <w:proofErr w:type="spellEnd"/>
      <w:r w:rsidRPr="00880CB3">
        <w:rPr>
          <w:rFonts w:ascii="Mark Pro" w:eastAsia="Calibri" w:hAnsi="Mark Pro" w:cstheme="majorHAnsi"/>
          <w:sz w:val="20"/>
          <w:szCs w:val="20"/>
        </w:rPr>
        <w:t xml:space="preserve">, </w:t>
      </w:r>
      <w:proofErr w:type="spellStart"/>
      <w:r w:rsidR="00390A46">
        <w:rPr>
          <w:rFonts w:ascii="Mark Pro" w:eastAsia="Calibri" w:hAnsi="Mark Pro" w:cstheme="majorHAnsi"/>
          <w:sz w:val="20"/>
          <w:szCs w:val="20"/>
        </w:rPr>
        <w:t>Institucija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neće</w:t>
      </w:r>
      <w:proofErr w:type="spellEnd"/>
    </w:p>
    <w:p w14:paraId="78C7998B" w14:textId="77777777" w:rsidR="00F77E67" w:rsidRDefault="00880CB3" w:rsidP="009C53F1">
      <w:pPr>
        <w:spacing w:after="0" w:line="276" w:lineRule="auto"/>
        <w:jc w:val="both"/>
        <w:rPr>
          <w:rFonts w:ascii="Mark Pro" w:eastAsia="Calibri" w:hAnsi="Mark Pro" w:cstheme="majorHAnsi"/>
          <w:sz w:val="20"/>
          <w:szCs w:val="20"/>
        </w:rPr>
      </w:pPr>
      <w:proofErr w:type="spellStart"/>
      <w:r w:rsidRPr="00880CB3">
        <w:rPr>
          <w:rFonts w:ascii="Mark Pro" w:eastAsia="Calibri" w:hAnsi="Mark Pro" w:cstheme="majorHAnsi"/>
          <w:sz w:val="20"/>
          <w:szCs w:val="20"/>
        </w:rPr>
        <w:t>biti</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odgovorna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Korisniku</w:t>
      </w:r>
      <w:proofErr w:type="spellEnd"/>
      <w:r w:rsidRPr="00880CB3">
        <w:rPr>
          <w:rFonts w:ascii="Mark Pro" w:eastAsia="Calibri" w:hAnsi="Mark Pro" w:cstheme="majorHAnsi"/>
          <w:sz w:val="20"/>
          <w:szCs w:val="20"/>
        </w:rPr>
        <w:t xml:space="preserve"> po </w:t>
      </w:r>
      <w:proofErr w:type="spellStart"/>
      <w:r w:rsidRPr="00880CB3">
        <w:rPr>
          <w:rFonts w:ascii="Mark Pro" w:eastAsia="Calibri" w:hAnsi="Mark Pro" w:cstheme="majorHAnsi"/>
          <w:sz w:val="20"/>
          <w:szCs w:val="20"/>
        </w:rPr>
        <w:t>bilo</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kom</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osnovu</w:t>
      </w:r>
      <w:proofErr w:type="spellEnd"/>
      <w:r w:rsidRPr="00880CB3">
        <w:rPr>
          <w:rFonts w:ascii="Mark Pro" w:eastAsia="Calibri" w:hAnsi="Mark Pro" w:cstheme="majorHAnsi"/>
          <w:sz w:val="20"/>
          <w:szCs w:val="20"/>
        </w:rPr>
        <w:t xml:space="preserve"> za </w:t>
      </w:r>
      <w:proofErr w:type="spellStart"/>
      <w:r w:rsidRPr="00880CB3">
        <w:rPr>
          <w:rFonts w:ascii="Mark Pro" w:eastAsia="Calibri" w:hAnsi="Mark Pro" w:cstheme="majorHAnsi"/>
          <w:sz w:val="20"/>
          <w:szCs w:val="20"/>
        </w:rPr>
        <w:t>izgubljenu</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dobit</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i</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svaki</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drugi</w:t>
      </w:r>
      <w:proofErr w:type="spellEnd"/>
    </w:p>
    <w:p w14:paraId="3DE8B8B7" w14:textId="1C5A6AE6" w:rsidR="00880CB3" w:rsidRPr="00880CB3" w:rsidRDefault="00880CB3" w:rsidP="009C53F1">
      <w:pPr>
        <w:spacing w:after="0" w:line="276" w:lineRule="auto"/>
        <w:jc w:val="both"/>
        <w:rPr>
          <w:rFonts w:ascii="Mark Pro" w:eastAsia="Calibri" w:hAnsi="Mark Pro" w:cstheme="majorHAnsi"/>
          <w:sz w:val="20"/>
          <w:szCs w:val="20"/>
        </w:rPr>
      </w:pPr>
      <w:r w:rsidRPr="00880CB3">
        <w:rPr>
          <w:rFonts w:ascii="Mark Pro" w:eastAsia="Calibri" w:hAnsi="Mark Pro" w:cstheme="majorHAnsi"/>
          <w:sz w:val="20"/>
          <w:szCs w:val="20"/>
        </w:rPr>
        <w:lastRenderedPageBreak/>
        <w:t xml:space="preserve">vid </w:t>
      </w:r>
      <w:proofErr w:type="spellStart"/>
      <w:r w:rsidRPr="00880CB3">
        <w:rPr>
          <w:rFonts w:ascii="Mark Pro" w:eastAsia="Calibri" w:hAnsi="Mark Pro" w:cstheme="majorHAnsi"/>
          <w:sz w:val="20"/>
          <w:szCs w:val="20"/>
        </w:rPr>
        <w:t>štete</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koju</w:t>
      </w:r>
      <w:proofErr w:type="spellEnd"/>
      <w:r w:rsidRPr="00880CB3">
        <w:rPr>
          <w:rFonts w:ascii="Mark Pro" w:eastAsia="Calibri" w:hAnsi="Mark Pro" w:cstheme="majorHAnsi"/>
          <w:sz w:val="20"/>
          <w:szCs w:val="20"/>
        </w:rPr>
        <w:t xml:space="preserve"> bi Korisnik </w:t>
      </w:r>
      <w:proofErr w:type="spellStart"/>
      <w:r w:rsidRPr="00880CB3">
        <w:rPr>
          <w:rFonts w:ascii="Mark Pro" w:eastAsia="Calibri" w:hAnsi="Mark Pro" w:cstheme="majorHAnsi"/>
          <w:sz w:val="20"/>
          <w:szCs w:val="20"/>
        </w:rPr>
        <w:t>mogao</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pretrpeti</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kao</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i</w:t>
      </w:r>
      <w:proofErr w:type="spellEnd"/>
      <w:r w:rsidRPr="00880CB3">
        <w:rPr>
          <w:rFonts w:ascii="Mark Pro" w:eastAsia="Calibri" w:hAnsi="Mark Pro" w:cstheme="majorHAnsi"/>
          <w:sz w:val="20"/>
          <w:szCs w:val="20"/>
        </w:rPr>
        <w:t xml:space="preserve"> za </w:t>
      </w:r>
      <w:proofErr w:type="spellStart"/>
      <w:r w:rsidRPr="00880CB3">
        <w:rPr>
          <w:rFonts w:ascii="Mark Pro" w:eastAsia="Calibri" w:hAnsi="Mark Pro" w:cstheme="majorHAnsi"/>
          <w:sz w:val="20"/>
          <w:szCs w:val="20"/>
        </w:rPr>
        <w:t>bilo</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kakve</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kazne</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penale</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ili</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sudske</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troškove</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koje</w:t>
      </w:r>
      <w:proofErr w:type="spellEnd"/>
      <w:r w:rsidRPr="00880CB3">
        <w:rPr>
          <w:rFonts w:ascii="Mark Pro" w:eastAsia="Calibri" w:hAnsi="Mark Pro" w:cstheme="majorHAnsi"/>
          <w:sz w:val="20"/>
          <w:szCs w:val="20"/>
        </w:rPr>
        <w:t xml:space="preserve"> bi </w:t>
      </w:r>
      <w:proofErr w:type="spellStart"/>
      <w:r w:rsidRPr="00880CB3">
        <w:rPr>
          <w:rFonts w:ascii="Mark Pro" w:eastAsia="Calibri" w:hAnsi="Mark Pro" w:cstheme="majorHAnsi"/>
          <w:sz w:val="20"/>
          <w:szCs w:val="20"/>
        </w:rPr>
        <w:t>mogle</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teretiti</w:t>
      </w:r>
      <w:proofErr w:type="spellEnd"/>
      <w:r w:rsidRPr="00880CB3">
        <w:rPr>
          <w:rFonts w:ascii="Mark Pro" w:eastAsia="Calibri" w:hAnsi="Mark Pro" w:cstheme="majorHAnsi"/>
          <w:sz w:val="20"/>
          <w:szCs w:val="20"/>
        </w:rPr>
        <w:t xml:space="preserve"> Korisnika.   </w:t>
      </w:r>
    </w:p>
    <w:p w14:paraId="240328E3" w14:textId="77777777" w:rsidR="00880CB3" w:rsidRPr="00880CB3" w:rsidRDefault="00880CB3" w:rsidP="009C53F1">
      <w:pPr>
        <w:spacing w:after="0" w:line="276" w:lineRule="auto"/>
        <w:jc w:val="both"/>
        <w:rPr>
          <w:rFonts w:ascii="Mark Pro" w:eastAsia="Calibri" w:hAnsi="Mark Pro" w:cstheme="majorHAnsi"/>
          <w:sz w:val="20"/>
          <w:szCs w:val="20"/>
        </w:rPr>
      </w:pPr>
    </w:p>
    <w:p w14:paraId="28444F3A" w14:textId="1DD2022D" w:rsidR="00880CB3" w:rsidRPr="00880CB3" w:rsidRDefault="00FB07E7" w:rsidP="009C53F1">
      <w:pPr>
        <w:spacing w:after="0" w:line="276" w:lineRule="auto"/>
        <w:jc w:val="both"/>
        <w:rPr>
          <w:rFonts w:ascii="Mark Pro" w:eastAsia="Calibri" w:hAnsi="Mark Pro" w:cstheme="majorHAnsi"/>
          <w:sz w:val="20"/>
          <w:szCs w:val="20"/>
        </w:rPr>
      </w:pPr>
      <w:proofErr w:type="spellStart"/>
      <w:r>
        <w:rPr>
          <w:rFonts w:ascii="Mark Pro" w:eastAsia="Calibri" w:hAnsi="Mark Pro" w:cstheme="majorHAnsi"/>
          <w:sz w:val="20"/>
          <w:szCs w:val="20"/>
        </w:rPr>
        <w:t>Institucija</w:t>
      </w:r>
      <w:proofErr w:type="spellEnd"/>
      <w:r w:rsidR="00880CB3" w:rsidRPr="00880CB3">
        <w:rPr>
          <w:rFonts w:ascii="Mark Pro" w:eastAsia="Calibri" w:hAnsi="Mark Pro" w:cstheme="majorHAnsi"/>
          <w:sz w:val="20"/>
          <w:szCs w:val="20"/>
        </w:rPr>
        <w:t xml:space="preserve"> </w:t>
      </w:r>
      <w:proofErr w:type="spellStart"/>
      <w:r w:rsidR="00880CB3" w:rsidRPr="00880CB3">
        <w:rPr>
          <w:rFonts w:ascii="Mark Pro" w:eastAsia="Calibri" w:hAnsi="Mark Pro" w:cstheme="majorHAnsi"/>
          <w:sz w:val="20"/>
          <w:szCs w:val="20"/>
        </w:rPr>
        <w:t>nije</w:t>
      </w:r>
      <w:proofErr w:type="spellEnd"/>
      <w:r w:rsidR="00880CB3" w:rsidRPr="00880CB3">
        <w:rPr>
          <w:rFonts w:ascii="Mark Pro" w:eastAsia="Calibri" w:hAnsi="Mark Pro" w:cstheme="majorHAnsi"/>
          <w:sz w:val="20"/>
          <w:szCs w:val="20"/>
        </w:rPr>
        <w:t xml:space="preserve"> </w:t>
      </w:r>
      <w:proofErr w:type="spellStart"/>
      <w:r w:rsidR="00880CB3" w:rsidRPr="00880CB3">
        <w:rPr>
          <w:rFonts w:ascii="Mark Pro" w:eastAsia="Calibri" w:hAnsi="Mark Pro" w:cstheme="majorHAnsi"/>
          <w:sz w:val="20"/>
          <w:szCs w:val="20"/>
        </w:rPr>
        <w:t>odgovorna</w:t>
      </w:r>
      <w:proofErr w:type="spellEnd"/>
      <w:r w:rsidR="00880CB3" w:rsidRPr="00880CB3">
        <w:rPr>
          <w:rFonts w:ascii="Mark Pro" w:eastAsia="Calibri" w:hAnsi="Mark Pro" w:cstheme="majorHAnsi"/>
          <w:sz w:val="20"/>
          <w:szCs w:val="20"/>
        </w:rPr>
        <w:t xml:space="preserve"> </w:t>
      </w:r>
      <w:proofErr w:type="spellStart"/>
      <w:r w:rsidR="00880CB3" w:rsidRPr="00880CB3">
        <w:rPr>
          <w:rFonts w:ascii="Mark Pro" w:eastAsia="Calibri" w:hAnsi="Mark Pro" w:cstheme="majorHAnsi"/>
          <w:sz w:val="20"/>
          <w:szCs w:val="20"/>
        </w:rPr>
        <w:t>Korisniku</w:t>
      </w:r>
      <w:proofErr w:type="spellEnd"/>
      <w:r w:rsidR="00880CB3" w:rsidRPr="00880CB3">
        <w:rPr>
          <w:rFonts w:ascii="Mark Pro" w:eastAsia="Calibri" w:hAnsi="Mark Pro" w:cstheme="majorHAnsi"/>
          <w:sz w:val="20"/>
          <w:szCs w:val="20"/>
        </w:rPr>
        <w:t xml:space="preserve"> za </w:t>
      </w:r>
      <w:proofErr w:type="spellStart"/>
      <w:r w:rsidR="00880CB3" w:rsidRPr="00880CB3">
        <w:rPr>
          <w:rFonts w:ascii="Mark Pro" w:eastAsia="Calibri" w:hAnsi="Mark Pro" w:cstheme="majorHAnsi"/>
          <w:sz w:val="20"/>
          <w:szCs w:val="20"/>
        </w:rPr>
        <w:t>nemogućnost</w:t>
      </w:r>
      <w:proofErr w:type="spellEnd"/>
      <w:r w:rsidR="00880CB3" w:rsidRPr="00880CB3">
        <w:rPr>
          <w:rFonts w:ascii="Mark Pro" w:eastAsia="Calibri" w:hAnsi="Mark Pro" w:cstheme="majorHAnsi"/>
          <w:sz w:val="20"/>
          <w:szCs w:val="20"/>
        </w:rPr>
        <w:t xml:space="preserve"> </w:t>
      </w:r>
      <w:proofErr w:type="spellStart"/>
      <w:r w:rsidR="00880CB3" w:rsidRPr="00880CB3">
        <w:rPr>
          <w:rFonts w:ascii="Mark Pro" w:eastAsia="Calibri" w:hAnsi="Mark Pro" w:cstheme="majorHAnsi"/>
          <w:sz w:val="20"/>
          <w:szCs w:val="20"/>
        </w:rPr>
        <w:t>ili</w:t>
      </w:r>
      <w:proofErr w:type="spellEnd"/>
      <w:r w:rsidR="00880CB3" w:rsidRPr="00880CB3">
        <w:rPr>
          <w:rFonts w:ascii="Mark Pro" w:eastAsia="Calibri" w:hAnsi="Mark Pro" w:cstheme="majorHAnsi"/>
          <w:sz w:val="20"/>
          <w:szCs w:val="20"/>
        </w:rPr>
        <w:t xml:space="preserve"> </w:t>
      </w:r>
      <w:proofErr w:type="spellStart"/>
      <w:r w:rsidR="00880CB3" w:rsidRPr="00880CB3">
        <w:rPr>
          <w:rFonts w:ascii="Mark Pro" w:eastAsia="Calibri" w:hAnsi="Mark Pro" w:cstheme="majorHAnsi"/>
          <w:sz w:val="20"/>
          <w:szCs w:val="20"/>
        </w:rPr>
        <w:t>otežano</w:t>
      </w:r>
      <w:proofErr w:type="spellEnd"/>
      <w:r w:rsidR="00880CB3" w:rsidRPr="00880CB3">
        <w:rPr>
          <w:rFonts w:ascii="Mark Pro" w:eastAsia="Calibri" w:hAnsi="Mark Pro" w:cstheme="majorHAnsi"/>
          <w:sz w:val="20"/>
          <w:szCs w:val="20"/>
        </w:rPr>
        <w:t xml:space="preserve"> </w:t>
      </w:r>
      <w:proofErr w:type="spellStart"/>
      <w:r w:rsidR="00880CB3" w:rsidRPr="00880CB3">
        <w:rPr>
          <w:rFonts w:ascii="Mark Pro" w:eastAsia="Calibri" w:hAnsi="Mark Pro" w:cstheme="majorHAnsi"/>
          <w:sz w:val="20"/>
          <w:szCs w:val="20"/>
        </w:rPr>
        <w:t>pružanje</w:t>
      </w:r>
      <w:proofErr w:type="spellEnd"/>
      <w:r w:rsidR="00880CB3" w:rsidRPr="00880CB3">
        <w:rPr>
          <w:rFonts w:ascii="Mark Pro" w:eastAsia="Calibri" w:hAnsi="Mark Pro" w:cstheme="majorHAnsi"/>
          <w:sz w:val="20"/>
          <w:szCs w:val="20"/>
        </w:rPr>
        <w:t xml:space="preserve"> </w:t>
      </w:r>
      <w:proofErr w:type="spellStart"/>
      <w:r w:rsidR="00880CB3" w:rsidRPr="00880CB3">
        <w:rPr>
          <w:rFonts w:ascii="Mark Pro" w:eastAsia="Calibri" w:hAnsi="Mark Pro" w:cstheme="majorHAnsi"/>
          <w:sz w:val="20"/>
          <w:szCs w:val="20"/>
        </w:rPr>
        <w:t>platnih</w:t>
      </w:r>
      <w:proofErr w:type="spellEnd"/>
      <w:r w:rsidR="00880CB3" w:rsidRPr="00880CB3">
        <w:rPr>
          <w:rFonts w:ascii="Mark Pro" w:eastAsia="Calibri" w:hAnsi="Mark Pro" w:cstheme="majorHAnsi"/>
          <w:sz w:val="20"/>
          <w:szCs w:val="20"/>
        </w:rPr>
        <w:t xml:space="preserve"> </w:t>
      </w:r>
      <w:proofErr w:type="spellStart"/>
      <w:r w:rsidR="00880CB3" w:rsidRPr="00880CB3">
        <w:rPr>
          <w:rFonts w:ascii="Mark Pro" w:eastAsia="Calibri" w:hAnsi="Mark Pro" w:cstheme="majorHAnsi"/>
          <w:sz w:val="20"/>
          <w:szCs w:val="20"/>
        </w:rPr>
        <w:t>usluga</w:t>
      </w:r>
      <w:proofErr w:type="spellEnd"/>
      <w:r w:rsidR="00880CB3" w:rsidRPr="00880CB3">
        <w:rPr>
          <w:rFonts w:ascii="Mark Pro" w:eastAsia="Calibri" w:hAnsi="Mark Pro" w:cstheme="majorHAnsi"/>
          <w:sz w:val="20"/>
          <w:szCs w:val="20"/>
        </w:rPr>
        <w:t xml:space="preserve"> </w:t>
      </w:r>
      <w:proofErr w:type="spellStart"/>
      <w:r w:rsidR="00880CB3" w:rsidRPr="00880CB3">
        <w:rPr>
          <w:rFonts w:ascii="Mark Pro" w:eastAsia="Calibri" w:hAnsi="Mark Pro" w:cstheme="majorHAnsi"/>
          <w:sz w:val="20"/>
          <w:szCs w:val="20"/>
        </w:rPr>
        <w:t>zbog</w:t>
      </w:r>
      <w:proofErr w:type="spellEnd"/>
      <w:r w:rsidR="00880CB3" w:rsidRPr="00880CB3">
        <w:rPr>
          <w:rFonts w:ascii="Mark Pro" w:eastAsia="Calibri" w:hAnsi="Mark Pro" w:cstheme="majorHAnsi"/>
          <w:sz w:val="20"/>
          <w:szCs w:val="20"/>
        </w:rPr>
        <w:t xml:space="preserve"> </w:t>
      </w:r>
      <w:proofErr w:type="spellStart"/>
      <w:r w:rsidR="00880CB3" w:rsidRPr="00880CB3">
        <w:rPr>
          <w:rFonts w:ascii="Mark Pro" w:eastAsia="Calibri" w:hAnsi="Mark Pro" w:cstheme="majorHAnsi"/>
          <w:sz w:val="20"/>
          <w:szCs w:val="20"/>
        </w:rPr>
        <w:t>događaja</w:t>
      </w:r>
      <w:proofErr w:type="spellEnd"/>
      <w:r w:rsidR="00880CB3" w:rsidRPr="00880CB3">
        <w:rPr>
          <w:rFonts w:ascii="Mark Pro" w:eastAsia="Calibri" w:hAnsi="Mark Pro" w:cstheme="majorHAnsi"/>
          <w:sz w:val="20"/>
          <w:szCs w:val="20"/>
        </w:rPr>
        <w:t xml:space="preserve"> koji se </w:t>
      </w:r>
      <w:proofErr w:type="spellStart"/>
      <w:r w:rsidR="00880CB3" w:rsidRPr="00880CB3">
        <w:rPr>
          <w:rFonts w:ascii="Mark Pro" w:eastAsia="Calibri" w:hAnsi="Mark Pro" w:cstheme="majorHAnsi"/>
          <w:sz w:val="20"/>
          <w:szCs w:val="20"/>
        </w:rPr>
        <w:t>smatraju</w:t>
      </w:r>
      <w:proofErr w:type="spellEnd"/>
      <w:r w:rsidR="00880CB3" w:rsidRPr="00880CB3">
        <w:rPr>
          <w:rFonts w:ascii="Mark Pro" w:eastAsia="Calibri" w:hAnsi="Mark Pro" w:cstheme="majorHAnsi"/>
          <w:sz w:val="20"/>
          <w:szCs w:val="20"/>
        </w:rPr>
        <w:t xml:space="preserve"> </w:t>
      </w:r>
      <w:proofErr w:type="spellStart"/>
      <w:r w:rsidR="00880CB3" w:rsidRPr="00880CB3">
        <w:rPr>
          <w:rFonts w:ascii="Mark Pro" w:eastAsia="Calibri" w:hAnsi="Mark Pro" w:cstheme="majorHAnsi"/>
          <w:sz w:val="20"/>
          <w:szCs w:val="20"/>
        </w:rPr>
        <w:t>višom</w:t>
      </w:r>
      <w:proofErr w:type="spellEnd"/>
      <w:r w:rsidR="00880CB3" w:rsidRPr="00880CB3">
        <w:rPr>
          <w:rFonts w:ascii="Mark Pro" w:eastAsia="Calibri" w:hAnsi="Mark Pro" w:cstheme="majorHAnsi"/>
          <w:sz w:val="20"/>
          <w:szCs w:val="20"/>
        </w:rPr>
        <w:t xml:space="preserve"> </w:t>
      </w:r>
      <w:proofErr w:type="spellStart"/>
      <w:r w:rsidR="00880CB3" w:rsidRPr="00880CB3">
        <w:rPr>
          <w:rFonts w:ascii="Mark Pro" w:eastAsia="Calibri" w:hAnsi="Mark Pro" w:cstheme="majorHAnsi"/>
          <w:sz w:val="20"/>
          <w:szCs w:val="20"/>
        </w:rPr>
        <w:t>silom</w:t>
      </w:r>
      <w:proofErr w:type="spellEnd"/>
      <w:r w:rsidR="00880CB3" w:rsidRPr="00880CB3">
        <w:rPr>
          <w:rFonts w:ascii="Mark Pro" w:eastAsia="Calibri" w:hAnsi="Mark Pro" w:cstheme="majorHAnsi"/>
          <w:sz w:val="20"/>
          <w:szCs w:val="20"/>
        </w:rPr>
        <w:t xml:space="preserve"> </w:t>
      </w:r>
      <w:proofErr w:type="spellStart"/>
      <w:r w:rsidR="00880CB3" w:rsidRPr="00880CB3">
        <w:rPr>
          <w:rFonts w:ascii="Mark Pro" w:eastAsia="Calibri" w:hAnsi="Mark Pro" w:cstheme="majorHAnsi"/>
          <w:sz w:val="20"/>
          <w:szCs w:val="20"/>
        </w:rPr>
        <w:t>ili</w:t>
      </w:r>
      <w:proofErr w:type="spellEnd"/>
      <w:r w:rsidR="00880CB3" w:rsidRPr="00880CB3">
        <w:rPr>
          <w:rFonts w:ascii="Mark Pro" w:eastAsia="Calibri" w:hAnsi="Mark Pro" w:cstheme="majorHAnsi"/>
          <w:sz w:val="20"/>
          <w:szCs w:val="20"/>
        </w:rPr>
        <w:t xml:space="preserve"> </w:t>
      </w:r>
      <w:proofErr w:type="spellStart"/>
      <w:r w:rsidR="00880CB3" w:rsidRPr="00880CB3">
        <w:rPr>
          <w:rFonts w:ascii="Mark Pro" w:eastAsia="Calibri" w:hAnsi="Mark Pro" w:cstheme="majorHAnsi"/>
          <w:sz w:val="20"/>
          <w:szCs w:val="20"/>
        </w:rPr>
        <w:t>drugih</w:t>
      </w:r>
      <w:proofErr w:type="spellEnd"/>
      <w:r w:rsidR="00880CB3" w:rsidRPr="00880CB3">
        <w:rPr>
          <w:rFonts w:ascii="Mark Pro" w:eastAsia="Calibri" w:hAnsi="Mark Pro" w:cstheme="majorHAnsi"/>
          <w:sz w:val="20"/>
          <w:szCs w:val="20"/>
        </w:rPr>
        <w:t xml:space="preserve"> </w:t>
      </w:r>
      <w:proofErr w:type="spellStart"/>
      <w:r w:rsidR="00880CB3" w:rsidRPr="00880CB3">
        <w:rPr>
          <w:rFonts w:ascii="Mark Pro" w:eastAsia="Calibri" w:hAnsi="Mark Pro" w:cstheme="majorHAnsi"/>
          <w:sz w:val="20"/>
          <w:szCs w:val="20"/>
        </w:rPr>
        <w:t>vanrednih</w:t>
      </w:r>
      <w:proofErr w:type="spellEnd"/>
      <w:r w:rsidR="00880CB3" w:rsidRPr="00880CB3">
        <w:rPr>
          <w:rFonts w:ascii="Mark Pro" w:eastAsia="Calibri" w:hAnsi="Mark Pro" w:cstheme="majorHAnsi"/>
          <w:sz w:val="20"/>
          <w:szCs w:val="20"/>
        </w:rPr>
        <w:t xml:space="preserve"> </w:t>
      </w:r>
      <w:proofErr w:type="spellStart"/>
      <w:r w:rsidR="00880CB3" w:rsidRPr="00880CB3">
        <w:rPr>
          <w:rFonts w:ascii="Mark Pro" w:eastAsia="Calibri" w:hAnsi="Mark Pro" w:cstheme="majorHAnsi"/>
          <w:sz w:val="20"/>
          <w:szCs w:val="20"/>
        </w:rPr>
        <w:t>okolnosti</w:t>
      </w:r>
      <w:proofErr w:type="spellEnd"/>
      <w:r w:rsidR="00880CB3" w:rsidRPr="00880CB3">
        <w:rPr>
          <w:rFonts w:ascii="Mark Pro" w:eastAsia="Calibri" w:hAnsi="Mark Pro" w:cstheme="majorHAnsi"/>
          <w:sz w:val="20"/>
          <w:szCs w:val="20"/>
        </w:rPr>
        <w:t xml:space="preserve"> </w:t>
      </w:r>
      <w:proofErr w:type="spellStart"/>
      <w:r w:rsidR="00880CB3" w:rsidRPr="00880CB3">
        <w:rPr>
          <w:rFonts w:ascii="Mark Pro" w:eastAsia="Calibri" w:hAnsi="Mark Pro" w:cstheme="majorHAnsi"/>
          <w:sz w:val="20"/>
          <w:szCs w:val="20"/>
        </w:rPr>
        <w:t>čiji</w:t>
      </w:r>
      <w:proofErr w:type="spellEnd"/>
      <w:r w:rsidR="00880CB3" w:rsidRPr="00880CB3">
        <w:rPr>
          <w:rFonts w:ascii="Mark Pro" w:eastAsia="Calibri" w:hAnsi="Mark Pro" w:cstheme="majorHAnsi"/>
          <w:sz w:val="20"/>
          <w:szCs w:val="20"/>
        </w:rPr>
        <w:t xml:space="preserve"> se </w:t>
      </w:r>
      <w:proofErr w:type="spellStart"/>
      <w:r w:rsidR="00880CB3" w:rsidRPr="00880CB3">
        <w:rPr>
          <w:rFonts w:ascii="Mark Pro" w:eastAsia="Calibri" w:hAnsi="Mark Pro" w:cstheme="majorHAnsi"/>
          <w:sz w:val="20"/>
          <w:szCs w:val="20"/>
        </w:rPr>
        <w:t>nastanak</w:t>
      </w:r>
      <w:proofErr w:type="spellEnd"/>
      <w:r w:rsidR="00880CB3" w:rsidRPr="00880CB3">
        <w:rPr>
          <w:rFonts w:ascii="Mark Pro" w:eastAsia="Calibri" w:hAnsi="Mark Pro" w:cstheme="majorHAnsi"/>
          <w:sz w:val="20"/>
          <w:szCs w:val="20"/>
        </w:rPr>
        <w:t xml:space="preserve"> ne </w:t>
      </w:r>
      <w:proofErr w:type="spellStart"/>
      <w:r w:rsidR="00880CB3" w:rsidRPr="00880CB3">
        <w:rPr>
          <w:rFonts w:ascii="Mark Pro" w:eastAsia="Calibri" w:hAnsi="Mark Pro" w:cstheme="majorHAnsi"/>
          <w:sz w:val="20"/>
          <w:szCs w:val="20"/>
        </w:rPr>
        <w:t>može</w:t>
      </w:r>
      <w:proofErr w:type="spellEnd"/>
      <w:r w:rsidR="00880CB3" w:rsidRPr="00880CB3">
        <w:rPr>
          <w:rFonts w:ascii="Mark Pro" w:eastAsia="Calibri" w:hAnsi="Mark Pro" w:cstheme="majorHAnsi"/>
          <w:sz w:val="20"/>
          <w:szCs w:val="20"/>
        </w:rPr>
        <w:t xml:space="preserve"> </w:t>
      </w:r>
      <w:proofErr w:type="spellStart"/>
      <w:r w:rsidR="00880CB3" w:rsidRPr="00880CB3">
        <w:rPr>
          <w:rFonts w:ascii="Mark Pro" w:eastAsia="Calibri" w:hAnsi="Mark Pro" w:cstheme="majorHAnsi"/>
          <w:sz w:val="20"/>
          <w:szCs w:val="20"/>
        </w:rPr>
        <w:t>pripisati</w:t>
      </w:r>
      <w:proofErr w:type="spellEnd"/>
      <w:r w:rsidR="00880CB3" w:rsidRPr="00880CB3">
        <w:rPr>
          <w:rFonts w:ascii="Mark Pro" w:eastAsia="Calibri" w:hAnsi="Mark Pro" w:cstheme="majorHAnsi"/>
          <w:sz w:val="20"/>
          <w:szCs w:val="20"/>
        </w:rPr>
        <w:t xml:space="preserve"> u </w:t>
      </w:r>
      <w:proofErr w:type="spellStart"/>
      <w:r w:rsidR="00880CB3" w:rsidRPr="00880CB3">
        <w:rPr>
          <w:rFonts w:ascii="Mark Pro" w:eastAsia="Calibri" w:hAnsi="Mark Pro" w:cstheme="majorHAnsi"/>
          <w:sz w:val="20"/>
          <w:szCs w:val="20"/>
        </w:rPr>
        <w:t>krivicu</w:t>
      </w:r>
      <w:proofErr w:type="spellEnd"/>
      <w:r w:rsidR="00880CB3" w:rsidRPr="00880CB3">
        <w:rPr>
          <w:rFonts w:ascii="Mark Pro" w:eastAsia="Calibri" w:hAnsi="Mark Pro" w:cstheme="majorHAnsi"/>
          <w:sz w:val="20"/>
          <w:szCs w:val="20"/>
        </w:rPr>
        <w:t xml:space="preserve"> </w:t>
      </w:r>
      <w:proofErr w:type="spellStart"/>
      <w:r w:rsidR="00EF0FE4">
        <w:rPr>
          <w:rFonts w:ascii="Mark Pro" w:eastAsia="Calibri" w:hAnsi="Mark Pro" w:cstheme="majorHAnsi"/>
          <w:sz w:val="20"/>
          <w:szCs w:val="20"/>
        </w:rPr>
        <w:t>Institucije</w:t>
      </w:r>
      <w:proofErr w:type="spellEnd"/>
      <w:r w:rsidR="00880CB3" w:rsidRPr="00880CB3">
        <w:rPr>
          <w:rFonts w:ascii="Mark Pro" w:eastAsia="Calibri" w:hAnsi="Mark Pro" w:cstheme="majorHAnsi"/>
          <w:sz w:val="20"/>
          <w:szCs w:val="20"/>
        </w:rPr>
        <w:t xml:space="preserve"> </w:t>
      </w:r>
      <w:proofErr w:type="spellStart"/>
      <w:r w:rsidR="00880CB3" w:rsidRPr="00880CB3">
        <w:rPr>
          <w:rFonts w:ascii="Mark Pro" w:eastAsia="Calibri" w:hAnsi="Mark Pro" w:cstheme="majorHAnsi"/>
          <w:sz w:val="20"/>
          <w:szCs w:val="20"/>
        </w:rPr>
        <w:t>i</w:t>
      </w:r>
      <w:proofErr w:type="spellEnd"/>
      <w:r w:rsidR="00880CB3" w:rsidRPr="00880CB3">
        <w:rPr>
          <w:rFonts w:ascii="Mark Pro" w:eastAsia="Calibri" w:hAnsi="Mark Pro" w:cstheme="majorHAnsi"/>
          <w:sz w:val="20"/>
          <w:szCs w:val="20"/>
        </w:rPr>
        <w:t>/</w:t>
      </w:r>
      <w:proofErr w:type="spellStart"/>
      <w:r w:rsidR="00880CB3" w:rsidRPr="00880CB3">
        <w:rPr>
          <w:rFonts w:ascii="Mark Pro" w:eastAsia="Calibri" w:hAnsi="Mark Pro" w:cstheme="majorHAnsi"/>
          <w:sz w:val="20"/>
          <w:szCs w:val="20"/>
        </w:rPr>
        <w:t>ili</w:t>
      </w:r>
      <w:proofErr w:type="spellEnd"/>
      <w:r w:rsidR="00880CB3" w:rsidRPr="00880CB3">
        <w:rPr>
          <w:rFonts w:ascii="Mark Pro" w:eastAsia="Calibri" w:hAnsi="Mark Pro" w:cstheme="majorHAnsi"/>
          <w:sz w:val="20"/>
          <w:szCs w:val="20"/>
        </w:rPr>
        <w:t xml:space="preserve"> koji </w:t>
      </w:r>
      <w:proofErr w:type="spellStart"/>
      <w:r w:rsidR="00880CB3" w:rsidRPr="00880CB3">
        <w:rPr>
          <w:rFonts w:ascii="Mark Pro" w:eastAsia="Calibri" w:hAnsi="Mark Pro" w:cstheme="majorHAnsi"/>
          <w:sz w:val="20"/>
          <w:szCs w:val="20"/>
        </w:rPr>
        <w:t>nisu</w:t>
      </w:r>
      <w:proofErr w:type="spellEnd"/>
      <w:r w:rsidR="00880CB3" w:rsidRPr="00880CB3">
        <w:rPr>
          <w:rFonts w:ascii="Mark Pro" w:eastAsia="Calibri" w:hAnsi="Mark Pro" w:cstheme="majorHAnsi"/>
          <w:sz w:val="20"/>
          <w:szCs w:val="20"/>
        </w:rPr>
        <w:t xml:space="preserve"> pod </w:t>
      </w:r>
      <w:proofErr w:type="spellStart"/>
      <w:r w:rsidR="00880CB3" w:rsidRPr="00880CB3">
        <w:rPr>
          <w:rFonts w:ascii="Mark Pro" w:eastAsia="Calibri" w:hAnsi="Mark Pro" w:cstheme="majorHAnsi"/>
          <w:sz w:val="20"/>
          <w:szCs w:val="20"/>
        </w:rPr>
        <w:t>kontrolom</w:t>
      </w:r>
      <w:proofErr w:type="spellEnd"/>
      <w:r w:rsidR="00880CB3" w:rsidRPr="00880CB3">
        <w:rPr>
          <w:rFonts w:ascii="Mark Pro" w:eastAsia="Calibri" w:hAnsi="Mark Pro" w:cstheme="majorHAnsi"/>
          <w:sz w:val="20"/>
          <w:szCs w:val="20"/>
        </w:rPr>
        <w:t xml:space="preserve"> </w:t>
      </w:r>
      <w:proofErr w:type="spellStart"/>
      <w:r w:rsidR="005C2104">
        <w:rPr>
          <w:rFonts w:ascii="Mark Pro" w:eastAsia="Calibri" w:hAnsi="Mark Pro" w:cstheme="majorHAnsi"/>
          <w:sz w:val="20"/>
          <w:szCs w:val="20"/>
        </w:rPr>
        <w:t>Institucije</w:t>
      </w:r>
      <w:proofErr w:type="spellEnd"/>
      <w:r w:rsidR="00880CB3" w:rsidRPr="00880CB3">
        <w:rPr>
          <w:rFonts w:ascii="Mark Pro" w:eastAsia="Calibri" w:hAnsi="Mark Pro" w:cstheme="majorHAnsi"/>
          <w:sz w:val="20"/>
          <w:szCs w:val="20"/>
        </w:rPr>
        <w:t xml:space="preserve">, </w:t>
      </w:r>
      <w:proofErr w:type="spellStart"/>
      <w:r w:rsidR="00880CB3" w:rsidRPr="00880CB3">
        <w:rPr>
          <w:rFonts w:ascii="Mark Pro" w:eastAsia="Calibri" w:hAnsi="Mark Pro" w:cstheme="majorHAnsi"/>
          <w:sz w:val="20"/>
          <w:szCs w:val="20"/>
        </w:rPr>
        <w:t>kao</w:t>
      </w:r>
      <w:proofErr w:type="spellEnd"/>
      <w:r w:rsidR="00880CB3" w:rsidRPr="00880CB3">
        <w:rPr>
          <w:rFonts w:ascii="Mark Pro" w:eastAsia="Calibri" w:hAnsi="Mark Pro" w:cstheme="majorHAnsi"/>
          <w:sz w:val="20"/>
          <w:szCs w:val="20"/>
        </w:rPr>
        <w:t xml:space="preserve"> </w:t>
      </w:r>
      <w:proofErr w:type="spellStart"/>
      <w:r w:rsidR="00880CB3" w:rsidRPr="00880CB3">
        <w:rPr>
          <w:rFonts w:ascii="Mark Pro" w:eastAsia="Calibri" w:hAnsi="Mark Pro" w:cstheme="majorHAnsi"/>
          <w:sz w:val="20"/>
          <w:szCs w:val="20"/>
        </w:rPr>
        <w:t>što</w:t>
      </w:r>
      <w:proofErr w:type="spellEnd"/>
      <w:r w:rsidR="00880CB3" w:rsidRPr="00880CB3">
        <w:rPr>
          <w:rFonts w:ascii="Mark Pro" w:eastAsia="Calibri" w:hAnsi="Mark Pro" w:cstheme="majorHAnsi"/>
          <w:sz w:val="20"/>
          <w:szCs w:val="20"/>
        </w:rPr>
        <w:t xml:space="preserve"> </w:t>
      </w:r>
      <w:proofErr w:type="spellStart"/>
      <w:r w:rsidR="00880CB3" w:rsidRPr="00880CB3">
        <w:rPr>
          <w:rFonts w:ascii="Mark Pro" w:eastAsia="Calibri" w:hAnsi="Mark Pro" w:cstheme="majorHAnsi"/>
          <w:sz w:val="20"/>
          <w:szCs w:val="20"/>
        </w:rPr>
        <w:t>su</w:t>
      </w:r>
      <w:proofErr w:type="spellEnd"/>
      <w:r w:rsidR="00880CB3" w:rsidRPr="00880CB3">
        <w:rPr>
          <w:rFonts w:ascii="Mark Pro" w:eastAsia="Calibri" w:hAnsi="Mark Pro" w:cstheme="majorHAnsi"/>
          <w:sz w:val="20"/>
          <w:szCs w:val="20"/>
        </w:rPr>
        <w:t xml:space="preserve"> </w:t>
      </w:r>
      <w:proofErr w:type="spellStart"/>
      <w:r w:rsidR="00880CB3" w:rsidRPr="00880CB3">
        <w:rPr>
          <w:rFonts w:ascii="Mark Pro" w:eastAsia="Calibri" w:hAnsi="Mark Pro" w:cstheme="majorHAnsi"/>
          <w:sz w:val="20"/>
          <w:szCs w:val="20"/>
        </w:rPr>
        <w:t>prestanak</w:t>
      </w:r>
      <w:proofErr w:type="spellEnd"/>
      <w:r w:rsidR="00880CB3" w:rsidRPr="00880CB3">
        <w:rPr>
          <w:rFonts w:ascii="Mark Pro" w:eastAsia="Calibri" w:hAnsi="Mark Pro" w:cstheme="majorHAnsi"/>
          <w:sz w:val="20"/>
          <w:szCs w:val="20"/>
        </w:rPr>
        <w:t xml:space="preserve"> </w:t>
      </w:r>
      <w:proofErr w:type="spellStart"/>
      <w:r w:rsidR="00880CB3" w:rsidRPr="00880CB3">
        <w:rPr>
          <w:rFonts w:ascii="Mark Pro" w:eastAsia="Calibri" w:hAnsi="Mark Pro" w:cstheme="majorHAnsi"/>
          <w:sz w:val="20"/>
          <w:szCs w:val="20"/>
        </w:rPr>
        <w:t>ili</w:t>
      </w:r>
      <w:proofErr w:type="spellEnd"/>
      <w:r w:rsidR="00880CB3" w:rsidRPr="00880CB3">
        <w:rPr>
          <w:rFonts w:ascii="Mark Pro" w:eastAsia="Calibri" w:hAnsi="Mark Pro" w:cstheme="majorHAnsi"/>
          <w:sz w:val="20"/>
          <w:szCs w:val="20"/>
        </w:rPr>
        <w:t xml:space="preserve"> </w:t>
      </w:r>
      <w:proofErr w:type="spellStart"/>
      <w:r w:rsidR="00880CB3" w:rsidRPr="00880CB3">
        <w:rPr>
          <w:rFonts w:ascii="Mark Pro" w:eastAsia="Calibri" w:hAnsi="Mark Pro" w:cstheme="majorHAnsi"/>
          <w:sz w:val="20"/>
          <w:szCs w:val="20"/>
        </w:rPr>
        <w:t>nepravilno</w:t>
      </w:r>
      <w:proofErr w:type="spellEnd"/>
      <w:r w:rsidR="00880CB3" w:rsidRPr="00880CB3">
        <w:rPr>
          <w:rFonts w:ascii="Mark Pro" w:eastAsia="Calibri" w:hAnsi="Mark Pro" w:cstheme="majorHAnsi"/>
          <w:sz w:val="20"/>
          <w:szCs w:val="20"/>
        </w:rPr>
        <w:t xml:space="preserve"> </w:t>
      </w:r>
      <w:proofErr w:type="spellStart"/>
      <w:r w:rsidR="00880CB3" w:rsidRPr="00880CB3">
        <w:rPr>
          <w:rFonts w:ascii="Mark Pro" w:eastAsia="Calibri" w:hAnsi="Mark Pro" w:cstheme="majorHAnsi"/>
          <w:sz w:val="20"/>
          <w:szCs w:val="20"/>
        </w:rPr>
        <w:t>funkcionisanje</w:t>
      </w:r>
      <w:proofErr w:type="spellEnd"/>
      <w:r w:rsidR="00880CB3" w:rsidRPr="00880CB3">
        <w:rPr>
          <w:rFonts w:ascii="Mark Pro" w:eastAsia="Calibri" w:hAnsi="Mark Pro" w:cstheme="majorHAnsi"/>
          <w:sz w:val="20"/>
          <w:szCs w:val="20"/>
        </w:rPr>
        <w:t xml:space="preserve"> </w:t>
      </w:r>
      <w:proofErr w:type="spellStart"/>
      <w:r w:rsidR="00880CB3" w:rsidRPr="00880CB3">
        <w:rPr>
          <w:rFonts w:ascii="Mark Pro" w:eastAsia="Calibri" w:hAnsi="Mark Pro" w:cstheme="majorHAnsi"/>
          <w:sz w:val="20"/>
          <w:szCs w:val="20"/>
        </w:rPr>
        <w:t>platnih</w:t>
      </w:r>
      <w:proofErr w:type="spellEnd"/>
      <w:r w:rsidR="00880CB3" w:rsidRPr="00880CB3">
        <w:rPr>
          <w:rFonts w:ascii="Mark Pro" w:eastAsia="Calibri" w:hAnsi="Mark Pro" w:cstheme="majorHAnsi"/>
          <w:sz w:val="20"/>
          <w:szCs w:val="20"/>
        </w:rPr>
        <w:t xml:space="preserve"> </w:t>
      </w:r>
      <w:proofErr w:type="spellStart"/>
      <w:r w:rsidR="00880CB3" w:rsidRPr="00880CB3">
        <w:rPr>
          <w:rFonts w:ascii="Mark Pro" w:eastAsia="Calibri" w:hAnsi="Mark Pro" w:cstheme="majorHAnsi"/>
          <w:sz w:val="20"/>
          <w:szCs w:val="20"/>
        </w:rPr>
        <w:t>ili</w:t>
      </w:r>
      <w:proofErr w:type="spellEnd"/>
      <w:r w:rsidR="00880CB3" w:rsidRPr="00880CB3">
        <w:rPr>
          <w:rFonts w:ascii="Mark Pro" w:eastAsia="Calibri" w:hAnsi="Mark Pro" w:cstheme="majorHAnsi"/>
          <w:sz w:val="20"/>
          <w:szCs w:val="20"/>
        </w:rPr>
        <w:t xml:space="preserve"> </w:t>
      </w:r>
      <w:proofErr w:type="spellStart"/>
      <w:r w:rsidR="00880CB3" w:rsidRPr="00880CB3">
        <w:rPr>
          <w:rFonts w:ascii="Mark Pro" w:eastAsia="Calibri" w:hAnsi="Mark Pro" w:cstheme="majorHAnsi"/>
          <w:sz w:val="20"/>
          <w:szCs w:val="20"/>
        </w:rPr>
        <w:t>kartičarskih</w:t>
      </w:r>
      <w:proofErr w:type="spellEnd"/>
      <w:r w:rsidR="00880CB3" w:rsidRPr="00880CB3">
        <w:rPr>
          <w:rFonts w:ascii="Mark Pro" w:eastAsia="Calibri" w:hAnsi="Mark Pro" w:cstheme="majorHAnsi"/>
          <w:sz w:val="20"/>
          <w:szCs w:val="20"/>
        </w:rPr>
        <w:t xml:space="preserve"> </w:t>
      </w:r>
      <w:proofErr w:type="spellStart"/>
      <w:r w:rsidR="00880CB3" w:rsidRPr="00880CB3">
        <w:rPr>
          <w:rFonts w:ascii="Mark Pro" w:eastAsia="Calibri" w:hAnsi="Mark Pro" w:cstheme="majorHAnsi"/>
          <w:sz w:val="20"/>
          <w:szCs w:val="20"/>
        </w:rPr>
        <w:t>sistema</w:t>
      </w:r>
      <w:proofErr w:type="spellEnd"/>
      <w:r w:rsidR="00880CB3" w:rsidRPr="00880CB3">
        <w:rPr>
          <w:rFonts w:ascii="Mark Pro" w:eastAsia="Calibri" w:hAnsi="Mark Pro" w:cstheme="majorHAnsi"/>
          <w:sz w:val="20"/>
          <w:szCs w:val="20"/>
        </w:rPr>
        <w:t>.</w:t>
      </w:r>
    </w:p>
    <w:p w14:paraId="5FA037D7" w14:textId="77777777" w:rsidR="00880CB3" w:rsidRPr="00880CB3" w:rsidRDefault="00880CB3" w:rsidP="009C53F1">
      <w:pPr>
        <w:pStyle w:val="FirstLine"/>
        <w:numPr>
          <w:ilvl w:val="0"/>
          <w:numId w:val="0"/>
        </w:numPr>
        <w:spacing w:before="0"/>
        <w:rPr>
          <w:rFonts w:ascii="Mark Pro" w:eastAsia="Calibri" w:hAnsi="Mark Pro" w:cstheme="majorHAnsi"/>
          <w:sz w:val="20"/>
          <w:szCs w:val="20"/>
          <w:lang w:val="sr-Latn-RS"/>
        </w:rPr>
      </w:pPr>
    </w:p>
    <w:p w14:paraId="208B0FCB" w14:textId="060D82A6" w:rsidR="00880CB3" w:rsidRPr="00880CB3" w:rsidRDefault="00880CB3" w:rsidP="009C53F1">
      <w:pPr>
        <w:pStyle w:val="FirstLine"/>
        <w:numPr>
          <w:ilvl w:val="0"/>
          <w:numId w:val="0"/>
        </w:numPr>
        <w:spacing w:before="0"/>
        <w:rPr>
          <w:rFonts w:ascii="Mark Pro" w:eastAsia="Calibri" w:hAnsi="Mark Pro" w:cstheme="majorHAnsi"/>
          <w:noProof w:val="0"/>
          <w:sz w:val="20"/>
          <w:szCs w:val="20"/>
          <w:lang w:val="en-US"/>
        </w:rPr>
      </w:pPr>
      <w:proofErr w:type="spellStart"/>
      <w:r w:rsidRPr="00880CB3">
        <w:rPr>
          <w:rFonts w:ascii="Mark Pro" w:eastAsia="Calibri" w:hAnsi="Mark Pro" w:cstheme="majorHAnsi"/>
          <w:noProof w:val="0"/>
          <w:sz w:val="20"/>
          <w:szCs w:val="20"/>
          <w:lang w:val="en-US"/>
        </w:rPr>
        <w:t>Okvrinim</w:t>
      </w:r>
      <w:proofErr w:type="spellEnd"/>
      <w:r w:rsidRPr="00880CB3">
        <w:rPr>
          <w:rFonts w:ascii="Mark Pro" w:eastAsia="Calibri" w:hAnsi="Mark Pro" w:cstheme="majorHAnsi"/>
          <w:noProof w:val="0"/>
          <w:sz w:val="20"/>
          <w:szCs w:val="20"/>
          <w:lang w:val="en-US"/>
        </w:rPr>
        <w:t xml:space="preserve"> </w:t>
      </w:r>
      <w:proofErr w:type="spellStart"/>
      <w:r w:rsidRPr="00880CB3">
        <w:rPr>
          <w:rFonts w:ascii="Mark Pro" w:eastAsia="Calibri" w:hAnsi="Mark Pro" w:cstheme="majorHAnsi"/>
          <w:noProof w:val="0"/>
          <w:sz w:val="20"/>
          <w:szCs w:val="20"/>
          <w:lang w:val="en-US"/>
        </w:rPr>
        <w:t>ugovorom</w:t>
      </w:r>
      <w:proofErr w:type="spellEnd"/>
      <w:r w:rsidRPr="00880CB3">
        <w:rPr>
          <w:rFonts w:ascii="Mark Pro" w:eastAsia="Calibri" w:hAnsi="Mark Pro" w:cstheme="majorHAnsi"/>
          <w:noProof w:val="0"/>
          <w:sz w:val="20"/>
          <w:szCs w:val="20"/>
          <w:lang w:val="en-US"/>
        </w:rPr>
        <w:t xml:space="preserve"> Korisnik se </w:t>
      </w:r>
      <w:proofErr w:type="spellStart"/>
      <w:r w:rsidRPr="00880CB3">
        <w:rPr>
          <w:rFonts w:ascii="Mark Pro" w:eastAsia="Calibri" w:hAnsi="Mark Pro" w:cstheme="majorHAnsi"/>
          <w:noProof w:val="0"/>
          <w:sz w:val="20"/>
          <w:szCs w:val="20"/>
          <w:lang w:val="en-US"/>
        </w:rPr>
        <w:t>obavezuje</w:t>
      </w:r>
      <w:proofErr w:type="spellEnd"/>
      <w:r w:rsidRPr="00880CB3">
        <w:rPr>
          <w:rFonts w:ascii="Mark Pro" w:eastAsia="Calibri" w:hAnsi="Mark Pro" w:cstheme="majorHAnsi"/>
          <w:noProof w:val="0"/>
          <w:sz w:val="20"/>
          <w:szCs w:val="20"/>
          <w:lang w:val="en-US"/>
        </w:rPr>
        <w:t xml:space="preserve"> da </w:t>
      </w:r>
      <w:proofErr w:type="spellStart"/>
      <w:r w:rsidRPr="00880CB3">
        <w:rPr>
          <w:rFonts w:ascii="Mark Pro" w:eastAsia="Calibri" w:hAnsi="Mark Pro" w:cstheme="majorHAnsi"/>
          <w:noProof w:val="0"/>
          <w:sz w:val="20"/>
          <w:szCs w:val="20"/>
          <w:lang w:val="en-US"/>
        </w:rPr>
        <w:t>će</w:t>
      </w:r>
      <w:proofErr w:type="spellEnd"/>
      <w:r w:rsidRPr="00880CB3">
        <w:rPr>
          <w:rFonts w:ascii="Mark Pro" w:eastAsia="Calibri" w:hAnsi="Mark Pro" w:cstheme="majorHAnsi"/>
          <w:noProof w:val="0"/>
          <w:sz w:val="20"/>
          <w:szCs w:val="20"/>
          <w:lang w:val="en-US"/>
        </w:rPr>
        <w:t xml:space="preserve"> </w:t>
      </w:r>
      <w:proofErr w:type="spellStart"/>
      <w:r w:rsidRPr="00880CB3">
        <w:rPr>
          <w:rFonts w:ascii="Mark Pro" w:eastAsia="Calibri" w:hAnsi="Mark Pro" w:cstheme="majorHAnsi"/>
          <w:noProof w:val="0"/>
          <w:sz w:val="20"/>
          <w:szCs w:val="20"/>
          <w:lang w:val="en-US"/>
        </w:rPr>
        <w:t>nadoknaditi</w:t>
      </w:r>
      <w:proofErr w:type="spellEnd"/>
      <w:r w:rsidRPr="00880CB3">
        <w:rPr>
          <w:rFonts w:ascii="Mark Pro" w:eastAsia="Calibri" w:hAnsi="Mark Pro" w:cstheme="majorHAnsi"/>
          <w:noProof w:val="0"/>
          <w:sz w:val="20"/>
          <w:szCs w:val="20"/>
          <w:lang w:val="en-US"/>
        </w:rPr>
        <w:t xml:space="preserve"> </w:t>
      </w:r>
      <w:proofErr w:type="spellStart"/>
      <w:r w:rsidRPr="00880CB3">
        <w:rPr>
          <w:rFonts w:ascii="Mark Pro" w:eastAsia="Calibri" w:hAnsi="Mark Pro" w:cstheme="majorHAnsi"/>
          <w:noProof w:val="0"/>
          <w:sz w:val="20"/>
          <w:szCs w:val="20"/>
          <w:lang w:val="en-US"/>
        </w:rPr>
        <w:t>svu</w:t>
      </w:r>
      <w:proofErr w:type="spellEnd"/>
      <w:r w:rsidRPr="00880CB3">
        <w:rPr>
          <w:rFonts w:ascii="Mark Pro" w:eastAsia="Calibri" w:hAnsi="Mark Pro" w:cstheme="majorHAnsi"/>
          <w:noProof w:val="0"/>
          <w:sz w:val="20"/>
          <w:szCs w:val="20"/>
          <w:lang w:val="en-US"/>
        </w:rPr>
        <w:t xml:space="preserve"> </w:t>
      </w:r>
      <w:proofErr w:type="spellStart"/>
      <w:r w:rsidRPr="00880CB3">
        <w:rPr>
          <w:rFonts w:ascii="Mark Pro" w:eastAsia="Calibri" w:hAnsi="Mark Pro" w:cstheme="majorHAnsi"/>
          <w:noProof w:val="0"/>
          <w:sz w:val="20"/>
          <w:szCs w:val="20"/>
          <w:lang w:val="en-US"/>
        </w:rPr>
        <w:t>štetu</w:t>
      </w:r>
      <w:proofErr w:type="spellEnd"/>
      <w:r w:rsidRPr="00880CB3">
        <w:rPr>
          <w:rFonts w:ascii="Mark Pro" w:eastAsia="Calibri" w:hAnsi="Mark Pro" w:cstheme="majorHAnsi"/>
          <w:noProof w:val="0"/>
          <w:sz w:val="20"/>
          <w:szCs w:val="20"/>
          <w:lang w:val="en-US"/>
        </w:rPr>
        <w:t xml:space="preserve"> </w:t>
      </w:r>
      <w:proofErr w:type="spellStart"/>
      <w:r w:rsidRPr="00880CB3">
        <w:rPr>
          <w:rFonts w:ascii="Mark Pro" w:eastAsia="Calibri" w:hAnsi="Mark Pro" w:cstheme="majorHAnsi"/>
          <w:noProof w:val="0"/>
          <w:sz w:val="20"/>
          <w:szCs w:val="20"/>
          <w:lang w:val="en-US"/>
        </w:rPr>
        <w:t>koju</w:t>
      </w:r>
      <w:proofErr w:type="spellEnd"/>
      <w:r w:rsidRPr="00880CB3">
        <w:rPr>
          <w:rFonts w:ascii="Mark Pro" w:eastAsia="Calibri" w:hAnsi="Mark Pro" w:cstheme="majorHAnsi"/>
          <w:noProof w:val="0"/>
          <w:sz w:val="20"/>
          <w:szCs w:val="20"/>
          <w:lang w:val="en-US"/>
        </w:rPr>
        <w:t xml:space="preserve"> </w:t>
      </w:r>
      <w:proofErr w:type="spellStart"/>
      <w:r w:rsidR="00824488">
        <w:rPr>
          <w:rFonts w:ascii="Mark Pro" w:eastAsia="Calibri" w:hAnsi="Mark Pro" w:cstheme="majorHAnsi"/>
          <w:noProof w:val="0"/>
          <w:sz w:val="20"/>
          <w:szCs w:val="20"/>
          <w:lang w:val="en-US"/>
        </w:rPr>
        <w:t>Institucija</w:t>
      </w:r>
      <w:proofErr w:type="spellEnd"/>
      <w:r w:rsidRPr="00880CB3">
        <w:rPr>
          <w:rFonts w:ascii="Mark Pro" w:eastAsia="Calibri" w:hAnsi="Mark Pro" w:cstheme="majorHAnsi"/>
          <w:noProof w:val="0"/>
          <w:sz w:val="20"/>
          <w:szCs w:val="20"/>
          <w:lang w:val="en-US"/>
        </w:rPr>
        <w:t xml:space="preserve"> </w:t>
      </w:r>
      <w:proofErr w:type="spellStart"/>
      <w:r w:rsidRPr="00880CB3">
        <w:rPr>
          <w:rFonts w:ascii="Mark Pro" w:eastAsia="Calibri" w:hAnsi="Mark Pro" w:cstheme="majorHAnsi"/>
          <w:noProof w:val="0"/>
          <w:sz w:val="20"/>
          <w:szCs w:val="20"/>
          <w:lang w:val="en-US"/>
        </w:rPr>
        <w:t>pretrpi</w:t>
      </w:r>
      <w:proofErr w:type="spellEnd"/>
      <w:r w:rsidRPr="00880CB3">
        <w:rPr>
          <w:rFonts w:ascii="Mark Pro" w:eastAsia="Calibri" w:hAnsi="Mark Pro" w:cstheme="majorHAnsi"/>
          <w:noProof w:val="0"/>
          <w:sz w:val="20"/>
          <w:szCs w:val="20"/>
          <w:lang w:val="en-US"/>
        </w:rPr>
        <w:t xml:space="preserve"> </w:t>
      </w:r>
      <w:proofErr w:type="spellStart"/>
      <w:r w:rsidRPr="00880CB3">
        <w:rPr>
          <w:rFonts w:ascii="Mark Pro" w:eastAsia="Calibri" w:hAnsi="Mark Pro" w:cstheme="majorHAnsi"/>
          <w:noProof w:val="0"/>
          <w:sz w:val="20"/>
          <w:szCs w:val="20"/>
          <w:lang w:val="en-US"/>
        </w:rPr>
        <w:t>usled</w:t>
      </w:r>
      <w:proofErr w:type="spellEnd"/>
      <w:r w:rsidRPr="00880CB3">
        <w:rPr>
          <w:rFonts w:ascii="Mark Pro" w:eastAsia="Calibri" w:hAnsi="Mark Pro" w:cstheme="majorHAnsi"/>
          <w:noProof w:val="0"/>
          <w:sz w:val="20"/>
          <w:szCs w:val="20"/>
          <w:lang w:val="en-US"/>
        </w:rPr>
        <w:t xml:space="preserve"> </w:t>
      </w:r>
      <w:proofErr w:type="spellStart"/>
      <w:r w:rsidRPr="00880CB3">
        <w:rPr>
          <w:rFonts w:ascii="Mark Pro" w:eastAsia="Calibri" w:hAnsi="Mark Pro" w:cstheme="majorHAnsi"/>
          <w:noProof w:val="0"/>
          <w:sz w:val="20"/>
          <w:szCs w:val="20"/>
          <w:lang w:val="en-US"/>
        </w:rPr>
        <w:t>propusta</w:t>
      </w:r>
      <w:proofErr w:type="spellEnd"/>
      <w:r w:rsidRPr="00880CB3">
        <w:rPr>
          <w:rFonts w:ascii="Mark Pro" w:eastAsia="Calibri" w:hAnsi="Mark Pro" w:cstheme="majorHAnsi"/>
          <w:noProof w:val="0"/>
          <w:sz w:val="20"/>
          <w:szCs w:val="20"/>
          <w:lang w:val="en-US"/>
        </w:rPr>
        <w:t xml:space="preserve"> Korisnika u </w:t>
      </w:r>
      <w:proofErr w:type="spellStart"/>
      <w:r w:rsidRPr="00880CB3">
        <w:rPr>
          <w:rFonts w:ascii="Mark Pro" w:eastAsia="Calibri" w:hAnsi="Mark Pro" w:cstheme="majorHAnsi"/>
          <w:noProof w:val="0"/>
          <w:sz w:val="20"/>
          <w:szCs w:val="20"/>
          <w:lang w:val="en-US"/>
        </w:rPr>
        <w:t>izvršenju</w:t>
      </w:r>
      <w:proofErr w:type="spellEnd"/>
      <w:r w:rsidRPr="00880CB3">
        <w:rPr>
          <w:rFonts w:ascii="Mark Pro" w:eastAsia="Calibri" w:hAnsi="Mark Pro" w:cstheme="majorHAnsi"/>
          <w:noProof w:val="0"/>
          <w:sz w:val="20"/>
          <w:szCs w:val="20"/>
          <w:lang w:val="en-US"/>
        </w:rPr>
        <w:t xml:space="preserve"> </w:t>
      </w:r>
      <w:proofErr w:type="spellStart"/>
      <w:r w:rsidRPr="00880CB3">
        <w:rPr>
          <w:rFonts w:ascii="Mark Pro" w:eastAsia="Calibri" w:hAnsi="Mark Pro" w:cstheme="majorHAnsi"/>
          <w:noProof w:val="0"/>
          <w:sz w:val="20"/>
          <w:szCs w:val="20"/>
          <w:lang w:val="en-US"/>
        </w:rPr>
        <w:t>Okvirnog</w:t>
      </w:r>
      <w:proofErr w:type="spellEnd"/>
      <w:r w:rsidRPr="00880CB3">
        <w:rPr>
          <w:rFonts w:ascii="Mark Pro" w:eastAsia="Calibri" w:hAnsi="Mark Pro" w:cstheme="majorHAnsi"/>
          <w:noProof w:val="0"/>
          <w:sz w:val="20"/>
          <w:szCs w:val="20"/>
          <w:lang w:val="en-US"/>
        </w:rPr>
        <w:t xml:space="preserve"> </w:t>
      </w:r>
      <w:proofErr w:type="spellStart"/>
      <w:r w:rsidRPr="00880CB3">
        <w:rPr>
          <w:rFonts w:ascii="Mark Pro" w:eastAsia="Calibri" w:hAnsi="Mark Pro" w:cstheme="majorHAnsi"/>
          <w:noProof w:val="0"/>
          <w:sz w:val="20"/>
          <w:szCs w:val="20"/>
          <w:lang w:val="en-US"/>
        </w:rPr>
        <w:t>ugovora</w:t>
      </w:r>
      <w:proofErr w:type="spellEnd"/>
      <w:r w:rsidRPr="00880CB3">
        <w:rPr>
          <w:rFonts w:ascii="Mark Pro" w:eastAsia="Calibri" w:hAnsi="Mark Pro" w:cstheme="majorHAnsi"/>
          <w:noProof w:val="0"/>
          <w:sz w:val="20"/>
          <w:szCs w:val="20"/>
          <w:lang w:val="en-US"/>
        </w:rPr>
        <w:t xml:space="preserve"> </w:t>
      </w:r>
      <w:proofErr w:type="spellStart"/>
      <w:r w:rsidRPr="00880CB3">
        <w:rPr>
          <w:rFonts w:ascii="Mark Pro" w:eastAsia="Calibri" w:hAnsi="Mark Pro" w:cstheme="majorHAnsi"/>
          <w:noProof w:val="0"/>
          <w:sz w:val="20"/>
          <w:szCs w:val="20"/>
          <w:lang w:val="en-US"/>
        </w:rPr>
        <w:t>i</w:t>
      </w:r>
      <w:proofErr w:type="spellEnd"/>
      <w:r w:rsidRPr="00880CB3">
        <w:rPr>
          <w:rFonts w:ascii="Mark Pro" w:eastAsia="Calibri" w:hAnsi="Mark Pro" w:cstheme="majorHAnsi"/>
          <w:noProof w:val="0"/>
          <w:sz w:val="20"/>
          <w:szCs w:val="20"/>
          <w:lang w:val="en-US"/>
        </w:rPr>
        <w:t xml:space="preserve"> ne </w:t>
      </w:r>
      <w:proofErr w:type="spellStart"/>
      <w:r w:rsidRPr="00880CB3">
        <w:rPr>
          <w:rFonts w:ascii="Mark Pro" w:eastAsia="Calibri" w:hAnsi="Mark Pro" w:cstheme="majorHAnsi"/>
          <w:noProof w:val="0"/>
          <w:sz w:val="20"/>
          <w:szCs w:val="20"/>
          <w:lang w:val="en-US"/>
        </w:rPr>
        <w:t>pridržavanja</w:t>
      </w:r>
      <w:proofErr w:type="spellEnd"/>
      <w:r w:rsidRPr="00880CB3">
        <w:rPr>
          <w:rFonts w:ascii="Mark Pro" w:eastAsia="Calibri" w:hAnsi="Mark Pro" w:cstheme="majorHAnsi"/>
          <w:noProof w:val="0"/>
          <w:sz w:val="20"/>
          <w:szCs w:val="20"/>
          <w:lang w:val="en-US"/>
        </w:rPr>
        <w:t xml:space="preserve"> </w:t>
      </w:r>
      <w:proofErr w:type="spellStart"/>
      <w:r w:rsidRPr="00880CB3">
        <w:rPr>
          <w:rFonts w:ascii="Mark Pro" w:eastAsia="Calibri" w:hAnsi="Mark Pro" w:cstheme="majorHAnsi"/>
          <w:noProof w:val="0"/>
          <w:sz w:val="20"/>
          <w:szCs w:val="20"/>
          <w:lang w:val="en-US"/>
        </w:rPr>
        <w:t>važećih</w:t>
      </w:r>
      <w:proofErr w:type="spellEnd"/>
      <w:r w:rsidRPr="00880CB3">
        <w:rPr>
          <w:rFonts w:ascii="Mark Pro" w:eastAsia="Calibri" w:hAnsi="Mark Pro" w:cstheme="majorHAnsi"/>
          <w:noProof w:val="0"/>
          <w:sz w:val="20"/>
          <w:szCs w:val="20"/>
          <w:lang w:val="en-US"/>
        </w:rPr>
        <w:t xml:space="preserve"> </w:t>
      </w:r>
      <w:proofErr w:type="spellStart"/>
      <w:r w:rsidRPr="00880CB3">
        <w:rPr>
          <w:rFonts w:ascii="Mark Pro" w:eastAsia="Calibri" w:hAnsi="Mark Pro" w:cstheme="majorHAnsi"/>
          <w:noProof w:val="0"/>
          <w:sz w:val="20"/>
          <w:szCs w:val="20"/>
          <w:lang w:val="en-US"/>
        </w:rPr>
        <w:t>propisa</w:t>
      </w:r>
      <w:proofErr w:type="spellEnd"/>
      <w:r w:rsidRPr="00880CB3">
        <w:rPr>
          <w:rFonts w:ascii="Mark Pro" w:eastAsia="Calibri" w:hAnsi="Mark Pro" w:cstheme="majorHAnsi"/>
          <w:noProof w:val="0"/>
          <w:sz w:val="20"/>
          <w:szCs w:val="20"/>
          <w:lang w:val="en-US"/>
        </w:rPr>
        <w:t xml:space="preserve"> </w:t>
      </w:r>
      <w:proofErr w:type="spellStart"/>
      <w:r w:rsidRPr="00880CB3">
        <w:rPr>
          <w:rFonts w:ascii="Mark Pro" w:eastAsia="Calibri" w:hAnsi="Mark Pro" w:cstheme="majorHAnsi"/>
          <w:noProof w:val="0"/>
          <w:sz w:val="20"/>
          <w:szCs w:val="20"/>
          <w:lang w:val="en-US"/>
        </w:rPr>
        <w:t>i</w:t>
      </w:r>
      <w:proofErr w:type="spellEnd"/>
      <w:r w:rsidRPr="00880CB3">
        <w:rPr>
          <w:rFonts w:ascii="Mark Pro" w:eastAsia="Calibri" w:hAnsi="Mark Pro" w:cstheme="majorHAnsi"/>
          <w:noProof w:val="0"/>
          <w:sz w:val="20"/>
          <w:szCs w:val="20"/>
          <w:lang w:val="en-US"/>
        </w:rPr>
        <w:t xml:space="preserve"> </w:t>
      </w:r>
      <w:proofErr w:type="spellStart"/>
      <w:r w:rsidRPr="00880CB3">
        <w:rPr>
          <w:rFonts w:ascii="Mark Pro" w:eastAsia="Calibri" w:hAnsi="Mark Pro" w:cstheme="majorHAnsi"/>
          <w:noProof w:val="0"/>
          <w:sz w:val="20"/>
          <w:szCs w:val="20"/>
          <w:lang w:val="en-US"/>
        </w:rPr>
        <w:t>Opštih</w:t>
      </w:r>
      <w:proofErr w:type="spellEnd"/>
      <w:r w:rsidRPr="00880CB3">
        <w:rPr>
          <w:rFonts w:ascii="Mark Pro" w:eastAsia="Calibri" w:hAnsi="Mark Pro" w:cstheme="majorHAnsi"/>
          <w:noProof w:val="0"/>
          <w:sz w:val="20"/>
          <w:szCs w:val="20"/>
          <w:lang w:val="en-US"/>
        </w:rPr>
        <w:t xml:space="preserve"> </w:t>
      </w:r>
      <w:proofErr w:type="spellStart"/>
      <w:r w:rsidRPr="00880CB3">
        <w:rPr>
          <w:rFonts w:ascii="Mark Pro" w:eastAsia="Calibri" w:hAnsi="Mark Pro" w:cstheme="majorHAnsi"/>
          <w:noProof w:val="0"/>
          <w:sz w:val="20"/>
          <w:szCs w:val="20"/>
          <w:lang w:val="en-US"/>
        </w:rPr>
        <w:t>uslova</w:t>
      </w:r>
      <w:proofErr w:type="spellEnd"/>
      <w:r w:rsidRPr="00880CB3">
        <w:rPr>
          <w:rFonts w:ascii="Mark Pro" w:eastAsia="Calibri" w:hAnsi="Mark Pro" w:cstheme="majorHAnsi"/>
          <w:noProof w:val="0"/>
          <w:sz w:val="20"/>
          <w:szCs w:val="20"/>
          <w:lang w:val="en-US"/>
        </w:rPr>
        <w:t xml:space="preserve"> </w:t>
      </w:r>
      <w:proofErr w:type="spellStart"/>
      <w:r w:rsidRPr="00880CB3">
        <w:rPr>
          <w:rFonts w:ascii="Mark Pro" w:eastAsia="Calibri" w:hAnsi="Mark Pro" w:cstheme="majorHAnsi"/>
          <w:noProof w:val="0"/>
          <w:sz w:val="20"/>
          <w:szCs w:val="20"/>
          <w:lang w:val="en-US"/>
        </w:rPr>
        <w:t>poslovanja</w:t>
      </w:r>
      <w:proofErr w:type="spellEnd"/>
      <w:r w:rsidRPr="00880CB3">
        <w:rPr>
          <w:rFonts w:ascii="Mark Pro" w:eastAsia="Calibri" w:hAnsi="Mark Pro" w:cstheme="majorHAnsi"/>
          <w:noProof w:val="0"/>
          <w:sz w:val="20"/>
          <w:szCs w:val="20"/>
          <w:lang w:val="en-US"/>
        </w:rPr>
        <w:t xml:space="preserve"> </w:t>
      </w:r>
      <w:proofErr w:type="spellStart"/>
      <w:r w:rsidR="00481BBB">
        <w:rPr>
          <w:rFonts w:ascii="Mark Pro" w:eastAsia="Calibri" w:hAnsi="Mark Pro" w:cstheme="majorHAnsi"/>
          <w:noProof w:val="0"/>
          <w:sz w:val="20"/>
          <w:szCs w:val="20"/>
          <w:lang w:val="en-US"/>
        </w:rPr>
        <w:t>institucije</w:t>
      </w:r>
      <w:proofErr w:type="spellEnd"/>
      <w:r w:rsidR="00481BBB">
        <w:rPr>
          <w:rFonts w:ascii="Mark Pro" w:eastAsia="Calibri" w:hAnsi="Mark Pro" w:cstheme="majorHAnsi"/>
          <w:noProof w:val="0"/>
          <w:sz w:val="20"/>
          <w:szCs w:val="20"/>
          <w:lang w:val="en-US"/>
        </w:rPr>
        <w:t xml:space="preserve"> </w:t>
      </w:r>
      <w:proofErr w:type="spellStart"/>
      <w:r w:rsidR="00481BBB">
        <w:rPr>
          <w:rFonts w:ascii="Mark Pro" w:eastAsia="Calibri" w:hAnsi="Mark Pro" w:cstheme="majorHAnsi"/>
          <w:noProof w:val="0"/>
          <w:sz w:val="20"/>
          <w:szCs w:val="20"/>
          <w:lang w:val="en-US"/>
        </w:rPr>
        <w:t>elektronskog</w:t>
      </w:r>
      <w:proofErr w:type="spellEnd"/>
      <w:r w:rsidR="00481BBB">
        <w:rPr>
          <w:rFonts w:ascii="Mark Pro" w:eastAsia="Calibri" w:hAnsi="Mark Pro" w:cstheme="majorHAnsi"/>
          <w:noProof w:val="0"/>
          <w:sz w:val="20"/>
          <w:szCs w:val="20"/>
          <w:lang w:val="en-US"/>
        </w:rPr>
        <w:t xml:space="preserve"> </w:t>
      </w:r>
      <w:proofErr w:type="spellStart"/>
      <w:r w:rsidR="00481BBB">
        <w:rPr>
          <w:rFonts w:ascii="Mark Pro" w:eastAsia="Calibri" w:hAnsi="Mark Pro" w:cstheme="majorHAnsi"/>
          <w:noProof w:val="0"/>
          <w:sz w:val="20"/>
          <w:szCs w:val="20"/>
          <w:lang w:val="en-US"/>
        </w:rPr>
        <w:t>novca</w:t>
      </w:r>
      <w:proofErr w:type="spellEnd"/>
      <w:r w:rsidRPr="00880CB3">
        <w:rPr>
          <w:rFonts w:ascii="Mark Pro" w:eastAsia="Calibri" w:hAnsi="Mark Pro" w:cstheme="majorHAnsi"/>
          <w:noProof w:val="0"/>
          <w:sz w:val="20"/>
          <w:szCs w:val="20"/>
          <w:lang w:val="en-US"/>
        </w:rPr>
        <w:t xml:space="preserve"> „Alta Pay Group </w:t>
      </w:r>
      <w:r w:rsidR="005C5D1C">
        <w:rPr>
          <w:rFonts w:ascii="Mark Pro" w:eastAsia="Calibri" w:hAnsi="Mark Pro" w:cstheme="majorHAnsi"/>
          <w:noProof w:val="0"/>
          <w:sz w:val="20"/>
          <w:szCs w:val="20"/>
          <w:lang w:val="en-US"/>
        </w:rPr>
        <w:t>d</w:t>
      </w:r>
      <w:r w:rsidRPr="00880CB3">
        <w:rPr>
          <w:rFonts w:ascii="Mark Pro" w:eastAsia="Calibri" w:hAnsi="Mark Pro" w:cstheme="majorHAnsi"/>
          <w:noProof w:val="0"/>
          <w:sz w:val="20"/>
          <w:szCs w:val="20"/>
          <w:lang w:val="en-US"/>
        </w:rPr>
        <w:t xml:space="preserve">oo Beograd“ o </w:t>
      </w:r>
      <w:proofErr w:type="spellStart"/>
      <w:r w:rsidRPr="00880CB3">
        <w:rPr>
          <w:rFonts w:ascii="Mark Pro" w:eastAsia="Calibri" w:hAnsi="Mark Pro" w:cstheme="majorHAnsi"/>
          <w:noProof w:val="0"/>
          <w:sz w:val="20"/>
          <w:szCs w:val="20"/>
          <w:lang w:val="en-US"/>
        </w:rPr>
        <w:t>pružanju</w:t>
      </w:r>
      <w:proofErr w:type="spellEnd"/>
      <w:r w:rsidRPr="00880CB3">
        <w:rPr>
          <w:rFonts w:ascii="Mark Pro" w:eastAsia="Calibri" w:hAnsi="Mark Pro" w:cstheme="majorHAnsi"/>
          <w:noProof w:val="0"/>
          <w:sz w:val="20"/>
          <w:szCs w:val="20"/>
          <w:lang w:val="en-US"/>
        </w:rPr>
        <w:t xml:space="preserve"> e-</w:t>
      </w:r>
      <w:proofErr w:type="spellStart"/>
      <w:r w:rsidRPr="00880CB3">
        <w:rPr>
          <w:rFonts w:ascii="Mark Pro" w:eastAsia="Calibri" w:hAnsi="Mark Pro" w:cstheme="majorHAnsi"/>
          <w:noProof w:val="0"/>
          <w:sz w:val="20"/>
          <w:szCs w:val="20"/>
          <w:lang w:val="en-US"/>
        </w:rPr>
        <w:t>trgovina</w:t>
      </w:r>
      <w:proofErr w:type="spellEnd"/>
      <w:r w:rsidRPr="00880CB3">
        <w:rPr>
          <w:rFonts w:ascii="Mark Pro" w:eastAsia="Calibri" w:hAnsi="Mark Pro" w:cstheme="majorHAnsi"/>
          <w:noProof w:val="0"/>
          <w:sz w:val="20"/>
          <w:szCs w:val="20"/>
          <w:lang w:val="en-US"/>
        </w:rPr>
        <w:t xml:space="preserve"> </w:t>
      </w:r>
      <w:proofErr w:type="spellStart"/>
      <w:r w:rsidRPr="00880CB3">
        <w:rPr>
          <w:rFonts w:ascii="Mark Pro" w:eastAsia="Calibri" w:hAnsi="Mark Pro" w:cstheme="majorHAnsi"/>
          <w:noProof w:val="0"/>
          <w:sz w:val="20"/>
          <w:szCs w:val="20"/>
          <w:lang w:val="en-US"/>
        </w:rPr>
        <w:t>platne</w:t>
      </w:r>
      <w:proofErr w:type="spellEnd"/>
      <w:r w:rsidRPr="00880CB3">
        <w:rPr>
          <w:rFonts w:ascii="Mark Pro" w:eastAsia="Calibri" w:hAnsi="Mark Pro" w:cstheme="majorHAnsi"/>
          <w:noProof w:val="0"/>
          <w:sz w:val="20"/>
          <w:szCs w:val="20"/>
          <w:lang w:val="en-US"/>
        </w:rPr>
        <w:t xml:space="preserve"> </w:t>
      </w:r>
      <w:proofErr w:type="spellStart"/>
      <w:r w:rsidRPr="00880CB3">
        <w:rPr>
          <w:rFonts w:ascii="Mark Pro" w:eastAsia="Calibri" w:hAnsi="Mark Pro" w:cstheme="majorHAnsi"/>
          <w:noProof w:val="0"/>
          <w:sz w:val="20"/>
          <w:szCs w:val="20"/>
          <w:lang w:val="en-US"/>
        </w:rPr>
        <w:t>usluge</w:t>
      </w:r>
      <w:proofErr w:type="spellEnd"/>
      <w:r w:rsidRPr="00880CB3">
        <w:rPr>
          <w:rFonts w:ascii="Mark Pro" w:eastAsia="Calibri" w:hAnsi="Mark Pro" w:cstheme="majorHAnsi"/>
          <w:noProof w:val="0"/>
          <w:sz w:val="20"/>
          <w:szCs w:val="20"/>
          <w:lang w:val="en-US"/>
        </w:rPr>
        <w:t xml:space="preserve"> za </w:t>
      </w:r>
      <w:proofErr w:type="spellStart"/>
      <w:r w:rsidRPr="00880CB3">
        <w:rPr>
          <w:rFonts w:ascii="Mark Pro" w:eastAsia="Calibri" w:hAnsi="Mark Pro" w:cstheme="majorHAnsi"/>
          <w:noProof w:val="0"/>
          <w:sz w:val="20"/>
          <w:szCs w:val="20"/>
          <w:lang w:val="en-US"/>
        </w:rPr>
        <w:t>pravna</w:t>
      </w:r>
      <w:proofErr w:type="spellEnd"/>
      <w:r w:rsidRPr="00880CB3">
        <w:rPr>
          <w:rFonts w:ascii="Mark Pro" w:eastAsia="Calibri" w:hAnsi="Mark Pro" w:cstheme="majorHAnsi"/>
          <w:noProof w:val="0"/>
          <w:sz w:val="20"/>
          <w:szCs w:val="20"/>
          <w:lang w:val="en-US"/>
        </w:rPr>
        <w:t xml:space="preserve"> </w:t>
      </w:r>
      <w:proofErr w:type="spellStart"/>
      <w:r w:rsidRPr="00880CB3">
        <w:rPr>
          <w:rFonts w:ascii="Mark Pro" w:eastAsia="Calibri" w:hAnsi="Mark Pro" w:cstheme="majorHAnsi"/>
          <w:noProof w:val="0"/>
          <w:sz w:val="20"/>
          <w:szCs w:val="20"/>
          <w:lang w:val="en-US"/>
        </w:rPr>
        <w:t>lica</w:t>
      </w:r>
      <w:proofErr w:type="spellEnd"/>
      <w:r w:rsidRPr="00880CB3">
        <w:rPr>
          <w:rFonts w:ascii="Mark Pro" w:eastAsia="Calibri" w:hAnsi="Mark Pro" w:cstheme="majorHAnsi"/>
          <w:noProof w:val="0"/>
          <w:sz w:val="20"/>
          <w:szCs w:val="20"/>
          <w:lang w:val="en-US"/>
        </w:rPr>
        <w:t xml:space="preserve"> </w:t>
      </w:r>
      <w:proofErr w:type="spellStart"/>
      <w:r w:rsidRPr="00880CB3">
        <w:rPr>
          <w:rFonts w:ascii="Mark Pro" w:eastAsia="Calibri" w:hAnsi="Mark Pro" w:cstheme="majorHAnsi"/>
          <w:noProof w:val="0"/>
          <w:sz w:val="20"/>
          <w:szCs w:val="20"/>
          <w:lang w:val="en-US"/>
        </w:rPr>
        <w:t>i</w:t>
      </w:r>
      <w:proofErr w:type="spellEnd"/>
      <w:r w:rsidRPr="00880CB3">
        <w:rPr>
          <w:rFonts w:ascii="Mark Pro" w:eastAsia="Calibri" w:hAnsi="Mark Pro" w:cstheme="majorHAnsi"/>
          <w:noProof w:val="0"/>
          <w:sz w:val="20"/>
          <w:szCs w:val="20"/>
          <w:lang w:val="en-US"/>
        </w:rPr>
        <w:t xml:space="preserve"> </w:t>
      </w:r>
      <w:proofErr w:type="spellStart"/>
      <w:r w:rsidRPr="00880CB3">
        <w:rPr>
          <w:rFonts w:ascii="Mark Pro" w:eastAsia="Calibri" w:hAnsi="Mark Pro" w:cstheme="majorHAnsi"/>
          <w:noProof w:val="0"/>
          <w:sz w:val="20"/>
          <w:szCs w:val="20"/>
          <w:lang w:val="en-US"/>
        </w:rPr>
        <w:t>preduzetnike</w:t>
      </w:r>
      <w:proofErr w:type="spellEnd"/>
      <w:r w:rsidRPr="00880CB3">
        <w:rPr>
          <w:rFonts w:ascii="Mark Pro" w:eastAsia="Calibri" w:hAnsi="Mark Pro" w:cstheme="majorHAnsi"/>
          <w:noProof w:val="0"/>
          <w:sz w:val="20"/>
          <w:szCs w:val="20"/>
          <w:lang w:val="en-US"/>
        </w:rPr>
        <w:t xml:space="preserve">, </w:t>
      </w:r>
      <w:proofErr w:type="spellStart"/>
      <w:r w:rsidRPr="00880CB3">
        <w:rPr>
          <w:rFonts w:ascii="Mark Pro" w:eastAsia="Calibri" w:hAnsi="Mark Pro" w:cstheme="majorHAnsi"/>
          <w:noProof w:val="0"/>
          <w:sz w:val="20"/>
          <w:szCs w:val="20"/>
          <w:lang w:val="en-US"/>
        </w:rPr>
        <w:t>Opšte</w:t>
      </w:r>
      <w:proofErr w:type="spellEnd"/>
      <w:r w:rsidRPr="00880CB3">
        <w:rPr>
          <w:rFonts w:ascii="Mark Pro" w:eastAsia="Calibri" w:hAnsi="Mark Pro" w:cstheme="majorHAnsi"/>
          <w:noProof w:val="0"/>
          <w:sz w:val="20"/>
          <w:szCs w:val="20"/>
          <w:lang w:val="en-US"/>
        </w:rPr>
        <w:t xml:space="preserve"> </w:t>
      </w:r>
      <w:proofErr w:type="spellStart"/>
      <w:r w:rsidRPr="00880CB3">
        <w:rPr>
          <w:rFonts w:ascii="Mark Pro" w:eastAsia="Calibri" w:hAnsi="Mark Pro" w:cstheme="majorHAnsi"/>
          <w:noProof w:val="0"/>
          <w:sz w:val="20"/>
          <w:szCs w:val="20"/>
          <w:lang w:val="en-US"/>
        </w:rPr>
        <w:t>uslove</w:t>
      </w:r>
      <w:proofErr w:type="spellEnd"/>
      <w:r w:rsidRPr="00880CB3">
        <w:rPr>
          <w:rFonts w:ascii="Mark Pro" w:eastAsia="Calibri" w:hAnsi="Mark Pro" w:cstheme="majorHAnsi"/>
          <w:noProof w:val="0"/>
          <w:sz w:val="20"/>
          <w:szCs w:val="20"/>
          <w:lang w:val="en-US"/>
        </w:rPr>
        <w:t xml:space="preserve"> </w:t>
      </w:r>
      <w:proofErr w:type="spellStart"/>
      <w:r w:rsidRPr="00880CB3">
        <w:rPr>
          <w:rFonts w:ascii="Mark Pro" w:eastAsia="Calibri" w:hAnsi="Mark Pro" w:cstheme="majorHAnsi"/>
          <w:noProof w:val="0"/>
          <w:sz w:val="20"/>
          <w:szCs w:val="20"/>
          <w:lang w:val="en-US"/>
        </w:rPr>
        <w:t>poslovanja</w:t>
      </w:r>
      <w:proofErr w:type="spellEnd"/>
      <w:r w:rsidRPr="00880CB3">
        <w:rPr>
          <w:rFonts w:ascii="Mark Pro" w:eastAsia="Calibri" w:hAnsi="Mark Pro" w:cstheme="majorHAnsi"/>
          <w:noProof w:val="0"/>
          <w:sz w:val="20"/>
          <w:szCs w:val="20"/>
          <w:lang w:val="en-US"/>
        </w:rPr>
        <w:t xml:space="preserve"> </w:t>
      </w:r>
      <w:proofErr w:type="spellStart"/>
      <w:r w:rsidR="00F70EC2">
        <w:rPr>
          <w:rFonts w:ascii="Mark Pro" w:eastAsia="Calibri" w:hAnsi="Mark Pro" w:cstheme="majorHAnsi"/>
          <w:noProof w:val="0"/>
          <w:sz w:val="20"/>
          <w:szCs w:val="20"/>
          <w:lang w:val="en-US"/>
        </w:rPr>
        <w:t>institucije</w:t>
      </w:r>
      <w:proofErr w:type="spellEnd"/>
      <w:r w:rsidR="00F70EC2">
        <w:rPr>
          <w:rFonts w:ascii="Mark Pro" w:eastAsia="Calibri" w:hAnsi="Mark Pro" w:cstheme="majorHAnsi"/>
          <w:noProof w:val="0"/>
          <w:sz w:val="20"/>
          <w:szCs w:val="20"/>
          <w:lang w:val="en-US"/>
        </w:rPr>
        <w:t xml:space="preserve"> </w:t>
      </w:r>
      <w:proofErr w:type="spellStart"/>
      <w:r w:rsidR="00F70EC2">
        <w:rPr>
          <w:rFonts w:ascii="Mark Pro" w:eastAsia="Calibri" w:hAnsi="Mark Pro" w:cstheme="majorHAnsi"/>
          <w:noProof w:val="0"/>
          <w:sz w:val="20"/>
          <w:szCs w:val="20"/>
          <w:lang w:val="en-US"/>
        </w:rPr>
        <w:t>elektronskog</w:t>
      </w:r>
      <w:proofErr w:type="spellEnd"/>
      <w:r w:rsidR="00F70EC2">
        <w:rPr>
          <w:rFonts w:ascii="Mark Pro" w:eastAsia="Calibri" w:hAnsi="Mark Pro" w:cstheme="majorHAnsi"/>
          <w:noProof w:val="0"/>
          <w:sz w:val="20"/>
          <w:szCs w:val="20"/>
          <w:lang w:val="en-US"/>
        </w:rPr>
        <w:t xml:space="preserve"> </w:t>
      </w:r>
      <w:proofErr w:type="spellStart"/>
      <w:r w:rsidR="00F70EC2">
        <w:rPr>
          <w:rFonts w:ascii="Mark Pro" w:eastAsia="Calibri" w:hAnsi="Mark Pro" w:cstheme="majorHAnsi"/>
          <w:noProof w:val="0"/>
          <w:sz w:val="20"/>
          <w:szCs w:val="20"/>
          <w:lang w:val="en-US"/>
        </w:rPr>
        <w:t>novca</w:t>
      </w:r>
      <w:proofErr w:type="spellEnd"/>
      <w:r w:rsidRPr="00880CB3">
        <w:rPr>
          <w:rFonts w:ascii="Mark Pro" w:eastAsia="Calibri" w:hAnsi="Mark Pro" w:cstheme="majorHAnsi"/>
          <w:noProof w:val="0"/>
          <w:sz w:val="20"/>
          <w:szCs w:val="20"/>
          <w:lang w:val="en-US"/>
        </w:rPr>
        <w:t xml:space="preserve"> „Alta Pay Group </w:t>
      </w:r>
      <w:r w:rsidR="005C5D1C">
        <w:rPr>
          <w:rFonts w:ascii="Mark Pro" w:eastAsia="Calibri" w:hAnsi="Mark Pro" w:cstheme="majorHAnsi"/>
          <w:noProof w:val="0"/>
          <w:sz w:val="20"/>
          <w:szCs w:val="20"/>
          <w:lang w:val="en-US"/>
        </w:rPr>
        <w:t>d</w:t>
      </w:r>
      <w:r w:rsidRPr="00880CB3">
        <w:rPr>
          <w:rFonts w:ascii="Mark Pro" w:eastAsia="Calibri" w:hAnsi="Mark Pro" w:cstheme="majorHAnsi"/>
          <w:noProof w:val="0"/>
          <w:sz w:val="20"/>
          <w:szCs w:val="20"/>
          <w:lang w:val="en-US"/>
        </w:rPr>
        <w:t xml:space="preserve">oo Beograd“, </w:t>
      </w:r>
      <w:proofErr w:type="spellStart"/>
      <w:r w:rsidRPr="00880CB3">
        <w:rPr>
          <w:rFonts w:ascii="Mark Pro" w:eastAsia="Calibri" w:hAnsi="Mark Pro" w:cstheme="majorHAnsi"/>
          <w:noProof w:val="0"/>
          <w:sz w:val="20"/>
          <w:szCs w:val="20"/>
          <w:lang w:val="en-US"/>
        </w:rPr>
        <w:t>Tehničkom</w:t>
      </w:r>
      <w:proofErr w:type="spellEnd"/>
      <w:r w:rsidRPr="00880CB3">
        <w:rPr>
          <w:rFonts w:ascii="Mark Pro" w:eastAsia="Calibri" w:hAnsi="Mark Pro" w:cstheme="majorHAnsi"/>
          <w:noProof w:val="0"/>
          <w:sz w:val="20"/>
          <w:szCs w:val="20"/>
          <w:lang w:val="en-US"/>
        </w:rPr>
        <w:t xml:space="preserve"> </w:t>
      </w:r>
      <w:proofErr w:type="spellStart"/>
      <w:r w:rsidRPr="00880CB3">
        <w:rPr>
          <w:rFonts w:ascii="Mark Pro" w:eastAsia="Calibri" w:hAnsi="Mark Pro" w:cstheme="majorHAnsi"/>
          <w:noProof w:val="0"/>
          <w:sz w:val="20"/>
          <w:szCs w:val="20"/>
          <w:lang w:val="en-US"/>
        </w:rPr>
        <w:t>uputstvu</w:t>
      </w:r>
      <w:proofErr w:type="spellEnd"/>
      <w:r w:rsidRPr="00880CB3">
        <w:rPr>
          <w:rFonts w:ascii="Mark Pro" w:eastAsia="Calibri" w:hAnsi="Mark Pro" w:cstheme="majorHAnsi"/>
          <w:noProof w:val="0"/>
          <w:sz w:val="20"/>
          <w:szCs w:val="20"/>
          <w:lang w:val="en-US"/>
        </w:rPr>
        <w:t xml:space="preserve"> za </w:t>
      </w:r>
      <w:proofErr w:type="spellStart"/>
      <w:r w:rsidRPr="00880CB3">
        <w:rPr>
          <w:rFonts w:ascii="Mark Pro" w:eastAsia="Calibri" w:hAnsi="Mark Pro" w:cstheme="majorHAnsi"/>
          <w:noProof w:val="0"/>
          <w:sz w:val="20"/>
          <w:szCs w:val="20"/>
          <w:lang w:val="en-US"/>
        </w:rPr>
        <w:t>integraciju</w:t>
      </w:r>
      <w:proofErr w:type="spellEnd"/>
      <w:r w:rsidRPr="00880CB3">
        <w:rPr>
          <w:rFonts w:ascii="Mark Pro" w:eastAsia="Calibri" w:hAnsi="Mark Pro" w:cstheme="majorHAnsi"/>
          <w:noProof w:val="0"/>
          <w:sz w:val="20"/>
          <w:szCs w:val="20"/>
          <w:lang w:val="en-US"/>
        </w:rPr>
        <w:t xml:space="preserve"> internet </w:t>
      </w:r>
      <w:proofErr w:type="spellStart"/>
      <w:r w:rsidRPr="00880CB3">
        <w:rPr>
          <w:rFonts w:ascii="Mark Pro" w:eastAsia="Calibri" w:hAnsi="Mark Pro" w:cstheme="majorHAnsi"/>
          <w:noProof w:val="0"/>
          <w:sz w:val="20"/>
          <w:szCs w:val="20"/>
          <w:lang w:val="en-US"/>
        </w:rPr>
        <w:t>prodavnice</w:t>
      </w:r>
      <w:proofErr w:type="spellEnd"/>
      <w:r w:rsidRPr="00880CB3">
        <w:rPr>
          <w:rFonts w:ascii="Mark Pro" w:eastAsia="Calibri" w:hAnsi="Mark Pro" w:cstheme="majorHAnsi"/>
          <w:noProof w:val="0"/>
          <w:sz w:val="20"/>
          <w:szCs w:val="20"/>
          <w:lang w:val="en-US"/>
        </w:rPr>
        <w:t xml:space="preserve"> </w:t>
      </w:r>
      <w:proofErr w:type="spellStart"/>
      <w:r w:rsidRPr="00880CB3">
        <w:rPr>
          <w:rFonts w:ascii="Mark Pro" w:eastAsia="Calibri" w:hAnsi="Mark Pro" w:cstheme="majorHAnsi"/>
          <w:noProof w:val="0"/>
          <w:sz w:val="20"/>
          <w:szCs w:val="20"/>
          <w:lang w:val="en-US"/>
        </w:rPr>
        <w:t>na</w:t>
      </w:r>
      <w:proofErr w:type="spellEnd"/>
      <w:r w:rsidRPr="00880CB3">
        <w:rPr>
          <w:rFonts w:ascii="Mark Pro" w:eastAsia="Calibri" w:hAnsi="Mark Pro" w:cstheme="majorHAnsi"/>
          <w:noProof w:val="0"/>
          <w:sz w:val="20"/>
          <w:szCs w:val="20"/>
          <w:lang w:val="en-US"/>
        </w:rPr>
        <w:t xml:space="preserve"> MSU, </w:t>
      </w:r>
      <w:proofErr w:type="spellStart"/>
      <w:r w:rsidRPr="00880CB3">
        <w:rPr>
          <w:rFonts w:ascii="Mark Pro" w:eastAsia="Calibri" w:hAnsi="Mark Pro" w:cstheme="majorHAnsi"/>
          <w:noProof w:val="0"/>
          <w:sz w:val="20"/>
          <w:szCs w:val="20"/>
          <w:lang w:val="en-US"/>
        </w:rPr>
        <w:t>Uputstvu</w:t>
      </w:r>
      <w:proofErr w:type="spellEnd"/>
      <w:r w:rsidRPr="00880CB3">
        <w:rPr>
          <w:rFonts w:ascii="Mark Pro" w:eastAsia="Calibri" w:hAnsi="Mark Pro" w:cstheme="majorHAnsi"/>
          <w:noProof w:val="0"/>
          <w:sz w:val="20"/>
          <w:szCs w:val="20"/>
          <w:lang w:val="en-US"/>
        </w:rPr>
        <w:t xml:space="preserve"> za rad EPM Alta Pay.</w:t>
      </w:r>
    </w:p>
    <w:p w14:paraId="11E9ACAD" w14:textId="77777777" w:rsidR="00880CB3" w:rsidRPr="00880CB3" w:rsidRDefault="00880CB3" w:rsidP="009C53F1">
      <w:pPr>
        <w:pStyle w:val="FirstLine"/>
        <w:numPr>
          <w:ilvl w:val="0"/>
          <w:numId w:val="0"/>
        </w:numPr>
        <w:spacing w:before="0"/>
        <w:rPr>
          <w:rFonts w:ascii="Mark Pro" w:hAnsi="Mark Pro" w:cstheme="majorHAnsi"/>
          <w:sz w:val="20"/>
          <w:szCs w:val="20"/>
        </w:rPr>
      </w:pPr>
    </w:p>
    <w:p w14:paraId="4C9218BA" w14:textId="77777777" w:rsidR="00880CB3" w:rsidRPr="00880CB3" w:rsidRDefault="00880CB3" w:rsidP="009C53F1">
      <w:pPr>
        <w:pStyle w:val="Heading1"/>
        <w:numPr>
          <w:ilvl w:val="0"/>
          <w:numId w:val="0"/>
        </w:numPr>
        <w:spacing w:before="0" w:after="0"/>
        <w:ind w:left="425" w:hanging="425"/>
        <w:rPr>
          <w:rFonts w:ascii="Mark Pro" w:hAnsi="Mark Pro" w:cstheme="majorHAnsi"/>
          <w:sz w:val="20"/>
          <w:szCs w:val="20"/>
        </w:rPr>
      </w:pPr>
      <w:r w:rsidRPr="00880CB3">
        <w:rPr>
          <w:rFonts w:ascii="Mark Pro" w:hAnsi="Mark Pro" w:cstheme="majorHAnsi"/>
          <w:sz w:val="20"/>
          <w:szCs w:val="20"/>
        </w:rPr>
        <w:t>V</w:t>
      </w:r>
      <w:r w:rsidRPr="00880CB3">
        <w:rPr>
          <w:rFonts w:ascii="Mark Pro" w:hAnsi="Mark Pro" w:cstheme="majorHAnsi"/>
          <w:sz w:val="20"/>
          <w:szCs w:val="20"/>
        </w:rPr>
        <w:tab/>
        <w:t>REKLAMACIJE i prigovori</w:t>
      </w:r>
    </w:p>
    <w:p w14:paraId="1BCB7409" w14:textId="77777777" w:rsidR="00880CB3" w:rsidRPr="00880CB3" w:rsidRDefault="00880CB3" w:rsidP="009C53F1">
      <w:pPr>
        <w:spacing w:after="0" w:line="276" w:lineRule="auto"/>
        <w:jc w:val="both"/>
        <w:rPr>
          <w:rFonts w:ascii="Mark Pro" w:eastAsia="Calibri" w:hAnsi="Mark Pro" w:cstheme="majorHAnsi"/>
          <w:sz w:val="20"/>
          <w:szCs w:val="20"/>
        </w:rPr>
      </w:pPr>
    </w:p>
    <w:p w14:paraId="1942977E" w14:textId="44686192" w:rsidR="00880CB3" w:rsidRPr="00880CB3" w:rsidRDefault="00880CB3" w:rsidP="009C53F1">
      <w:pPr>
        <w:pStyle w:val="Heading2"/>
        <w:numPr>
          <w:ilvl w:val="0"/>
          <w:numId w:val="0"/>
        </w:numPr>
        <w:spacing w:before="0" w:after="0"/>
        <w:jc w:val="both"/>
        <w:rPr>
          <w:rFonts w:ascii="Mark Pro" w:eastAsia="Calibri" w:hAnsi="Mark Pro" w:cstheme="majorHAnsi"/>
          <w:sz w:val="20"/>
          <w:szCs w:val="20"/>
        </w:rPr>
      </w:pPr>
      <w:r w:rsidRPr="00880CB3">
        <w:rPr>
          <w:rFonts w:ascii="Mark Pro" w:eastAsia="Calibri" w:hAnsi="Mark Pro" w:cstheme="majorHAnsi"/>
          <w:sz w:val="20"/>
          <w:szCs w:val="20"/>
        </w:rPr>
        <w:t>5.1. Reklamacije Korisnika</w:t>
      </w:r>
    </w:p>
    <w:p w14:paraId="2ABA71C0" w14:textId="77777777" w:rsidR="00880CB3" w:rsidRPr="00880CB3" w:rsidRDefault="00880CB3" w:rsidP="009C53F1">
      <w:pPr>
        <w:spacing w:after="0" w:line="276" w:lineRule="auto"/>
        <w:jc w:val="both"/>
        <w:rPr>
          <w:rFonts w:ascii="Mark Pro" w:eastAsia="Calibri" w:hAnsi="Mark Pro" w:cstheme="majorHAnsi"/>
          <w:sz w:val="20"/>
          <w:szCs w:val="20"/>
        </w:rPr>
      </w:pPr>
    </w:p>
    <w:p w14:paraId="4DAA9656" w14:textId="77777777" w:rsidR="00880CB3" w:rsidRPr="00880CB3" w:rsidRDefault="00880CB3" w:rsidP="009C53F1">
      <w:pPr>
        <w:spacing w:after="0" w:line="276" w:lineRule="auto"/>
        <w:jc w:val="both"/>
        <w:rPr>
          <w:rFonts w:ascii="Mark Pro" w:eastAsia="Calibri" w:hAnsi="Mark Pro" w:cstheme="majorHAnsi"/>
          <w:sz w:val="20"/>
          <w:szCs w:val="20"/>
          <w:lang w:val="sr-Latn-RS"/>
        </w:rPr>
      </w:pPr>
      <w:r w:rsidRPr="00880CB3">
        <w:rPr>
          <w:rFonts w:ascii="Mark Pro" w:eastAsia="Calibri" w:hAnsi="Mark Pro" w:cstheme="majorHAnsi"/>
          <w:sz w:val="20"/>
          <w:szCs w:val="20"/>
          <w:lang w:val="sr-Latn-RS"/>
        </w:rPr>
        <w:t>Pod reklamacijom podrazumeva se sledeće:</w:t>
      </w:r>
    </w:p>
    <w:p w14:paraId="245634F0" w14:textId="77777777" w:rsidR="00880CB3" w:rsidRPr="00880CB3" w:rsidRDefault="00880CB3" w:rsidP="009C53F1">
      <w:pPr>
        <w:spacing w:after="0" w:line="276" w:lineRule="auto"/>
        <w:jc w:val="both"/>
        <w:rPr>
          <w:rFonts w:ascii="Mark Pro" w:eastAsia="Calibri" w:hAnsi="Mark Pro" w:cstheme="majorHAnsi"/>
          <w:sz w:val="20"/>
          <w:szCs w:val="20"/>
          <w:lang w:val="sr-Latn-RS"/>
        </w:rPr>
      </w:pPr>
    </w:p>
    <w:p w14:paraId="1A39B0E8" w14:textId="77C7E3B7" w:rsidR="00880CB3" w:rsidRPr="00880CB3" w:rsidRDefault="00880CB3" w:rsidP="009C53F1">
      <w:pPr>
        <w:keepLines/>
        <w:numPr>
          <w:ilvl w:val="0"/>
          <w:numId w:val="33"/>
        </w:numPr>
        <w:tabs>
          <w:tab w:val="left" w:pos="357"/>
          <w:tab w:val="left" w:pos="720"/>
          <w:tab w:val="left" w:pos="1077"/>
          <w:tab w:val="left" w:pos="1440"/>
          <w:tab w:val="left" w:pos="1797"/>
          <w:tab w:val="left" w:pos="2160"/>
          <w:tab w:val="right" w:pos="9072"/>
        </w:tabs>
        <w:spacing w:after="0" w:line="276" w:lineRule="auto"/>
        <w:jc w:val="both"/>
        <w:rPr>
          <w:rFonts w:ascii="Mark Pro" w:eastAsia="Calibri" w:hAnsi="Mark Pro" w:cstheme="majorHAnsi"/>
          <w:sz w:val="20"/>
          <w:szCs w:val="20"/>
          <w:lang w:val="sr-Latn-RS"/>
        </w:rPr>
      </w:pPr>
      <w:r w:rsidRPr="00880CB3">
        <w:rPr>
          <w:rFonts w:ascii="Mark Pro" w:eastAsia="Calibri" w:hAnsi="Mark Pro" w:cstheme="majorHAnsi"/>
          <w:sz w:val="20"/>
          <w:szCs w:val="20"/>
          <w:lang w:val="sr-Latn-RS"/>
        </w:rPr>
        <w:t xml:space="preserve">Ako se Korisnik obrati </w:t>
      </w:r>
      <w:r w:rsidR="00B249D2">
        <w:rPr>
          <w:rFonts w:ascii="Mark Pro" w:eastAsia="Calibri" w:hAnsi="Mark Pro" w:cstheme="majorHAnsi"/>
          <w:sz w:val="20"/>
          <w:szCs w:val="20"/>
          <w:lang w:val="sr-Latn-RS"/>
        </w:rPr>
        <w:t>Instituciji</w:t>
      </w:r>
      <w:r w:rsidRPr="00880CB3">
        <w:rPr>
          <w:rFonts w:ascii="Mark Pro" w:eastAsia="Calibri" w:hAnsi="Mark Pro" w:cstheme="majorHAnsi"/>
          <w:sz w:val="20"/>
          <w:szCs w:val="20"/>
          <w:lang w:val="sr-Latn-RS"/>
        </w:rPr>
        <w:t xml:space="preserve"> sa zahtevom za proveru i/ili korekciju realizacije transakcije izvršene na EPM-u;</w:t>
      </w:r>
    </w:p>
    <w:p w14:paraId="32448654" w14:textId="6E74578A" w:rsidR="00880CB3" w:rsidRPr="00880CB3" w:rsidRDefault="00880CB3" w:rsidP="009C53F1">
      <w:pPr>
        <w:keepLines/>
        <w:numPr>
          <w:ilvl w:val="0"/>
          <w:numId w:val="33"/>
        </w:numPr>
        <w:tabs>
          <w:tab w:val="left" w:pos="357"/>
          <w:tab w:val="left" w:pos="720"/>
          <w:tab w:val="left" w:pos="1077"/>
          <w:tab w:val="left" w:pos="1440"/>
          <w:tab w:val="left" w:pos="1797"/>
          <w:tab w:val="left" w:pos="2160"/>
          <w:tab w:val="right" w:pos="9072"/>
        </w:tabs>
        <w:spacing w:after="0" w:line="276" w:lineRule="auto"/>
        <w:jc w:val="both"/>
        <w:rPr>
          <w:rFonts w:ascii="Mark Pro" w:eastAsia="Calibri" w:hAnsi="Mark Pro" w:cstheme="majorHAnsi"/>
          <w:sz w:val="20"/>
          <w:szCs w:val="20"/>
          <w:lang w:val="sr-Latn-RS"/>
        </w:rPr>
      </w:pPr>
      <w:r w:rsidRPr="00880CB3">
        <w:rPr>
          <w:rFonts w:ascii="Mark Pro" w:eastAsia="Calibri" w:hAnsi="Mark Pro" w:cstheme="majorHAnsi"/>
          <w:sz w:val="20"/>
          <w:szCs w:val="20"/>
          <w:lang w:val="sr-Latn-RS"/>
        </w:rPr>
        <w:t xml:space="preserve">Ako se druga banka ili finansijska organizacija u zemlji ili inostranstvu obrati </w:t>
      </w:r>
      <w:r w:rsidR="008E0C0B">
        <w:rPr>
          <w:rFonts w:ascii="Mark Pro" w:eastAsia="Calibri" w:hAnsi="Mark Pro" w:cstheme="majorHAnsi"/>
          <w:sz w:val="20"/>
          <w:szCs w:val="20"/>
          <w:lang w:val="sr-Latn-RS"/>
        </w:rPr>
        <w:t>Instituciji</w:t>
      </w:r>
      <w:r w:rsidRPr="00880CB3">
        <w:rPr>
          <w:rFonts w:ascii="Mark Pro" w:eastAsia="Calibri" w:hAnsi="Mark Pro" w:cstheme="majorHAnsi"/>
          <w:sz w:val="20"/>
          <w:szCs w:val="20"/>
          <w:lang w:val="sr-Latn-RS"/>
        </w:rPr>
        <w:t xml:space="preserve"> povodom transakcije izvršene upotrebom platnog instrumenta na EPM-u Korisnika.</w:t>
      </w:r>
    </w:p>
    <w:p w14:paraId="09E21A63" w14:textId="77777777" w:rsidR="00880CB3" w:rsidRPr="00880CB3" w:rsidRDefault="00880CB3" w:rsidP="009C53F1">
      <w:pPr>
        <w:spacing w:after="0" w:line="276" w:lineRule="auto"/>
        <w:jc w:val="both"/>
        <w:rPr>
          <w:rFonts w:ascii="Mark Pro" w:eastAsia="Calibri" w:hAnsi="Mark Pro" w:cstheme="majorHAnsi"/>
          <w:sz w:val="20"/>
          <w:szCs w:val="20"/>
          <w:lang w:val="sr-Latn-RS"/>
        </w:rPr>
      </w:pPr>
    </w:p>
    <w:p w14:paraId="421B0196" w14:textId="620FC9BB" w:rsidR="00880CB3" w:rsidRPr="00880CB3" w:rsidRDefault="00880CB3" w:rsidP="009C53F1">
      <w:pPr>
        <w:spacing w:after="0" w:line="276" w:lineRule="auto"/>
        <w:jc w:val="both"/>
        <w:rPr>
          <w:rFonts w:ascii="Mark Pro" w:eastAsia="Calibri" w:hAnsi="Mark Pro" w:cstheme="majorHAnsi"/>
          <w:sz w:val="20"/>
          <w:szCs w:val="20"/>
          <w:lang w:val="sr-Latn-RS"/>
        </w:rPr>
      </w:pPr>
      <w:r w:rsidRPr="00880CB3">
        <w:rPr>
          <w:rFonts w:ascii="Mark Pro" w:eastAsia="Calibri" w:hAnsi="Mark Pro" w:cstheme="majorHAnsi"/>
          <w:sz w:val="20"/>
          <w:szCs w:val="20"/>
          <w:lang w:val="sr-Latn-RS"/>
        </w:rPr>
        <w:t xml:space="preserve">Rok za reklamaciju od strane Korisnika je 60 dana od dana sporne transakcije. Korisnik dostavlja </w:t>
      </w:r>
      <w:r w:rsidR="00525687">
        <w:rPr>
          <w:rFonts w:ascii="Mark Pro" w:eastAsia="Calibri" w:hAnsi="Mark Pro" w:cstheme="majorHAnsi"/>
          <w:sz w:val="20"/>
          <w:szCs w:val="20"/>
          <w:lang w:val="sr-Latn-RS"/>
        </w:rPr>
        <w:t>Instituciji</w:t>
      </w:r>
      <w:r w:rsidRPr="00880CB3">
        <w:rPr>
          <w:rFonts w:ascii="Mark Pro" w:eastAsia="Calibri" w:hAnsi="Mark Pro" w:cstheme="majorHAnsi"/>
          <w:sz w:val="20"/>
          <w:szCs w:val="20"/>
          <w:lang w:val="sr-Latn-RS"/>
        </w:rPr>
        <w:t xml:space="preserve"> zahtev za reklamaciju i sve podatke potrebne za rešavanje po zahtevu u pismenoj formi na Adresa: ul. Ugrinovačka br. 212, lokal 1, Beograd-Zemun, na e-mail adresu: </w:t>
      </w:r>
      <w:r w:rsidR="00000000">
        <w:fldChar w:fldCharType="begin"/>
      </w:r>
      <w:r w:rsidR="00000000">
        <w:instrText>HYPERLINK "mailto:office@altapay.rs"</w:instrText>
      </w:r>
      <w:r w:rsidR="00000000">
        <w:fldChar w:fldCharType="separate"/>
      </w:r>
      <w:r w:rsidRPr="00880CB3">
        <w:rPr>
          <w:rStyle w:val="Hyperlink"/>
          <w:rFonts w:ascii="Mark Pro" w:eastAsia="Calibri" w:hAnsi="Mark Pro" w:cstheme="majorHAnsi"/>
          <w:sz w:val="20"/>
          <w:lang w:val="sr-Latn-RS"/>
        </w:rPr>
        <w:t>office@altapay.rs</w:t>
      </w:r>
      <w:r w:rsidR="00000000">
        <w:rPr>
          <w:rStyle w:val="Hyperlink"/>
          <w:rFonts w:ascii="Mark Pro" w:eastAsia="Calibri" w:hAnsi="Mark Pro" w:cstheme="majorHAnsi"/>
          <w:sz w:val="20"/>
          <w:lang w:val="sr-Latn-RS"/>
        </w:rPr>
        <w:fldChar w:fldCharType="end"/>
      </w:r>
      <w:r w:rsidRPr="00880CB3">
        <w:rPr>
          <w:rFonts w:ascii="Mark Pro" w:eastAsia="Calibri" w:hAnsi="Mark Pro" w:cstheme="majorHAnsi"/>
          <w:sz w:val="20"/>
          <w:szCs w:val="20"/>
          <w:lang w:val="sr-Latn-RS"/>
        </w:rPr>
        <w:t xml:space="preserve">, ili predajom u poslovnici </w:t>
      </w:r>
      <w:r w:rsidR="00F8005B">
        <w:rPr>
          <w:rFonts w:ascii="Mark Pro" w:eastAsia="Calibri" w:hAnsi="Mark Pro" w:cstheme="majorHAnsi"/>
          <w:sz w:val="20"/>
          <w:szCs w:val="20"/>
          <w:lang w:val="sr-Latn-RS"/>
        </w:rPr>
        <w:t>Institucije</w:t>
      </w:r>
      <w:r w:rsidRPr="00880CB3">
        <w:rPr>
          <w:rFonts w:ascii="Mark Pro" w:eastAsia="Calibri" w:hAnsi="Mark Pro" w:cstheme="majorHAnsi"/>
          <w:sz w:val="20"/>
          <w:szCs w:val="20"/>
          <w:lang w:val="sr-Latn-RS"/>
        </w:rPr>
        <w:t>.</w:t>
      </w:r>
    </w:p>
    <w:p w14:paraId="2118A51F" w14:textId="77777777" w:rsidR="00880CB3" w:rsidRPr="00880CB3" w:rsidRDefault="00880CB3" w:rsidP="009C53F1">
      <w:pPr>
        <w:spacing w:after="0" w:line="276" w:lineRule="auto"/>
        <w:jc w:val="both"/>
        <w:rPr>
          <w:rFonts w:ascii="Mark Pro" w:eastAsia="Calibri" w:hAnsi="Mark Pro" w:cstheme="majorHAnsi"/>
          <w:sz w:val="20"/>
          <w:szCs w:val="20"/>
          <w:lang w:val="sr-Latn-RS"/>
        </w:rPr>
      </w:pPr>
    </w:p>
    <w:p w14:paraId="498350A1" w14:textId="71C87F12" w:rsidR="00880CB3" w:rsidRPr="00880CB3" w:rsidRDefault="00E05477" w:rsidP="009C53F1">
      <w:pPr>
        <w:spacing w:after="0" w:line="276" w:lineRule="auto"/>
        <w:jc w:val="both"/>
        <w:rPr>
          <w:rFonts w:ascii="Mark Pro" w:hAnsi="Mark Pro" w:cstheme="majorHAnsi"/>
          <w:sz w:val="20"/>
          <w:szCs w:val="20"/>
        </w:rPr>
      </w:pPr>
      <w:proofErr w:type="spellStart"/>
      <w:r w:rsidRPr="00184EE3">
        <w:rPr>
          <w:rFonts w:ascii="Mark Pro" w:hAnsi="Mark Pro" w:cstheme="majorHAnsi"/>
          <w:sz w:val="20"/>
          <w:szCs w:val="20"/>
        </w:rPr>
        <w:t>Institucija</w:t>
      </w:r>
      <w:proofErr w:type="spellEnd"/>
      <w:r w:rsidR="00880CB3" w:rsidRPr="00184EE3">
        <w:rPr>
          <w:rFonts w:ascii="Mark Pro" w:hAnsi="Mark Pro" w:cstheme="majorHAnsi"/>
          <w:sz w:val="20"/>
          <w:szCs w:val="20"/>
        </w:rPr>
        <w:t xml:space="preserve"> </w:t>
      </w:r>
      <w:proofErr w:type="spellStart"/>
      <w:r w:rsidR="00880CB3" w:rsidRPr="00184EE3">
        <w:rPr>
          <w:rFonts w:ascii="Mark Pro" w:hAnsi="Mark Pro" w:cstheme="majorHAnsi"/>
          <w:sz w:val="20"/>
          <w:szCs w:val="20"/>
        </w:rPr>
        <w:t>će</w:t>
      </w:r>
      <w:proofErr w:type="spellEnd"/>
      <w:r w:rsidR="00880CB3" w:rsidRPr="00184EE3">
        <w:rPr>
          <w:rFonts w:ascii="Mark Pro" w:hAnsi="Mark Pro" w:cstheme="majorHAnsi"/>
          <w:sz w:val="20"/>
          <w:szCs w:val="20"/>
        </w:rPr>
        <w:t xml:space="preserve"> </w:t>
      </w:r>
      <w:proofErr w:type="spellStart"/>
      <w:r w:rsidR="00880CB3" w:rsidRPr="00184EE3">
        <w:rPr>
          <w:rFonts w:ascii="Mark Pro" w:hAnsi="Mark Pro" w:cstheme="majorHAnsi"/>
          <w:sz w:val="20"/>
          <w:szCs w:val="20"/>
        </w:rPr>
        <w:t>nastojati</w:t>
      </w:r>
      <w:proofErr w:type="spellEnd"/>
      <w:r w:rsidR="00880CB3" w:rsidRPr="00184EE3">
        <w:rPr>
          <w:rFonts w:ascii="Mark Pro" w:hAnsi="Mark Pro" w:cstheme="majorHAnsi"/>
          <w:sz w:val="20"/>
          <w:szCs w:val="20"/>
        </w:rPr>
        <w:t xml:space="preserve"> da </w:t>
      </w:r>
      <w:proofErr w:type="spellStart"/>
      <w:r w:rsidR="00880CB3" w:rsidRPr="00184EE3">
        <w:rPr>
          <w:rFonts w:ascii="Mark Pro" w:hAnsi="Mark Pro" w:cstheme="majorHAnsi"/>
          <w:sz w:val="20"/>
          <w:szCs w:val="20"/>
        </w:rPr>
        <w:t>odluku</w:t>
      </w:r>
      <w:proofErr w:type="spellEnd"/>
      <w:r w:rsidR="00880CB3" w:rsidRPr="00184EE3">
        <w:rPr>
          <w:rFonts w:ascii="Mark Pro" w:hAnsi="Mark Pro" w:cstheme="majorHAnsi"/>
          <w:sz w:val="20"/>
          <w:szCs w:val="20"/>
        </w:rPr>
        <w:t xml:space="preserve"> po </w:t>
      </w:r>
      <w:proofErr w:type="spellStart"/>
      <w:r w:rsidR="00880CB3" w:rsidRPr="00184EE3">
        <w:rPr>
          <w:rFonts w:ascii="Mark Pro" w:hAnsi="Mark Pro" w:cstheme="majorHAnsi"/>
          <w:sz w:val="20"/>
          <w:szCs w:val="20"/>
        </w:rPr>
        <w:t>izjavljenoj</w:t>
      </w:r>
      <w:proofErr w:type="spellEnd"/>
      <w:r w:rsidR="00880CB3" w:rsidRPr="00184EE3">
        <w:rPr>
          <w:rFonts w:ascii="Mark Pro" w:hAnsi="Mark Pro" w:cstheme="majorHAnsi"/>
          <w:sz w:val="20"/>
          <w:szCs w:val="20"/>
        </w:rPr>
        <w:t xml:space="preserve"> </w:t>
      </w:r>
      <w:proofErr w:type="spellStart"/>
      <w:r w:rsidR="00880CB3" w:rsidRPr="00184EE3">
        <w:rPr>
          <w:rFonts w:ascii="Mark Pro" w:hAnsi="Mark Pro" w:cstheme="majorHAnsi"/>
          <w:sz w:val="20"/>
          <w:szCs w:val="20"/>
        </w:rPr>
        <w:t>reklamaciji</w:t>
      </w:r>
      <w:proofErr w:type="spellEnd"/>
      <w:r w:rsidR="00880CB3" w:rsidRPr="00184EE3">
        <w:rPr>
          <w:rFonts w:ascii="Mark Pro" w:hAnsi="Mark Pro" w:cstheme="majorHAnsi"/>
          <w:sz w:val="20"/>
          <w:szCs w:val="20"/>
        </w:rPr>
        <w:t xml:space="preserve"> </w:t>
      </w:r>
      <w:proofErr w:type="spellStart"/>
      <w:r w:rsidR="00880CB3" w:rsidRPr="00184EE3">
        <w:rPr>
          <w:rFonts w:ascii="Mark Pro" w:hAnsi="Mark Pro" w:cstheme="majorHAnsi"/>
          <w:sz w:val="20"/>
          <w:szCs w:val="20"/>
        </w:rPr>
        <w:t>donese</w:t>
      </w:r>
      <w:proofErr w:type="spellEnd"/>
      <w:r w:rsidR="00880CB3" w:rsidRPr="00184EE3">
        <w:rPr>
          <w:rFonts w:ascii="Mark Pro" w:hAnsi="Mark Pro" w:cstheme="majorHAnsi"/>
          <w:sz w:val="20"/>
          <w:szCs w:val="20"/>
        </w:rPr>
        <w:t xml:space="preserve"> u </w:t>
      </w:r>
      <w:proofErr w:type="spellStart"/>
      <w:r w:rsidR="00880CB3" w:rsidRPr="00184EE3">
        <w:rPr>
          <w:rFonts w:ascii="Mark Pro" w:hAnsi="Mark Pro" w:cstheme="majorHAnsi"/>
          <w:sz w:val="20"/>
          <w:szCs w:val="20"/>
        </w:rPr>
        <w:t>najkraćem</w:t>
      </w:r>
      <w:proofErr w:type="spellEnd"/>
      <w:r w:rsidR="00880CB3" w:rsidRPr="00184EE3">
        <w:rPr>
          <w:rFonts w:ascii="Mark Pro" w:hAnsi="Mark Pro" w:cstheme="majorHAnsi"/>
          <w:sz w:val="20"/>
          <w:szCs w:val="20"/>
        </w:rPr>
        <w:t xml:space="preserve"> </w:t>
      </w:r>
      <w:proofErr w:type="spellStart"/>
      <w:r w:rsidR="00880CB3" w:rsidRPr="00184EE3">
        <w:rPr>
          <w:rFonts w:ascii="Mark Pro" w:hAnsi="Mark Pro" w:cstheme="majorHAnsi"/>
          <w:sz w:val="20"/>
          <w:szCs w:val="20"/>
        </w:rPr>
        <w:t>mogućem</w:t>
      </w:r>
      <w:proofErr w:type="spellEnd"/>
      <w:r w:rsidR="00880CB3" w:rsidRPr="00184EE3">
        <w:rPr>
          <w:rFonts w:ascii="Mark Pro" w:hAnsi="Mark Pro" w:cstheme="majorHAnsi"/>
          <w:sz w:val="20"/>
          <w:szCs w:val="20"/>
        </w:rPr>
        <w:t xml:space="preserve"> </w:t>
      </w:r>
      <w:proofErr w:type="spellStart"/>
      <w:r w:rsidR="00880CB3" w:rsidRPr="00184EE3">
        <w:rPr>
          <w:rFonts w:ascii="Mark Pro" w:hAnsi="Mark Pro" w:cstheme="majorHAnsi"/>
          <w:sz w:val="20"/>
          <w:szCs w:val="20"/>
        </w:rPr>
        <w:t>roku</w:t>
      </w:r>
      <w:proofErr w:type="spellEnd"/>
      <w:r w:rsidR="00880CB3" w:rsidRPr="00184EE3">
        <w:rPr>
          <w:rFonts w:ascii="Mark Pro" w:hAnsi="Mark Pro" w:cstheme="majorHAnsi"/>
          <w:sz w:val="20"/>
          <w:szCs w:val="20"/>
        </w:rPr>
        <w:t xml:space="preserve"> koji ne </w:t>
      </w:r>
      <w:proofErr w:type="spellStart"/>
      <w:r w:rsidR="00880CB3" w:rsidRPr="00184EE3">
        <w:rPr>
          <w:rFonts w:ascii="Mark Pro" w:hAnsi="Mark Pro" w:cstheme="majorHAnsi"/>
          <w:sz w:val="20"/>
          <w:szCs w:val="20"/>
        </w:rPr>
        <w:t>može</w:t>
      </w:r>
      <w:proofErr w:type="spellEnd"/>
      <w:r w:rsidR="00880CB3" w:rsidRPr="00184EE3">
        <w:rPr>
          <w:rFonts w:ascii="Mark Pro" w:hAnsi="Mark Pro" w:cstheme="majorHAnsi"/>
          <w:sz w:val="20"/>
          <w:szCs w:val="20"/>
        </w:rPr>
        <w:t xml:space="preserve"> </w:t>
      </w:r>
      <w:proofErr w:type="spellStart"/>
      <w:r w:rsidR="00880CB3" w:rsidRPr="00184EE3">
        <w:rPr>
          <w:rFonts w:ascii="Mark Pro" w:hAnsi="Mark Pro" w:cstheme="majorHAnsi"/>
          <w:sz w:val="20"/>
          <w:szCs w:val="20"/>
        </w:rPr>
        <w:t>biti</w:t>
      </w:r>
      <w:proofErr w:type="spellEnd"/>
      <w:r w:rsidR="00880CB3" w:rsidRPr="00184EE3">
        <w:rPr>
          <w:rFonts w:ascii="Mark Pro" w:hAnsi="Mark Pro" w:cstheme="majorHAnsi"/>
          <w:sz w:val="20"/>
          <w:szCs w:val="20"/>
        </w:rPr>
        <w:t xml:space="preserve"> </w:t>
      </w:r>
      <w:proofErr w:type="spellStart"/>
      <w:r w:rsidR="00880CB3" w:rsidRPr="00184EE3">
        <w:rPr>
          <w:rFonts w:ascii="Mark Pro" w:hAnsi="Mark Pro" w:cstheme="majorHAnsi"/>
          <w:sz w:val="20"/>
          <w:szCs w:val="20"/>
        </w:rPr>
        <w:t>duži</w:t>
      </w:r>
      <w:proofErr w:type="spellEnd"/>
      <w:r w:rsidR="00880CB3" w:rsidRPr="00184EE3">
        <w:rPr>
          <w:rFonts w:ascii="Mark Pro" w:hAnsi="Mark Pro" w:cstheme="majorHAnsi"/>
          <w:sz w:val="20"/>
          <w:szCs w:val="20"/>
        </w:rPr>
        <w:t xml:space="preserve"> od 15 (</w:t>
      </w:r>
      <w:proofErr w:type="spellStart"/>
      <w:r w:rsidR="00880CB3" w:rsidRPr="00184EE3">
        <w:rPr>
          <w:rFonts w:ascii="Mark Pro" w:hAnsi="Mark Pro" w:cstheme="majorHAnsi"/>
          <w:sz w:val="20"/>
          <w:szCs w:val="20"/>
        </w:rPr>
        <w:t>petnaest</w:t>
      </w:r>
      <w:proofErr w:type="spellEnd"/>
      <w:r w:rsidR="00880CB3" w:rsidRPr="00184EE3">
        <w:rPr>
          <w:rFonts w:ascii="Mark Pro" w:hAnsi="Mark Pro" w:cstheme="majorHAnsi"/>
          <w:sz w:val="20"/>
          <w:szCs w:val="20"/>
        </w:rPr>
        <w:t xml:space="preserve">) dana od dana </w:t>
      </w:r>
      <w:proofErr w:type="spellStart"/>
      <w:r w:rsidR="00880CB3" w:rsidRPr="00184EE3">
        <w:rPr>
          <w:rFonts w:ascii="Mark Pro" w:hAnsi="Mark Pro" w:cstheme="majorHAnsi"/>
          <w:sz w:val="20"/>
          <w:szCs w:val="20"/>
        </w:rPr>
        <w:t>prijema</w:t>
      </w:r>
      <w:proofErr w:type="spellEnd"/>
      <w:r w:rsidR="00880CB3" w:rsidRPr="00184EE3">
        <w:rPr>
          <w:rFonts w:ascii="Mark Pro" w:hAnsi="Mark Pro" w:cstheme="majorHAnsi"/>
          <w:sz w:val="20"/>
          <w:szCs w:val="20"/>
        </w:rPr>
        <w:t xml:space="preserve"> </w:t>
      </w:r>
      <w:proofErr w:type="spellStart"/>
      <w:r w:rsidR="00880CB3" w:rsidRPr="00184EE3">
        <w:rPr>
          <w:rFonts w:ascii="Mark Pro" w:hAnsi="Mark Pro" w:cstheme="majorHAnsi"/>
          <w:sz w:val="20"/>
          <w:szCs w:val="20"/>
        </w:rPr>
        <w:t>reklamacije</w:t>
      </w:r>
      <w:proofErr w:type="spellEnd"/>
      <w:r w:rsidR="00880CB3" w:rsidRPr="00184EE3">
        <w:rPr>
          <w:rFonts w:ascii="Mark Pro" w:hAnsi="Mark Pro" w:cstheme="majorHAnsi"/>
          <w:sz w:val="20"/>
          <w:szCs w:val="20"/>
        </w:rPr>
        <w:t xml:space="preserve">. </w:t>
      </w:r>
      <w:proofErr w:type="spellStart"/>
      <w:r w:rsidR="00880CB3" w:rsidRPr="00184EE3">
        <w:rPr>
          <w:rFonts w:ascii="Mark Pro" w:hAnsi="Mark Pro" w:cstheme="majorHAnsi"/>
          <w:sz w:val="20"/>
          <w:szCs w:val="20"/>
        </w:rPr>
        <w:t>Izuzetno</w:t>
      </w:r>
      <w:proofErr w:type="spellEnd"/>
      <w:r w:rsidR="00880CB3" w:rsidRPr="00184EE3">
        <w:rPr>
          <w:rFonts w:ascii="Mark Pro" w:hAnsi="Mark Pro" w:cstheme="majorHAnsi"/>
          <w:sz w:val="20"/>
          <w:szCs w:val="20"/>
        </w:rPr>
        <w:t xml:space="preserve">, </w:t>
      </w:r>
      <w:proofErr w:type="spellStart"/>
      <w:r w:rsidR="00880CB3" w:rsidRPr="00184EE3">
        <w:rPr>
          <w:rFonts w:ascii="Mark Pro" w:hAnsi="Mark Pro" w:cstheme="majorHAnsi"/>
          <w:sz w:val="20"/>
          <w:szCs w:val="20"/>
        </w:rPr>
        <w:t>ukoliko</w:t>
      </w:r>
      <w:proofErr w:type="spellEnd"/>
      <w:r w:rsidR="00880CB3" w:rsidRPr="00184EE3">
        <w:rPr>
          <w:rFonts w:ascii="Mark Pro" w:hAnsi="Mark Pro" w:cstheme="majorHAnsi"/>
          <w:sz w:val="20"/>
          <w:szCs w:val="20"/>
        </w:rPr>
        <w:t xml:space="preserve"> to </w:t>
      </w:r>
      <w:proofErr w:type="spellStart"/>
      <w:r w:rsidR="00880CB3" w:rsidRPr="00184EE3">
        <w:rPr>
          <w:rFonts w:ascii="Mark Pro" w:hAnsi="Mark Pro" w:cstheme="majorHAnsi"/>
          <w:sz w:val="20"/>
          <w:szCs w:val="20"/>
        </w:rPr>
        <w:t>opravdavaju</w:t>
      </w:r>
      <w:proofErr w:type="spellEnd"/>
      <w:r w:rsidR="00880CB3" w:rsidRPr="00184EE3">
        <w:rPr>
          <w:rFonts w:ascii="Mark Pro" w:hAnsi="Mark Pro" w:cstheme="majorHAnsi"/>
          <w:sz w:val="20"/>
          <w:szCs w:val="20"/>
        </w:rPr>
        <w:t xml:space="preserve"> </w:t>
      </w:r>
      <w:proofErr w:type="spellStart"/>
      <w:r w:rsidR="00880CB3" w:rsidRPr="00184EE3">
        <w:rPr>
          <w:rFonts w:ascii="Mark Pro" w:hAnsi="Mark Pro" w:cstheme="majorHAnsi"/>
          <w:sz w:val="20"/>
          <w:szCs w:val="20"/>
        </w:rPr>
        <w:t>naročite</w:t>
      </w:r>
      <w:proofErr w:type="spellEnd"/>
      <w:r w:rsidR="00880CB3" w:rsidRPr="00184EE3">
        <w:rPr>
          <w:rFonts w:ascii="Mark Pro" w:hAnsi="Mark Pro" w:cstheme="majorHAnsi"/>
          <w:sz w:val="20"/>
          <w:szCs w:val="20"/>
        </w:rPr>
        <w:t xml:space="preserve"> </w:t>
      </w:r>
      <w:proofErr w:type="spellStart"/>
      <w:r w:rsidR="00880CB3" w:rsidRPr="00184EE3">
        <w:rPr>
          <w:rFonts w:ascii="Mark Pro" w:hAnsi="Mark Pro" w:cstheme="majorHAnsi"/>
          <w:sz w:val="20"/>
          <w:szCs w:val="20"/>
        </w:rPr>
        <w:t>okolnosti</w:t>
      </w:r>
      <w:proofErr w:type="spellEnd"/>
      <w:r w:rsidR="00880CB3" w:rsidRPr="00184EE3">
        <w:rPr>
          <w:rFonts w:ascii="Mark Pro" w:hAnsi="Mark Pro" w:cstheme="majorHAnsi"/>
          <w:sz w:val="20"/>
          <w:szCs w:val="20"/>
        </w:rPr>
        <w:t xml:space="preserve">, a </w:t>
      </w:r>
      <w:proofErr w:type="spellStart"/>
      <w:r w:rsidR="00880CB3" w:rsidRPr="00184EE3">
        <w:rPr>
          <w:rFonts w:ascii="Mark Pro" w:hAnsi="Mark Pro" w:cstheme="majorHAnsi"/>
          <w:sz w:val="20"/>
          <w:szCs w:val="20"/>
        </w:rPr>
        <w:t>naročito</w:t>
      </w:r>
      <w:proofErr w:type="spellEnd"/>
      <w:r w:rsidR="00880CB3" w:rsidRPr="00184EE3">
        <w:rPr>
          <w:rFonts w:ascii="Mark Pro" w:hAnsi="Mark Pro" w:cstheme="majorHAnsi"/>
          <w:sz w:val="20"/>
          <w:szCs w:val="20"/>
        </w:rPr>
        <w:t xml:space="preserve"> </w:t>
      </w:r>
      <w:proofErr w:type="spellStart"/>
      <w:r w:rsidR="00880CB3" w:rsidRPr="00184EE3">
        <w:rPr>
          <w:rFonts w:ascii="Mark Pro" w:hAnsi="Mark Pro" w:cstheme="majorHAnsi"/>
          <w:sz w:val="20"/>
          <w:szCs w:val="20"/>
        </w:rPr>
        <w:t>složenost</w:t>
      </w:r>
      <w:proofErr w:type="spellEnd"/>
      <w:r w:rsidR="00880CB3" w:rsidRPr="00184EE3">
        <w:rPr>
          <w:rFonts w:ascii="Mark Pro" w:hAnsi="Mark Pro" w:cstheme="majorHAnsi"/>
          <w:sz w:val="20"/>
          <w:szCs w:val="20"/>
        </w:rPr>
        <w:t xml:space="preserve"> </w:t>
      </w:r>
      <w:proofErr w:type="spellStart"/>
      <w:r w:rsidR="00880CB3" w:rsidRPr="00184EE3">
        <w:rPr>
          <w:rFonts w:ascii="Mark Pro" w:hAnsi="Mark Pro" w:cstheme="majorHAnsi"/>
          <w:sz w:val="20"/>
          <w:szCs w:val="20"/>
        </w:rPr>
        <w:t>izjavljene</w:t>
      </w:r>
      <w:proofErr w:type="spellEnd"/>
      <w:r w:rsidR="00880CB3" w:rsidRPr="00184EE3">
        <w:rPr>
          <w:rFonts w:ascii="Mark Pro" w:hAnsi="Mark Pro" w:cstheme="majorHAnsi"/>
          <w:sz w:val="20"/>
          <w:szCs w:val="20"/>
        </w:rPr>
        <w:t xml:space="preserve"> </w:t>
      </w:r>
      <w:proofErr w:type="spellStart"/>
      <w:r w:rsidR="00880CB3" w:rsidRPr="00184EE3">
        <w:rPr>
          <w:rFonts w:ascii="Mark Pro" w:hAnsi="Mark Pro" w:cstheme="majorHAnsi"/>
          <w:sz w:val="20"/>
          <w:szCs w:val="20"/>
        </w:rPr>
        <w:t>reklamacije</w:t>
      </w:r>
      <w:proofErr w:type="spellEnd"/>
      <w:r w:rsidR="00880CB3" w:rsidRPr="00184EE3">
        <w:rPr>
          <w:rFonts w:ascii="Mark Pro" w:hAnsi="Mark Pro" w:cstheme="majorHAnsi"/>
          <w:sz w:val="20"/>
          <w:szCs w:val="20"/>
        </w:rPr>
        <w:t xml:space="preserve">, </w:t>
      </w:r>
      <w:proofErr w:type="spellStart"/>
      <w:r w:rsidR="00221AD2" w:rsidRPr="00184EE3">
        <w:rPr>
          <w:rFonts w:ascii="Mark Pro" w:hAnsi="Mark Pro" w:cstheme="majorHAnsi"/>
          <w:sz w:val="20"/>
          <w:szCs w:val="20"/>
        </w:rPr>
        <w:t>Institucija</w:t>
      </w:r>
      <w:proofErr w:type="spellEnd"/>
      <w:r w:rsidR="00880CB3" w:rsidRPr="00184EE3">
        <w:rPr>
          <w:rFonts w:ascii="Mark Pro" w:hAnsi="Mark Pro" w:cstheme="majorHAnsi"/>
          <w:sz w:val="20"/>
          <w:szCs w:val="20"/>
        </w:rPr>
        <w:t xml:space="preserve"> </w:t>
      </w:r>
      <w:proofErr w:type="spellStart"/>
      <w:r w:rsidR="00880CB3" w:rsidRPr="00184EE3">
        <w:rPr>
          <w:rFonts w:ascii="Mark Pro" w:hAnsi="Mark Pro" w:cstheme="majorHAnsi"/>
          <w:sz w:val="20"/>
          <w:szCs w:val="20"/>
        </w:rPr>
        <w:t>može</w:t>
      </w:r>
      <w:proofErr w:type="spellEnd"/>
      <w:r w:rsidR="00880CB3" w:rsidRPr="00184EE3">
        <w:rPr>
          <w:rFonts w:ascii="Mark Pro" w:hAnsi="Mark Pro" w:cstheme="majorHAnsi"/>
          <w:sz w:val="20"/>
          <w:szCs w:val="20"/>
        </w:rPr>
        <w:t xml:space="preserve"> </w:t>
      </w:r>
      <w:proofErr w:type="spellStart"/>
      <w:r w:rsidR="00880CB3" w:rsidRPr="00184EE3">
        <w:rPr>
          <w:rFonts w:ascii="Mark Pro" w:hAnsi="Mark Pro" w:cstheme="majorHAnsi"/>
          <w:sz w:val="20"/>
          <w:szCs w:val="20"/>
        </w:rPr>
        <w:t>produžiti</w:t>
      </w:r>
      <w:proofErr w:type="spellEnd"/>
      <w:r w:rsidR="00880CB3" w:rsidRPr="00184EE3">
        <w:rPr>
          <w:rFonts w:ascii="Mark Pro" w:hAnsi="Mark Pro" w:cstheme="majorHAnsi"/>
          <w:sz w:val="20"/>
          <w:szCs w:val="20"/>
        </w:rPr>
        <w:t xml:space="preserve"> </w:t>
      </w:r>
      <w:proofErr w:type="spellStart"/>
      <w:r w:rsidR="00880CB3" w:rsidRPr="00184EE3">
        <w:rPr>
          <w:rFonts w:ascii="Mark Pro" w:hAnsi="Mark Pro" w:cstheme="majorHAnsi"/>
          <w:sz w:val="20"/>
          <w:szCs w:val="20"/>
        </w:rPr>
        <w:t>rok</w:t>
      </w:r>
      <w:proofErr w:type="spellEnd"/>
      <w:r w:rsidR="00880CB3" w:rsidRPr="00184EE3">
        <w:rPr>
          <w:rFonts w:ascii="Mark Pro" w:hAnsi="Mark Pro" w:cstheme="majorHAnsi"/>
          <w:sz w:val="20"/>
          <w:szCs w:val="20"/>
        </w:rPr>
        <w:t xml:space="preserve"> za </w:t>
      </w:r>
      <w:proofErr w:type="spellStart"/>
      <w:r w:rsidR="00880CB3" w:rsidRPr="00184EE3">
        <w:rPr>
          <w:rFonts w:ascii="Mark Pro" w:hAnsi="Mark Pro" w:cstheme="majorHAnsi"/>
          <w:sz w:val="20"/>
          <w:szCs w:val="20"/>
        </w:rPr>
        <w:t>donošenje</w:t>
      </w:r>
      <w:proofErr w:type="spellEnd"/>
      <w:r w:rsidR="00880CB3" w:rsidRPr="00184EE3">
        <w:rPr>
          <w:rFonts w:ascii="Mark Pro" w:hAnsi="Mark Pro" w:cstheme="majorHAnsi"/>
          <w:sz w:val="20"/>
          <w:szCs w:val="20"/>
        </w:rPr>
        <w:t xml:space="preserve"> </w:t>
      </w:r>
      <w:proofErr w:type="spellStart"/>
      <w:r w:rsidR="00880CB3" w:rsidRPr="00184EE3">
        <w:rPr>
          <w:rFonts w:ascii="Mark Pro" w:hAnsi="Mark Pro" w:cstheme="majorHAnsi"/>
          <w:sz w:val="20"/>
          <w:szCs w:val="20"/>
        </w:rPr>
        <w:t>odluke</w:t>
      </w:r>
      <w:proofErr w:type="spellEnd"/>
      <w:r w:rsidR="00880CB3" w:rsidRPr="00184EE3">
        <w:rPr>
          <w:rFonts w:ascii="Mark Pro" w:hAnsi="Mark Pro" w:cstheme="majorHAnsi"/>
          <w:sz w:val="20"/>
          <w:szCs w:val="20"/>
        </w:rPr>
        <w:t xml:space="preserve"> po </w:t>
      </w:r>
      <w:proofErr w:type="spellStart"/>
      <w:r w:rsidR="00880CB3" w:rsidRPr="00184EE3">
        <w:rPr>
          <w:rFonts w:ascii="Mark Pro" w:hAnsi="Mark Pro" w:cstheme="majorHAnsi"/>
          <w:sz w:val="20"/>
          <w:szCs w:val="20"/>
        </w:rPr>
        <w:t>prigovoru</w:t>
      </w:r>
      <w:proofErr w:type="spellEnd"/>
      <w:r w:rsidR="00880CB3" w:rsidRPr="00184EE3">
        <w:rPr>
          <w:rFonts w:ascii="Mark Pro" w:hAnsi="Mark Pro" w:cstheme="majorHAnsi"/>
          <w:sz w:val="20"/>
          <w:szCs w:val="20"/>
        </w:rPr>
        <w:t xml:space="preserve"> za </w:t>
      </w:r>
      <w:proofErr w:type="spellStart"/>
      <w:r w:rsidR="00880CB3" w:rsidRPr="00184EE3">
        <w:rPr>
          <w:rFonts w:ascii="Mark Pro" w:hAnsi="Mark Pro" w:cstheme="majorHAnsi"/>
          <w:sz w:val="20"/>
          <w:szCs w:val="20"/>
        </w:rPr>
        <w:t>još</w:t>
      </w:r>
      <w:proofErr w:type="spellEnd"/>
      <w:r w:rsidR="00880CB3" w:rsidRPr="00184EE3">
        <w:rPr>
          <w:rFonts w:ascii="Mark Pro" w:hAnsi="Mark Pro" w:cstheme="majorHAnsi"/>
          <w:sz w:val="20"/>
          <w:szCs w:val="20"/>
        </w:rPr>
        <w:t xml:space="preserve"> 15 (</w:t>
      </w:r>
      <w:proofErr w:type="spellStart"/>
      <w:r w:rsidR="00880CB3" w:rsidRPr="00184EE3">
        <w:rPr>
          <w:rFonts w:ascii="Mark Pro" w:hAnsi="Mark Pro" w:cstheme="majorHAnsi"/>
          <w:sz w:val="20"/>
          <w:szCs w:val="20"/>
        </w:rPr>
        <w:t>petnaest</w:t>
      </w:r>
      <w:proofErr w:type="spellEnd"/>
      <w:r w:rsidR="00880CB3" w:rsidRPr="00184EE3">
        <w:rPr>
          <w:rFonts w:ascii="Mark Pro" w:hAnsi="Mark Pro" w:cstheme="majorHAnsi"/>
          <w:sz w:val="20"/>
          <w:szCs w:val="20"/>
        </w:rPr>
        <w:t xml:space="preserve">) </w:t>
      </w:r>
      <w:proofErr w:type="spellStart"/>
      <w:r w:rsidR="00880CB3" w:rsidRPr="00184EE3">
        <w:rPr>
          <w:rFonts w:ascii="Mark Pro" w:hAnsi="Mark Pro" w:cstheme="majorHAnsi"/>
          <w:sz w:val="20"/>
          <w:szCs w:val="20"/>
        </w:rPr>
        <w:t>radnih</w:t>
      </w:r>
      <w:proofErr w:type="spellEnd"/>
      <w:r w:rsidR="00880CB3" w:rsidRPr="00184EE3">
        <w:rPr>
          <w:rFonts w:ascii="Mark Pro" w:hAnsi="Mark Pro" w:cstheme="majorHAnsi"/>
          <w:sz w:val="20"/>
          <w:szCs w:val="20"/>
        </w:rPr>
        <w:t xml:space="preserve"> dana, o </w:t>
      </w:r>
      <w:proofErr w:type="spellStart"/>
      <w:r w:rsidR="00880CB3" w:rsidRPr="00184EE3">
        <w:rPr>
          <w:rFonts w:ascii="Mark Pro" w:hAnsi="Mark Pro" w:cstheme="majorHAnsi"/>
          <w:sz w:val="20"/>
          <w:szCs w:val="20"/>
        </w:rPr>
        <w:t>čemu</w:t>
      </w:r>
      <w:proofErr w:type="spellEnd"/>
      <w:r w:rsidR="00880CB3" w:rsidRPr="00184EE3">
        <w:rPr>
          <w:rFonts w:ascii="Mark Pro" w:hAnsi="Mark Pro" w:cstheme="majorHAnsi"/>
          <w:sz w:val="20"/>
          <w:szCs w:val="20"/>
        </w:rPr>
        <w:t xml:space="preserve"> </w:t>
      </w:r>
      <w:proofErr w:type="spellStart"/>
      <w:r w:rsidR="00880CB3" w:rsidRPr="00184EE3">
        <w:rPr>
          <w:rFonts w:ascii="Mark Pro" w:hAnsi="Mark Pro" w:cstheme="majorHAnsi"/>
          <w:sz w:val="20"/>
          <w:szCs w:val="20"/>
        </w:rPr>
        <w:t>će</w:t>
      </w:r>
      <w:proofErr w:type="spellEnd"/>
      <w:r w:rsidR="00880CB3" w:rsidRPr="00184EE3">
        <w:rPr>
          <w:rFonts w:ascii="Mark Pro" w:hAnsi="Mark Pro" w:cstheme="majorHAnsi"/>
          <w:sz w:val="20"/>
          <w:szCs w:val="20"/>
        </w:rPr>
        <w:t xml:space="preserve"> </w:t>
      </w:r>
      <w:proofErr w:type="spellStart"/>
      <w:r w:rsidR="00880CB3" w:rsidRPr="00184EE3">
        <w:rPr>
          <w:rFonts w:ascii="Mark Pro" w:hAnsi="Mark Pro" w:cstheme="majorHAnsi"/>
          <w:sz w:val="20"/>
          <w:szCs w:val="20"/>
        </w:rPr>
        <w:t>pismenim</w:t>
      </w:r>
      <w:proofErr w:type="spellEnd"/>
      <w:r w:rsidR="00880CB3" w:rsidRPr="00184EE3">
        <w:rPr>
          <w:rFonts w:ascii="Mark Pro" w:hAnsi="Mark Pro" w:cstheme="majorHAnsi"/>
          <w:sz w:val="20"/>
          <w:szCs w:val="20"/>
        </w:rPr>
        <w:t xml:space="preserve"> </w:t>
      </w:r>
      <w:proofErr w:type="spellStart"/>
      <w:r w:rsidR="00880CB3" w:rsidRPr="00184EE3">
        <w:rPr>
          <w:rFonts w:ascii="Mark Pro" w:hAnsi="Mark Pro" w:cstheme="majorHAnsi"/>
          <w:sz w:val="20"/>
          <w:szCs w:val="20"/>
        </w:rPr>
        <w:t>putem</w:t>
      </w:r>
      <w:proofErr w:type="spellEnd"/>
      <w:r w:rsidR="00880CB3" w:rsidRPr="00184EE3">
        <w:rPr>
          <w:rFonts w:ascii="Mark Pro" w:hAnsi="Mark Pro" w:cstheme="majorHAnsi"/>
          <w:sz w:val="20"/>
          <w:szCs w:val="20"/>
        </w:rPr>
        <w:t xml:space="preserve"> </w:t>
      </w:r>
      <w:proofErr w:type="spellStart"/>
      <w:r w:rsidR="00880CB3" w:rsidRPr="00184EE3">
        <w:rPr>
          <w:rFonts w:ascii="Mark Pro" w:hAnsi="Mark Pro" w:cstheme="majorHAnsi"/>
          <w:sz w:val="20"/>
          <w:szCs w:val="20"/>
        </w:rPr>
        <w:t>obavestiti</w:t>
      </w:r>
      <w:proofErr w:type="spellEnd"/>
      <w:r w:rsidR="00880CB3" w:rsidRPr="00184EE3">
        <w:rPr>
          <w:rFonts w:ascii="Mark Pro" w:hAnsi="Mark Pro" w:cstheme="majorHAnsi"/>
          <w:sz w:val="20"/>
          <w:szCs w:val="20"/>
        </w:rPr>
        <w:t xml:space="preserve"> Korisnika.</w:t>
      </w:r>
    </w:p>
    <w:p w14:paraId="4DB91D6F" w14:textId="77777777" w:rsidR="00880CB3" w:rsidRPr="00880CB3" w:rsidRDefault="00880CB3" w:rsidP="009C53F1">
      <w:pPr>
        <w:spacing w:after="0" w:line="276" w:lineRule="auto"/>
        <w:jc w:val="both"/>
        <w:rPr>
          <w:rFonts w:ascii="Mark Pro" w:hAnsi="Mark Pro" w:cstheme="majorHAnsi"/>
          <w:sz w:val="20"/>
          <w:szCs w:val="20"/>
        </w:rPr>
      </w:pPr>
    </w:p>
    <w:p w14:paraId="51AB0935" w14:textId="6F7625F6" w:rsidR="00880CB3" w:rsidRPr="00880CB3" w:rsidRDefault="00880CB3" w:rsidP="009C53F1">
      <w:pPr>
        <w:spacing w:after="0" w:line="276" w:lineRule="auto"/>
        <w:jc w:val="both"/>
        <w:rPr>
          <w:rFonts w:ascii="Mark Pro" w:hAnsi="Mark Pro" w:cstheme="majorHAnsi"/>
          <w:sz w:val="20"/>
          <w:szCs w:val="20"/>
        </w:rPr>
      </w:pPr>
      <w:r w:rsidRPr="00880CB3">
        <w:rPr>
          <w:rFonts w:ascii="Mark Pro" w:hAnsi="Mark Pro" w:cstheme="majorHAnsi"/>
          <w:sz w:val="20"/>
          <w:szCs w:val="20"/>
        </w:rPr>
        <w:t xml:space="preserve">U </w:t>
      </w:r>
      <w:proofErr w:type="spellStart"/>
      <w:r w:rsidRPr="00880CB3">
        <w:rPr>
          <w:rFonts w:ascii="Mark Pro" w:hAnsi="Mark Pro" w:cstheme="majorHAnsi"/>
          <w:sz w:val="20"/>
          <w:szCs w:val="20"/>
        </w:rPr>
        <w:t>slučaju</w:t>
      </w:r>
      <w:proofErr w:type="spellEnd"/>
      <w:r w:rsidRPr="00880CB3">
        <w:rPr>
          <w:rFonts w:ascii="Mark Pro" w:hAnsi="Mark Pro" w:cstheme="majorHAnsi"/>
          <w:sz w:val="20"/>
          <w:szCs w:val="20"/>
        </w:rPr>
        <w:t xml:space="preserve"> da se </w:t>
      </w:r>
      <w:proofErr w:type="spellStart"/>
      <w:r w:rsidRPr="00880CB3">
        <w:rPr>
          <w:rFonts w:ascii="Mark Pro" w:hAnsi="Mark Pro" w:cstheme="majorHAnsi"/>
          <w:sz w:val="20"/>
          <w:szCs w:val="20"/>
        </w:rPr>
        <w:t>reklamacija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odnosi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pravne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ili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materijalne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nedostatke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prodate</w:t>
      </w:r>
      <w:proofErr w:type="spellEnd"/>
      <w:r w:rsidRPr="00880CB3">
        <w:rPr>
          <w:rFonts w:ascii="Mark Pro" w:hAnsi="Mark Pro" w:cstheme="majorHAnsi"/>
          <w:sz w:val="20"/>
          <w:szCs w:val="20"/>
        </w:rPr>
        <w:t xml:space="preserve"> robe/</w:t>
      </w:r>
      <w:proofErr w:type="spellStart"/>
      <w:r w:rsidRPr="00880CB3">
        <w:rPr>
          <w:rFonts w:ascii="Mark Pro" w:hAnsi="Mark Pro" w:cstheme="majorHAnsi"/>
          <w:sz w:val="20"/>
          <w:szCs w:val="20"/>
        </w:rPr>
        <w:t>usluge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na</w:t>
      </w:r>
      <w:proofErr w:type="spellEnd"/>
      <w:r w:rsidRPr="00880CB3">
        <w:rPr>
          <w:rFonts w:ascii="Mark Pro" w:hAnsi="Mark Pro" w:cstheme="majorHAnsi"/>
          <w:sz w:val="20"/>
          <w:szCs w:val="20"/>
        </w:rPr>
        <w:t xml:space="preserve"> EPM-u Korisnika, </w:t>
      </w:r>
      <w:proofErr w:type="spellStart"/>
      <w:r w:rsidRPr="00880CB3">
        <w:rPr>
          <w:rFonts w:ascii="Mark Pro" w:hAnsi="Mark Pro" w:cstheme="majorHAnsi"/>
          <w:sz w:val="20"/>
          <w:szCs w:val="20"/>
        </w:rPr>
        <w:t>neće</w:t>
      </w:r>
      <w:proofErr w:type="spellEnd"/>
      <w:r w:rsidRPr="00880CB3">
        <w:rPr>
          <w:rFonts w:ascii="Mark Pro" w:hAnsi="Mark Pro" w:cstheme="majorHAnsi"/>
          <w:sz w:val="20"/>
          <w:szCs w:val="20"/>
        </w:rPr>
        <w:t xml:space="preserve"> se </w:t>
      </w:r>
      <w:proofErr w:type="spellStart"/>
      <w:r w:rsidRPr="00880CB3">
        <w:rPr>
          <w:rFonts w:ascii="Mark Pro" w:hAnsi="Mark Pro" w:cstheme="majorHAnsi"/>
          <w:sz w:val="20"/>
          <w:szCs w:val="20"/>
        </w:rPr>
        <w:t>smatrati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reklamacijom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prema</w:t>
      </w:r>
      <w:proofErr w:type="spellEnd"/>
      <w:r w:rsidRPr="00880CB3">
        <w:rPr>
          <w:rFonts w:ascii="Mark Pro" w:hAnsi="Mark Pro" w:cstheme="majorHAnsi"/>
          <w:sz w:val="20"/>
          <w:szCs w:val="20"/>
        </w:rPr>
        <w:t xml:space="preserve"> </w:t>
      </w:r>
      <w:proofErr w:type="spellStart"/>
      <w:r w:rsidR="00AE5FAC">
        <w:rPr>
          <w:rFonts w:ascii="Mark Pro" w:hAnsi="Mark Pro" w:cstheme="majorHAnsi"/>
          <w:sz w:val="20"/>
          <w:szCs w:val="20"/>
        </w:rPr>
        <w:t>Instituciji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rešavaće</w:t>
      </w:r>
      <w:proofErr w:type="spellEnd"/>
      <w:r w:rsidRPr="00880CB3">
        <w:rPr>
          <w:rFonts w:ascii="Mark Pro" w:hAnsi="Mark Pro" w:cstheme="majorHAnsi"/>
          <w:sz w:val="20"/>
          <w:szCs w:val="20"/>
        </w:rPr>
        <w:t xml:space="preserve"> se u </w:t>
      </w:r>
      <w:proofErr w:type="spellStart"/>
      <w:r w:rsidRPr="00880CB3">
        <w:rPr>
          <w:rFonts w:ascii="Mark Pro" w:hAnsi="Mark Pro" w:cstheme="majorHAnsi"/>
          <w:sz w:val="20"/>
          <w:szCs w:val="20"/>
        </w:rPr>
        <w:t>direktnom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odnosu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između</w:t>
      </w:r>
      <w:proofErr w:type="spellEnd"/>
      <w:r w:rsidRPr="00880CB3">
        <w:rPr>
          <w:rFonts w:ascii="Mark Pro" w:hAnsi="Mark Pro" w:cstheme="majorHAnsi"/>
          <w:sz w:val="20"/>
          <w:szCs w:val="20"/>
        </w:rPr>
        <w:t xml:space="preserve"> Korisnika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Kupca</w:t>
      </w:r>
      <w:proofErr w:type="spellEnd"/>
      <w:r w:rsidRPr="00880CB3">
        <w:rPr>
          <w:rFonts w:ascii="Mark Pro" w:hAnsi="Mark Pro" w:cstheme="majorHAnsi"/>
          <w:sz w:val="20"/>
          <w:szCs w:val="20"/>
        </w:rPr>
        <w:t xml:space="preserve">, bez </w:t>
      </w:r>
      <w:proofErr w:type="spellStart"/>
      <w:r w:rsidRPr="00880CB3">
        <w:rPr>
          <w:rFonts w:ascii="Mark Pro" w:hAnsi="Mark Pro" w:cstheme="majorHAnsi"/>
          <w:sz w:val="20"/>
          <w:szCs w:val="20"/>
        </w:rPr>
        <w:t>učešća</w:t>
      </w:r>
      <w:proofErr w:type="spellEnd"/>
      <w:r w:rsidRPr="00880CB3">
        <w:rPr>
          <w:rFonts w:ascii="Mark Pro" w:hAnsi="Mark Pro" w:cstheme="majorHAnsi"/>
          <w:sz w:val="20"/>
          <w:szCs w:val="20"/>
        </w:rPr>
        <w:t xml:space="preserve"> </w:t>
      </w:r>
      <w:proofErr w:type="spellStart"/>
      <w:r w:rsidR="004241B7">
        <w:rPr>
          <w:rFonts w:ascii="Mark Pro" w:hAnsi="Mark Pro" w:cstheme="majorHAnsi"/>
          <w:sz w:val="20"/>
          <w:szCs w:val="20"/>
        </w:rPr>
        <w:t>Institucije</w:t>
      </w:r>
      <w:proofErr w:type="spellEnd"/>
      <w:r w:rsidRPr="00880CB3">
        <w:rPr>
          <w:rFonts w:ascii="Mark Pro" w:hAnsi="Mark Pro" w:cstheme="majorHAnsi"/>
          <w:sz w:val="20"/>
          <w:szCs w:val="20"/>
        </w:rPr>
        <w:t>.</w:t>
      </w:r>
    </w:p>
    <w:p w14:paraId="271BF2F3" w14:textId="77777777" w:rsidR="00880CB3" w:rsidRPr="00880CB3" w:rsidRDefault="00880CB3" w:rsidP="009C53F1">
      <w:pPr>
        <w:spacing w:after="0" w:line="276" w:lineRule="auto"/>
        <w:jc w:val="both"/>
        <w:rPr>
          <w:rFonts w:ascii="Mark Pro" w:eastAsia="Calibri" w:hAnsi="Mark Pro" w:cstheme="majorHAnsi"/>
          <w:sz w:val="20"/>
          <w:szCs w:val="20"/>
        </w:rPr>
      </w:pPr>
    </w:p>
    <w:p w14:paraId="7644105E" w14:textId="24BD910C" w:rsidR="00880CB3" w:rsidRPr="00880CB3" w:rsidRDefault="00880CB3" w:rsidP="009C53F1">
      <w:pPr>
        <w:spacing w:after="0" w:line="276" w:lineRule="auto"/>
        <w:jc w:val="both"/>
        <w:rPr>
          <w:rFonts w:ascii="Mark Pro" w:eastAsia="Calibri" w:hAnsi="Mark Pro" w:cstheme="majorHAnsi"/>
          <w:sz w:val="20"/>
          <w:szCs w:val="20"/>
        </w:rPr>
      </w:pPr>
      <w:r w:rsidRPr="00880CB3">
        <w:rPr>
          <w:rFonts w:ascii="Mark Pro" w:eastAsia="Calibri" w:hAnsi="Mark Pro" w:cstheme="majorHAnsi"/>
          <w:sz w:val="20"/>
          <w:szCs w:val="20"/>
        </w:rPr>
        <w:t xml:space="preserve">Korisnik je u </w:t>
      </w:r>
      <w:proofErr w:type="spellStart"/>
      <w:r w:rsidRPr="00880CB3">
        <w:rPr>
          <w:rFonts w:ascii="Mark Pro" w:eastAsia="Calibri" w:hAnsi="Mark Pro" w:cstheme="majorHAnsi"/>
          <w:sz w:val="20"/>
          <w:szCs w:val="20"/>
        </w:rPr>
        <w:t>obavezi</w:t>
      </w:r>
      <w:proofErr w:type="spellEnd"/>
      <w:r w:rsidRPr="00880CB3">
        <w:rPr>
          <w:rFonts w:ascii="Mark Pro" w:eastAsia="Calibri" w:hAnsi="Mark Pro" w:cstheme="majorHAnsi"/>
          <w:sz w:val="20"/>
          <w:szCs w:val="20"/>
        </w:rPr>
        <w:t xml:space="preserve"> da </w:t>
      </w:r>
      <w:proofErr w:type="spellStart"/>
      <w:r w:rsidRPr="00880CB3">
        <w:rPr>
          <w:rFonts w:ascii="Mark Pro" w:eastAsia="Calibri" w:hAnsi="Mark Pro" w:cstheme="majorHAnsi"/>
          <w:sz w:val="20"/>
          <w:szCs w:val="20"/>
        </w:rPr>
        <w:t>na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zahtev</w:t>
      </w:r>
      <w:proofErr w:type="spellEnd"/>
      <w:r w:rsidRPr="00880CB3">
        <w:rPr>
          <w:rFonts w:ascii="Mark Pro" w:eastAsia="Calibri" w:hAnsi="Mark Pro" w:cstheme="majorHAnsi"/>
          <w:sz w:val="20"/>
          <w:szCs w:val="20"/>
        </w:rPr>
        <w:t xml:space="preserve"> </w:t>
      </w:r>
      <w:proofErr w:type="spellStart"/>
      <w:r w:rsidR="004A7F99">
        <w:rPr>
          <w:rFonts w:ascii="Mark Pro" w:eastAsia="Calibri" w:hAnsi="Mark Pro" w:cstheme="majorHAnsi"/>
          <w:sz w:val="20"/>
          <w:szCs w:val="20"/>
        </w:rPr>
        <w:t>nadležne</w:t>
      </w:r>
      <w:proofErr w:type="spellEnd"/>
      <w:r w:rsidR="004A7F99">
        <w:rPr>
          <w:rFonts w:ascii="Mark Pro" w:eastAsia="Calibri" w:hAnsi="Mark Pro" w:cstheme="majorHAnsi"/>
          <w:sz w:val="20"/>
          <w:szCs w:val="20"/>
        </w:rPr>
        <w:t xml:space="preserve"> </w:t>
      </w:r>
      <w:proofErr w:type="spellStart"/>
      <w:r w:rsidR="004A7F99">
        <w:rPr>
          <w:rFonts w:ascii="Mark Pro" w:eastAsia="Calibri" w:hAnsi="Mark Pro" w:cstheme="majorHAnsi"/>
          <w:sz w:val="20"/>
          <w:szCs w:val="20"/>
        </w:rPr>
        <w:t>službe</w:t>
      </w:r>
      <w:proofErr w:type="spellEnd"/>
      <w:r w:rsidRPr="00880CB3">
        <w:rPr>
          <w:rFonts w:ascii="Mark Pro" w:eastAsia="Calibri" w:hAnsi="Mark Pro" w:cstheme="majorHAnsi"/>
          <w:sz w:val="20"/>
          <w:szCs w:val="20"/>
        </w:rPr>
        <w:t xml:space="preserve"> </w:t>
      </w:r>
      <w:proofErr w:type="spellStart"/>
      <w:r w:rsidR="004D7F97">
        <w:rPr>
          <w:rFonts w:ascii="Mark Pro" w:eastAsia="Calibri" w:hAnsi="Mark Pro" w:cstheme="majorHAnsi"/>
          <w:sz w:val="20"/>
          <w:szCs w:val="20"/>
        </w:rPr>
        <w:t>Institucije</w:t>
      </w:r>
      <w:proofErr w:type="spellEnd"/>
      <w:r w:rsidRPr="00880CB3">
        <w:rPr>
          <w:rFonts w:ascii="Mark Pro" w:eastAsia="Calibri" w:hAnsi="Mark Pro" w:cstheme="majorHAnsi"/>
          <w:sz w:val="20"/>
          <w:szCs w:val="20"/>
        </w:rPr>
        <w:t xml:space="preserve"> u </w:t>
      </w:r>
      <w:proofErr w:type="spellStart"/>
      <w:r w:rsidRPr="00880CB3">
        <w:rPr>
          <w:rFonts w:ascii="Mark Pro" w:eastAsia="Calibri" w:hAnsi="Mark Pro" w:cstheme="majorHAnsi"/>
          <w:sz w:val="20"/>
          <w:szCs w:val="20"/>
        </w:rPr>
        <w:t>roku</w:t>
      </w:r>
      <w:proofErr w:type="spellEnd"/>
      <w:r w:rsidRPr="00880CB3">
        <w:rPr>
          <w:rFonts w:ascii="Mark Pro" w:eastAsia="Calibri" w:hAnsi="Mark Pro" w:cstheme="majorHAnsi"/>
          <w:sz w:val="20"/>
          <w:szCs w:val="20"/>
        </w:rPr>
        <w:t xml:space="preserve"> od 3 </w:t>
      </w:r>
      <w:proofErr w:type="spellStart"/>
      <w:r w:rsidRPr="00880CB3">
        <w:rPr>
          <w:rFonts w:ascii="Mark Pro" w:eastAsia="Calibri" w:hAnsi="Mark Pro" w:cstheme="majorHAnsi"/>
          <w:sz w:val="20"/>
          <w:szCs w:val="20"/>
        </w:rPr>
        <w:t>radna</w:t>
      </w:r>
      <w:proofErr w:type="spellEnd"/>
      <w:r w:rsidRPr="00880CB3">
        <w:rPr>
          <w:rFonts w:ascii="Mark Pro" w:eastAsia="Calibri" w:hAnsi="Mark Pro" w:cstheme="majorHAnsi"/>
          <w:sz w:val="20"/>
          <w:szCs w:val="20"/>
        </w:rPr>
        <w:t xml:space="preserve"> dana od dana </w:t>
      </w:r>
      <w:proofErr w:type="spellStart"/>
      <w:r w:rsidRPr="00880CB3">
        <w:rPr>
          <w:rFonts w:ascii="Mark Pro" w:eastAsia="Calibri" w:hAnsi="Mark Pro" w:cstheme="majorHAnsi"/>
          <w:sz w:val="20"/>
          <w:szCs w:val="20"/>
        </w:rPr>
        <w:t>prijema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zahteva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dostavi</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eventualne</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dopunske</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podatke</w:t>
      </w:r>
      <w:proofErr w:type="spellEnd"/>
      <w:r w:rsidRPr="00880CB3">
        <w:rPr>
          <w:rFonts w:ascii="Mark Pro" w:eastAsia="Calibri" w:hAnsi="Mark Pro" w:cstheme="majorHAnsi"/>
          <w:sz w:val="20"/>
          <w:szCs w:val="20"/>
        </w:rPr>
        <w:t xml:space="preserve"> o </w:t>
      </w:r>
      <w:proofErr w:type="spellStart"/>
      <w:r w:rsidRPr="00880CB3">
        <w:rPr>
          <w:rFonts w:ascii="Mark Pro" w:eastAsia="Calibri" w:hAnsi="Mark Pro" w:cstheme="majorHAnsi"/>
          <w:sz w:val="20"/>
          <w:szCs w:val="20"/>
        </w:rPr>
        <w:t>reklamiranoj</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transakciji</w:t>
      </w:r>
      <w:proofErr w:type="spellEnd"/>
      <w:r w:rsidRPr="00880CB3">
        <w:rPr>
          <w:rFonts w:ascii="Mark Pro" w:eastAsia="Calibri" w:hAnsi="Mark Pro" w:cstheme="majorHAnsi"/>
          <w:sz w:val="20"/>
          <w:szCs w:val="20"/>
        </w:rPr>
        <w:t xml:space="preserve">. </w:t>
      </w:r>
    </w:p>
    <w:p w14:paraId="2C34D9EA" w14:textId="77777777" w:rsidR="00880CB3" w:rsidRPr="00880CB3" w:rsidRDefault="00880CB3" w:rsidP="009C53F1">
      <w:pPr>
        <w:spacing w:after="0" w:line="276" w:lineRule="auto"/>
        <w:jc w:val="both"/>
        <w:rPr>
          <w:rFonts w:ascii="Mark Pro" w:eastAsia="Calibri" w:hAnsi="Mark Pro" w:cstheme="majorHAnsi"/>
          <w:sz w:val="20"/>
          <w:szCs w:val="20"/>
        </w:rPr>
      </w:pPr>
    </w:p>
    <w:p w14:paraId="2C19913C" w14:textId="77777777" w:rsidR="00F77E67" w:rsidRDefault="00880CB3" w:rsidP="009C53F1">
      <w:pPr>
        <w:spacing w:after="0" w:line="276" w:lineRule="auto"/>
        <w:jc w:val="both"/>
        <w:rPr>
          <w:rFonts w:ascii="Mark Pro" w:eastAsia="Calibri" w:hAnsi="Mark Pro" w:cstheme="majorHAnsi"/>
          <w:sz w:val="20"/>
          <w:szCs w:val="20"/>
        </w:rPr>
      </w:pPr>
      <w:proofErr w:type="spellStart"/>
      <w:r w:rsidRPr="00880CB3">
        <w:rPr>
          <w:rFonts w:ascii="Mark Pro" w:eastAsia="Calibri" w:hAnsi="Mark Pro" w:cstheme="majorHAnsi"/>
          <w:sz w:val="20"/>
          <w:szCs w:val="20"/>
        </w:rPr>
        <w:t>Način</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i</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adresa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dostave</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traženih</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podataka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biće</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specificirana</w:t>
      </w:r>
      <w:proofErr w:type="spellEnd"/>
      <w:r w:rsidRPr="00880CB3">
        <w:rPr>
          <w:rFonts w:ascii="Mark Pro" w:eastAsia="Calibri" w:hAnsi="Mark Pro" w:cstheme="majorHAnsi"/>
          <w:sz w:val="20"/>
          <w:szCs w:val="20"/>
        </w:rPr>
        <w:t xml:space="preserve"> u </w:t>
      </w:r>
      <w:proofErr w:type="spellStart"/>
      <w:r w:rsidRPr="00880CB3">
        <w:rPr>
          <w:rFonts w:ascii="Mark Pro" w:eastAsia="Calibri" w:hAnsi="Mark Pro" w:cstheme="majorHAnsi"/>
          <w:sz w:val="20"/>
          <w:szCs w:val="20"/>
        </w:rPr>
        <w:t>konkretnom</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zahtevu</w:t>
      </w:r>
      <w:proofErr w:type="spellEnd"/>
      <w:r w:rsidRPr="00880CB3">
        <w:rPr>
          <w:rFonts w:ascii="Mark Pro" w:eastAsia="Calibri" w:hAnsi="Mark Pro" w:cstheme="majorHAnsi"/>
          <w:sz w:val="20"/>
          <w:szCs w:val="20"/>
        </w:rPr>
        <w:t xml:space="preserve"> </w:t>
      </w:r>
      <w:proofErr w:type="spellStart"/>
      <w:r w:rsidR="00FE38AA">
        <w:rPr>
          <w:rFonts w:ascii="Mark Pro" w:eastAsia="Calibri" w:hAnsi="Mark Pro" w:cstheme="majorHAnsi"/>
          <w:sz w:val="20"/>
          <w:szCs w:val="20"/>
        </w:rPr>
        <w:t>Institucije</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Ukoliko</w:t>
      </w:r>
      <w:proofErr w:type="spellEnd"/>
      <w:r w:rsidRPr="00880CB3">
        <w:rPr>
          <w:rFonts w:ascii="Mark Pro" w:eastAsia="Calibri" w:hAnsi="Mark Pro" w:cstheme="majorHAnsi"/>
          <w:sz w:val="20"/>
          <w:szCs w:val="20"/>
        </w:rPr>
        <w:t xml:space="preserve"> Korisnik</w:t>
      </w:r>
    </w:p>
    <w:p w14:paraId="6E3A102D" w14:textId="77777777" w:rsidR="00F77E67" w:rsidRDefault="00880CB3" w:rsidP="009C53F1">
      <w:pPr>
        <w:spacing w:after="0" w:line="276" w:lineRule="auto"/>
        <w:jc w:val="both"/>
        <w:rPr>
          <w:rFonts w:ascii="Mark Pro" w:hAnsi="Mark Pro" w:cstheme="majorHAnsi"/>
          <w:sz w:val="20"/>
          <w:szCs w:val="20"/>
        </w:rPr>
      </w:pPr>
      <w:r w:rsidRPr="00880CB3">
        <w:rPr>
          <w:rFonts w:ascii="Mark Pro" w:eastAsia="Calibri" w:hAnsi="Mark Pro" w:cstheme="majorHAnsi"/>
          <w:sz w:val="20"/>
          <w:szCs w:val="20"/>
        </w:rPr>
        <w:t xml:space="preserve">ne </w:t>
      </w:r>
      <w:proofErr w:type="spellStart"/>
      <w:r w:rsidRPr="00880CB3">
        <w:rPr>
          <w:rFonts w:ascii="Mark Pro" w:eastAsia="Calibri" w:hAnsi="Mark Pro" w:cstheme="majorHAnsi"/>
          <w:sz w:val="20"/>
          <w:szCs w:val="20"/>
        </w:rPr>
        <w:t>postupi</w:t>
      </w:r>
      <w:proofErr w:type="spellEnd"/>
      <w:r w:rsidRPr="00880CB3">
        <w:rPr>
          <w:rFonts w:ascii="Mark Pro" w:eastAsia="Calibri" w:hAnsi="Mark Pro" w:cstheme="majorHAnsi"/>
          <w:sz w:val="20"/>
          <w:szCs w:val="20"/>
        </w:rPr>
        <w:t xml:space="preserve"> u </w:t>
      </w:r>
      <w:proofErr w:type="spellStart"/>
      <w:r w:rsidRPr="00880CB3">
        <w:rPr>
          <w:rFonts w:ascii="Mark Pro" w:eastAsia="Calibri" w:hAnsi="Mark Pro" w:cstheme="majorHAnsi"/>
          <w:sz w:val="20"/>
          <w:szCs w:val="20"/>
        </w:rPr>
        <w:t>skladu</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sa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navedenim</w:t>
      </w:r>
      <w:proofErr w:type="spellEnd"/>
      <w:r w:rsidRPr="00880CB3">
        <w:rPr>
          <w:rFonts w:ascii="Mark Pro" w:eastAsia="Calibri" w:hAnsi="Mark Pro" w:cstheme="majorHAnsi"/>
          <w:sz w:val="20"/>
          <w:szCs w:val="20"/>
        </w:rPr>
        <w:t xml:space="preserve">, </w:t>
      </w:r>
      <w:r w:rsidRPr="00880CB3">
        <w:rPr>
          <w:rFonts w:ascii="Mark Pro" w:hAnsi="Mark Pro" w:cstheme="majorHAnsi"/>
          <w:sz w:val="20"/>
          <w:szCs w:val="20"/>
        </w:rPr>
        <w:t xml:space="preserve">a </w:t>
      </w:r>
      <w:proofErr w:type="spellStart"/>
      <w:r w:rsidRPr="00880CB3">
        <w:rPr>
          <w:rFonts w:ascii="Mark Pro" w:hAnsi="Mark Pro" w:cstheme="majorHAnsi"/>
          <w:sz w:val="20"/>
          <w:szCs w:val="20"/>
        </w:rPr>
        <w:t>reklamacioni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postupak</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zbog</w:t>
      </w:r>
      <w:proofErr w:type="spellEnd"/>
      <w:r w:rsidRPr="00880CB3">
        <w:rPr>
          <w:rFonts w:ascii="Mark Pro" w:hAnsi="Mark Pro" w:cstheme="majorHAnsi"/>
          <w:sz w:val="20"/>
          <w:szCs w:val="20"/>
        </w:rPr>
        <w:t xml:space="preserve"> toga </w:t>
      </w:r>
      <w:proofErr w:type="spellStart"/>
      <w:r w:rsidRPr="00880CB3">
        <w:rPr>
          <w:rFonts w:ascii="Mark Pro" w:hAnsi="Mark Pro" w:cstheme="majorHAnsi"/>
          <w:sz w:val="20"/>
          <w:szCs w:val="20"/>
        </w:rPr>
        <w:t>bude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rešen</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teret</w:t>
      </w:r>
      <w:proofErr w:type="spellEnd"/>
      <w:r w:rsidRPr="00880CB3">
        <w:rPr>
          <w:rFonts w:ascii="Mark Pro" w:hAnsi="Mark Pro" w:cstheme="majorHAnsi"/>
          <w:sz w:val="20"/>
          <w:szCs w:val="20"/>
        </w:rPr>
        <w:t xml:space="preserve"> </w:t>
      </w:r>
      <w:proofErr w:type="spellStart"/>
      <w:r w:rsidR="00C97081">
        <w:rPr>
          <w:rFonts w:ascii="Mark Pro" w:hAnsi="Mark Pro" w:cstheme="majorHAnsi"/>
          <w:sz w:val="20"/>
          <w:szCs w:val="20"/>
        </w:rPr>
        <w:t>Institucije</w:t>
      </w:r>
      <w:proofErr w:type="spellEnd"/>
      <w:r w:rsidRPr="00880CB3">
        <w:rPr>
          <w:rFonts w:ascii="Mark Pro" w:hAnsi="Mark Pro" w:cstheme="majorHAnsi"/>
          <w:sz w:val="20"/>
          <w:szCs w:val="20"/>
        </w:rPr>
        <w:t>,</w:t>
      </w:r>
    </w:p>
    <w:p w14:paraId="36EE118F" w14:textId="5A5E4997" w:rsidR="00880CB3" w:rsidRPr="00880CB3" w:rsidRDefault="00880CB3" w:rsidP="009C53F1">
      <w:pPr>
        <w:spacing w:after="0" w:line="276" w:lineRule="auto"/>
        <w:jc w:val="both"/>
        <w:rPr>
          <w:rFonts w:ascii="Mark Pro" w:eastAsia="Calibri" w:hAnsi="Mark Pro" w:cstheme="majorHAnsi"/>
          <w:sz w:val="20"/>
          <w:szCs w:val="20"/>
        </w:rPr>
      </w:pPr>
      <w:r w:rsidRPr="00880CB3">
        <w:rPr>
          <w:rFonts w:ascii="Mark Pro" w:hAnsi="Mark Pro" w:cstheme="majorHAnsi"/>
          <w:sz w:val="20"/>
          <w:szCs w:val="20"/>
        </w:rPr>
        <w:t xml:space="preserve">Korisnik je </w:t>
      </w:r>
      <w:r w:rsidRPr="00880CB3">
        <w:rPr>
          <w:rFonts w:ascii="Mark Pro" w:eastAsia="Calibri" w:hAnsi="Mark Pro" w:cstheme="majorHAnsi"/>
          <w:sz w:val="20"/>
          <w:szCs w:val="20"/>
        </w:rPr>
        <w:t xml:space="preserve">u </w:t>
      </w:r>
      <w:proofErr w:type="spellStart"/>
      <w:r w:rsidRPr="00880CB3">
        <w:rPr>
          <w:rFonts w:ascii="Mark Pro" w:eastAsia="Calibri" w:hAnsi="Mark Pro" w:cstheme="majorHAnsi"/>
          <w:sz w:val="20"/>
          <w:szCs w:val="20"/>
        </w:rPr>
        <w:t>obavezi</w:t>
      </w:r>
      <w:proofErr w:type="spellEnd"/>
      <w:r w:rsidRPr="00880CB3">
        <w:rPr>
          <w:rFonts w:ascii="Mark Pro" w:eastAsia="Calibri" w:hAnsi="Mark Pro" w:cstheme="majorHAnsi"/>
          <w:sz w:val="20"/>
          <w:szCs w:val="20"/>
        </w:rPr>
        <w:t xml:space="preserve"> da u </w:t>
      </w:r>
      <w:proofErr w:type="spellStart"/>
      <w:r w:rsidRPr="00880CB3">
        <w:rPr>
          <w:rFonts w:ascii="Mark Pro" w:eastAsia="Calibri" w:hAnsi="Mark Pro" w:cstheme="majorHAnsi"/>
          <w:sz w:val="20"/>
          <w:szCs w:val="20"/>
        </w:rPr>
        <w:t>potpunosti</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nadoknadi</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reklamirani</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iznos</w:t>
      </w:r>
      <w:proofErr w:type="spellEnd"/>
      <w:r w:rsidRPr="00880CB3">
        <w:rPr>
          <w:rFonts w:ascii="Mark Pro" w:eastAsia="Calibri" w:hAnsi="Mark Pro" w:cstheme="majorHAnsi"/>
          <w:sz w:val="20"/>
          <w:szCs w:val="20"/>
        </w:rPr>
        <w:t xml:space="preserve"> </w:t>
      </w:r>
      <w:proofErr w:type="spellStart"/>
      <w:r w:rsidR="00C465EB">
        <w:rPr>
          <w:rFonts w:ascii="Mark Pro" w:eastAsia="Calibri" w:hAnsi="Mark Pro" w:cstheme="majorHAnsi"/>
          <w:sz w:val="20"/>
          <w:szCs w:val="20"/>
        </w:rPr>
        <w:t>Instituciji</w:t>
      </w:r>
      <w:proofErr w:type="spellEnd"/>
      <w:r w:rsidRPr="00880CB3">
        <w:rPr>
          <w:rFonts w:ascii="Mark Pro" w:eastAsia="Calibri" w:hAnsi="Mark Pro" w:cstheme="majorHAnsi"/>
          <w:sz w:val="20"/>
          <w:szCs w:val="20"/>
        </w:rPr>
        <w:t>.</w:t>
      </w:r>
    </w:p>
    <w:p w14:paraId="3A62F66D" w14:textId="77777777" w:rsidR="00F77E67" w:rsidRDefault="000F388C" w:rsidP="009C53F1">
      <w:pPr>
        <w:spacing w:after="0" w:line="276" w:lineRule="auto"/>
        <w:jc w:val="both"/>
        <w:rPr>
          <w:rFonts w:ascii="Mark Pro" w:eastAsia="Calibri" w:hAnsi="Mark Pro" w:cstheme="majorHAnsi"/>
          <w:sz w:val="20"/>
          <w:szCs w:val="20"/>
        </w:rPr>
      </w:pPr>
      <w:proofErr w:type="spellStart"/>
      <w:r>
        <w:rPr>
          <w:rFonts w:ascii="Mark Pro" w:eastAsia="Calibri" w:hAnsi="Mark Pro" w:cstheme="majorHAnsi"/>
          <w:sz w:val="20"/>
          <w:szCs w:val="20"/>
        </w:rPr>
        <w:t>Institucija</w:t>
      </w:r>
      <w:proofErr w:type="spellEnd"/>
      <w:r w:rsidR="00880CB3" w:rsidRPr="00880CB3">
        <w:rPr>
          <w:rFonts w:ascii="Mark Pro" w:eastAsia="Calibri" w:hAnsi="Mark Pro" w:cstheme="majorHAnsi"/>
          <w:sz w:val="20"/>
          <w:szCs w:val="20"/>
        </w:rPr>
        <w:t xml:space="preserve"> </w:t>
      </w:r>
      <w:proofErr w:type="spellStart"/>
      <w:r w:rsidR="00880CB3" w:rsidRPr="00880CB3">
        <w:rPr>
          <w:rFonts w:ascii="Mark Pro" w:eastAsia="Calibri" w:hAnsi="Mark Pro" w:cstheme="majorHAnsi"/>
          <w:sz w:val="20"/>
          <w:szCs w:val="20"/>
        </w:rPr>
        <w:t>ima</w:t>
      </w:r>
      <w:proofErr w:type="spellEnd"/>
      <w:r w:rsidR="00880CB3" w:rsidRPr="00880CB3">
        <w:rPr>
          <w:rFonts w:ascii="Mark Pro" w:eastAsia="Calibri" w:hAnsi="Mark Pro" w:cstheme="majorHAnsi"/>
          <w:sz w:val="20"/>
          <w:szCs w:val="20"/>
        </w:rPr>
        <w:t xml:space="preserve"> </w:t>
      </w:r>
      <w:proofErr w:type="spellStart"/>
      <w:r w:rsidR="00880CB3" w:rsidRPr="00880CB3">
        <w:rPr>
          <w:rFonts w:ascii="Mark Pro" w:eastAsia="Calibri" w:hAnsi="Mark Pro" w:cstheme="majorHAnsi"/>
          <w:sz w:val="20"/>
          <w:szCs w:val="20"/>
        </w:rPr>
        <w:t>pravo</w:t>
      </w:r>
      <w:proofErr w:type="spellEnd"/>
      <w:r w:rsidR="00880CB3" w:rsidRPr="00880CB3">
        <w:rPr>
          <w:rFonts w:ascii="Mark Pro" w:eastAsia="Calibri" w:hAnsi="Mark Pro" w:cstheme="majorHAnsi"/>
          <w:sz w:val="20"/>
          <w:szCs w:val="20"/>
        </w:rPr>
        <w:t xml:space="preserve"> da </w:t>
      </w:r>
      <w:proofErr w:type="spellStart"/>
      <w:r w:rsidR="00880CB3" w:rsidRPr="00880CB3">
        <w:rPr>
          <w:rFonts w:ascii="Mark Pro" w:eastAsia="Calibri" w:hAnsi="Mark Pro" w:cstheme="majorHAnsi"/>
          <w:sz w:val="20"/>
          <w:szCs w:val="20"/>
        </w:rPr>
        <w:t>iznos</w:t>
      </w:r>
      <w:proofErr w:type="spellEnd"/>
      <w:r w:rsidR="00880CB3" w:rsidRPr="00880CB3">
        <w:rPr>
          <w:rFonts w:ascii="Mark Pro" w:eastAsia="Calibri" w:hAnsi="Mark Pro" w:cstheme="majorHAnsi"/>
          <w:sz w:val="20"/>
          <w:szCs w:val="20"/>
        </w:rPr>
        <w:t xml:space="preserve"> za </w:t>
      </w:r>
      <w:proofErr w:type="spellStart"/>
      <w:r w:rsidR="00880CB3" w:rsidRPr="00880CB3">
        <w:rPr>
          <w:rFonts w:ascii="Mark Pro" w:eastAsia="Calibri" w:hAnsi="Mark Pro" w:cstheme="majorHAnsi"/>
          <w:sz w:val="20"/>
          <w:szCs w:val="20"/>
        </w:rPr>
        <w:t>uplatu</w:t>
      </w:r>
      <w:proofErr w:type="spellEnd"/>
      <w:r w:rsidR="00880CB3" w:rsidRPr="00880CB3">
        <w:rPr>
          <w:rFonts w:ascii="Mark Pro" w:eastAsia="Calibri" w:hAnsi="Mark Pro" w:cstheme="majorHAnsi"/>
          <w:sz w:val="20"/>
          <w:szCs w:val="20"/>
        </w:rPr>
        <w:t xml:space="preserve"> </w:t>
      </w:r>
      <w:proofErr w:type="spellStart"/>
      <w:r w:rsidR="00880CB3" w:rsidRPr="00880CB3">
        <w:rPr>
          <w:rFonts w:ascii="Mark Pro" w:eastAsia="Calibri" w:hAnsi="Mark Pro" w:cstheme="majorHAnsi"/>
          <w:sz w:val="20"/>
          <w:szCs w:val="20"/>
        </w:rPr>
        <w:t>sa</w:t>
      </w:r>
      <w:proofErr w:type="spellEnd"/>
      <w:r w:rsidR="00880CB3" w:rsidRPr="00880CB3">
        <w:rPr>
          <w:rFonts w:ascii="Mark Pro" w:eastAsia="Calibri" w:hAnsi="Mark Pro" w:cstheme="majorHAnsi"/>
          <w:sz w:val="20"/>
          <w:szCs w:val="20"/>
        </w:rPr>
        <w:t xml:space="preserve"> </w:t>
      </w:r>
      <w:proofErr w:type="spellStart"/>
      <w:r w:rsidR="00880CB3" w:rsidRPr="00880CB3">
        <w:rPr>
          <w:rFonts w:ascii="Mark Pro" w:eastAsia="Calibri" w:hAnsi="Mark Pro" w:cstheme="majorHAnsi"/>
          <w:sz w:val="20"/>
          <w:szCs w:val="20"/>
        </w:rPr>
        <w:t>zbirnog</w:t>
      </w:r>
      <w:proofErr w:type="spellEnd"/>
      <w:r w:rsidR="00880CB3" w:rsidRPr="00880CB3">
        <w:rPr>
          <w:rFonts w:ascii="Mark Pro" w:eastAsia="Calibri" w:hAnsi="Mark Pro" w:cstheme="majorHAnsi"/>
          <w:sz w:val="20"/>
          <w:szCs w:val="20"/>
        </w:rPr>
        <w:t xml:space="preserve"> </w:t>
      </w:r>
      <w:proofErr w:type="spellStart"/>
      <w:r w:rsidR="00880CB3" w:rsidRPr="00880CB3">
        <w:rPr>
          <w:rFonts w:ascii="Mark Pro" w:eastAsia="Calibri" w:hAnsi="Mark Pro" w:cstheme="majorHAnsi"/>
          <w:sz w:val="20"/>
          <w:szCs w:val="20"/>
        </w:rPr>
        <w:t>izveštaja</w:t>
      </w:r>
      <w:proofErr w:type="spellEnd"/>
      <w:r w:rsidR="00880CB3" w:rsidRPr="00880CB3">
        <w:rPr>
          <w:rFonts w:ascii="Mark Pro" w:eastAsia="Calibri" w:hAnsi="Mark Pro" w:cstheme="majorHAnsi"/>
          <w:sz w:val="20"/>
          <w:szCs w:val="20"/>
        </w:rPr>
        <w:t xml:space="preserve"> o </w:t>
      </w:r>
      <w:proofErr w:type="spellStart"/>
      <w:r w:rsidR="00880CB3" w:rsidRPr="00880CB3">
        <w:rPr>
          <w:rFonts w:ascii="Mark Pro" w:eastAsia="Calibri" w:hAnsi="Mark Pro" w:cstheme="majorHAnsi"/>
          <w:sz w:val="20"/>
          <w:szCs w:val="20"/>
        </w:rPr>
        <w:t>prometu</w:t>
      </w:r>
      <w:proofErr w:type="spellEnd"/>
      <w:r w:rsidR="00880CB3" w:rsidRPr="00880CB3">
        <w:rPr>
          <w:rFonts w:ascii="Mark Pro" w:eastAsia="Calibri" w:hAnsi="Mark Pro" w:cstheme="majorHAnsi"/>
          <w:sz w:val="20"/>
          <w:szCs w:val="20"/>
        </w:rPr>
        <w:t xml:space="preserve"> </w:t>
      </w:r>
      <w:proofErr w:type="spellStart"/>
      <w:r w:rsidR="00880CB3" w:rsidRPr="00880CB3">
        <w:rPr>
          <w:rFonts w:ascii="Mark Pro" w:eastAsia="Calibri" w:hAnsi="Mark Pro" w:cstheme="majorHAnsi"/>
          <w:sz w:val="20"/>
          <w:szCs w:val="20"/>
        </w:rPr>
        <w:t>umanji</w:t>
      </w:r>
      <w:proofErr w:type="spellEnd"/>
      <w:r w:rsidR="00880CB3" w:rsidRPr="00880CB3">
        <w:rPr>
          <w:rFonts w:ascii="Mark Pro" w:eastAsia="Calibri" w:hAnsi="Mark Pro" w:cstheme="majorHAnsi"/>
          <w:sz w:val="20"/>
          <w:szCs w:val="20"/>
        </w:rPr>
        <w:t xml:space="preserve"> </w:t>
      </w:r>
      <w:proofErr w:type="spellStart"/>
      <w:r w:rsidR="00880CB3" w:rsidRPr="00880CB3">
        <w:rPr>
          <w:rFonts w:ascii="Mark Pro" w:eastAsia="Calibri" w:hAnsi="Mark Pro" w:cstheme="majorHAnsi"/>
          <w:sz w:val="20"/>
          <w:szCs w:val="20"/>
        </w:rPr>
        <w:t>Korisniku</w:t>
      </w:r>
      <w:proofErr w:type="spellEnd"/>
      <w:r w:rsidR="00880CB3" w:rsidRPr="00880CB3">
        <w:rPr>
          <w:rFonts w:ascii="Mark Pro" w:eastAsia="Calibri" w:hAnsi="Mark Pro" w:cstheme="majorHAnsi"/>
          <w:sz w:val="20"/>
          <w:szCs w:val="20"/>
        </w:rPr>
        <w:t xml:space="preserve"> za </w:t>
      </w:r>
      <w:proofErr w:type="spellStart"/>
      <w:r w:rsidR="00880CB3" w:rsidRPr="00880CB3">
        <w:rPr>
          <w:rFonts w:ascii="Mark Pro" w:eastAsia="Calibri" w:hAnsi="Mark Pro" w:cstheme="majorHAnsi"/>
          <w:sz w:val="20"/>
          <w:szCs w:val="20"/>
        </w:rPr>
        <w:t>iznos</w:t>
      </w:r>
      <w:proofErr w:type="spellEnd"/>
    </w:p>
    <w:p w14:paraId="11CE715A" w14:textId="77777777" w:rsidR="00F77E67" w:rsidRDefault="00880CB3" w:rsidP="009C53F1">
      <w:pPr>
        <w:spacing w:after="0" w:line="276" w:lineRule="auto"/>
        <w:jc w:val="both"/>
        <w:rPr>
          <w:rFonts w:ascii="Mark Pro" w:eastAsia="Calibri" w:hAnsi="Mark Pro" w:cstheme="majorHAnsi"/>
          <w:sz w:val="20"/>
          <w:szCs w:val="20"/>
        </w:rPr>
      </w:pPr>
      <w:proofErr w:type="spellStart"/>
      <w:r w:rsidRPr="00880CB3">
        <w:rPr>
          <w:rFonts w:ascii="Mark Pro" w:eastAsia="Calibri" w:hAnsi="Mark Pro" w:cstheme="majorHAnsi"/>
          <w:sz w:val="20"/>
          <w:szCs w:val="20"/>
        </w:rPr>
        <w:t>reklamacije</w:t>
      </w:r>
      <w:proofErr w:type="spellEnd"/>
      <w:r w:rsidRPr="00880CB3">
        <w:rPr>
          <w:rFonts w:ascii="Mark Pro" w:eastAsia="Calibri" w:hAnsi="Mark Pro" w:cstheme="majorHAnsi"/>
          <w:sz w:val="20"/>
          <w:szCs w:val="20"/>
        </w:rPr>
        <w:t xml:space="preserve"> do </w:t>
      </w:r>
      <w:proofErr w:type="spellStart"/>
      <w:r w:rsidRPr="00880CB3">
        <w:rPr>
          <w:rFonts w:ascii="Mark Pro" w:eastAsia="Calibri" w:hAnsi="Mark Pro" w:cstheme="majorHAnsi"/>
          <w:sz w:val="20"/>
          <w:szCs w:val="20"/>
        </w:rPr>
        <w:t>njenog</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konačnog</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rešavanja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i</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zadrži</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na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svom</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namenskom</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računu</w:t>
      </w:r>
      <w:proofErr w:type="spellEnd"/>
      <w:r w:rsidRPr="00880CB3">
        <w:rPr>
          <w:rFonts w:ascii="Mark Pro" w:eastAsia="Calibri" w:hAnsi="Mark Pro" w:cstheme="majorHAnsi"/>
          <w:sz w:val="20"/>
          <w:szCs w:val="20"/>
        </w:rPr>
        <w:t xml:space="preserve">, a u </w:t>
      </w:r>
      <w:proofErr w:type="spellStart"/>
      <w:r w:rsidRPr="00880CB3">
        <w:rPr>
          <w:rFonts w:ascii="Mark Pro" w:eastAsia="Calibri" w:hAnsi="Mark Pro" w:cstheme="majorHAnsi"/>
          <w:sz w:val="20"/>
          <w:szCs w:val="20"/>
        </w:rPr>
        <w:t>skladu</w:t>
      </w:r>
      <w:proofErr w:type="spellEnd"/>
    </w:p>
    <w:p w14:paraId="66247397" w14:textId="3C4A849E" w:rsidR="00880CB3" w:rsidRPr="00880CB3" w:rsidRDefault="00880CB3" w:rsidP="009C53F1">
      <w:pPr>
        <w:spacing w:after="0" w:line="276" w:lineRule="auto"/>
        <w:jc w:val="both"/>
        <w:rPr>
          <w:rFonts w:ascii="Mark Pro" w:eastAsia="Calibri" w:hAnsi="Mark Pro" w:cstheme="majorHAnsi"/>
          <w:sz w:val="20"/>
          <w:szCs w:val="20"/>
        </w:rPr>
      </w:pPr>
      <w:proofErr w:type="spellStart"/>
      <w:r w:rsidRPr="00880CB3">
        <w:rPr>
          <w:rFonts w:ascii="Mark Pro" w:eastAsia="Calibri" w:hAnsi="Mark Pro" w:cstheme="majorHAnsi"/>
          <w:sz w:val="20"/>
          <w:szCs w:val="20"/>
        </w:rPr>
        <w:t>sa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pravilima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kartičarskih</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organizacija</w:t>
      </w:r>
      <w:proofErr w:type="spellEnd"/>
      <w:r w:rsidRPr="00880CB3">
        <w:rPr>
          <w:rFonts w:ascii="Mark Pro" w:eastAsia="Calibri" w:hAnsi="Mark Pro" w:cstheme="majorHAnsi"/>
          <w:sz w:val="20"/>
          <w:szCs w:val="20"/>
        </w:rPr>
        <w:t>.</w:t>
      </w:r>
    </w:p>
    <w:p w14:paraId="1F735421" w14:textId="77777777" w:rsidR="00880CB3" w:rsidRPr="00880CB3" w:rsidRDefault="00880CB3" w:rsidP="009C53F1">
      <w:pPr>
        <w:spacing w:after="0" w:line="276" w:lineRule="auto"/>
        <w:jc w:val="both"/>
        <w:rPr>
          <w:rFonts w:ascii="Mark Pro" w:eastAsia="Calibri" w:hAnsi="Mark Pro" w:cstheme="majorHAnsi"/>
          <w:sz w:val="20"/>
          <w:szCs w:val="20"/>
        </w:rPr>
      </w:pPr>
    </w:p>
    <w:p w14:paraId="23803A4D" w14:textId="77777777" w:rsidR="00F77E67" w:rsidRDefault="00880CB3" w:rsidP="009C53F1">
      <w:pPr>
        <w:spacing w:after="0" w:line="276" w:lineRule="auto"/>
        <w:jc w:val="both"/>
        <w:rPr>
          <w:rFonts w:ascii="Mark Pro" w:eastAsia="Calibri" w:hAnsi="Mark Pro" w:cstheme="majorHAnsi"/>
          <w:sz w:val="20"/>
          <w:szCs w:val="20"/>
        </w:rPr>
      </w:pPr>
      <w:r w:rsidRPr="00880CB3">
        <w:rPr>
          <w:rFonts w:ascii="Mark Pro" w:eastAsia="Calibri" w:hAnsi="Mark Pro" w:cstheme="majorHAnsi"/>
          <w:sz w:val="20"/>
          <w:szCs w:val="20"/>
        </w:rPr>
        <w:t xml:space="preserve">U </w:t>
      </w:r>
      <w:proofErr w:type="spellStart"/>
      <w:r w:rsidRPr="00880CB3">
        <w:rPr>
          <w:rFonts w:ascii="Mark Pro" w:eastAsia="Calibri" w:hAnsi="Mark Pro" w:cstheme="majorHAnsi"/>
          <w:sz w:val="20"/>
          <w:szCs w:val="20"/>
        </w:rPr>
        <w:t>slučaju</w:t>
      </w:r>
      <w:proofErr w:type="spellEnd"/>
      <w:r w:rsidRPr="00880CB3">
        <w:rPr>
          <w:rFonts w:ascii="Mark Pro" w:eastAsia="Calibri" w:hAnsi="Mark Pro" w:cstheme="majorHAnsi"/>
          <w:sz w:val="20"/>
          <w:szCs w:val="20"/>
        </w:rPr>
        <w:t xml:space="preserve"> da se </w:t>
      </w:r>
      <w:proofErr w:type="spellStart"/>
      <w:r w:rsidRPr="00880CB3">
        <w:rPr>
          <w:rFonts w:ascii="Mark Pro" w:eastAsia="Calibri" w:hAnsi="Mark Pro" w:cstheme="majorHAnsi"/>
          <w:sz w:val="20"/>
          <w:szCs w:val="20"/>
        </w:rPr>
        <w:t>ispostavi</w:t>
      </w:r>
      <w:proofErr w:type="spellEnd"/>
      <w:r w:rsidRPr="00880CB3">
        <w:rPr>
          <w:rFonts w:ascii="Mark Pro" w:eastAsia="Calibri" w:hAnsi="Mark Pro" w:cstheme="majorHAnsi"/>
          <w:sz w:val="20"/>
          <w:szCs w:val="20"/>
        </w:rPr>
        <w:t xml:space="preserve"> da je </w:t>
      </w:r>
      <w:proofErr w:type="spellStart"/>
      <w:r w:rsidRPr="00880CB3">
        <w:rPr>
          <w:rFonts w:ascii="Mark Pro" w:eastAsia="Calibri" w:hAnsi="Mark Pro" w:cstheme="majorHAnsi"/>
          <w:sz w:val="20"/>
          <w:szCs w:val="20"/>
        </w:rPr>
        <w:t>reklamacija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osnovana</w:t>
      </w:r>
      <w:proofErr w:type="spellEnd"/>
      <w:r w:rsidRPr="00880CB3">
        <w:rPr>
          <w:rFonts w:ascii="Mark Pro" w:eastAsia="Calibri" w:hAnsi="Mark Pro" w:cstheme="majorHAnsi"/>
          <w:sz w:val="20"/>
          <w:szCs w:val="20"/>
        </w:rPr>
        <w:t xml:space="preserve">, </w:t>
      </w:r>
      <w:proofErr w:type="spellStart"/>
      <w:r w:rsidR="0023674D">
        <w:rPr>
          <w:rFonts w:ascii="Mark Pro" w:eastAsia="Calibri" w:hAnsi="Mark Pro" w:cstheme="majorHAnsi"/>
          <w:sz w:val="20"/>
          <w:szCs w:val="20"/>
        </w:rPr>
        <w:t>Institucija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će</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izvršiti</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povraćaj</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sredstava</w:t>
      </w:r>
      <w:proofErr w:type="spellEnd"/>
    </w:p>
    <w:p w14:paraId="266F3B86" w14:textId="0ADB8B6B" w:rsidR="00880CB3" w:rsidRPr="00880CB3" w:rsidRDefault="00947640" w:rsidP="009C53F1">
      <w:pPr>
        <w:spacing w:after="0" w:line="276" w:lineRule="auto"/>
        <w:jc w:val="both"/>
        <w:rPr>
          <w:rFonts w:ascii="Mark Pro" w:eastAsia="Calibri" w:hAnsi="Mark Pro" w:cstheme="majorHAnsi"/>
          <w:sz w:val="20"/>
          <w:szCs w:val="20"/>
        </w:rPr>
      </w:pPr>
      <w:proofErr w:type="spellStart"/>
      <w:r>
        <w:rPr>
          <w:rFonts w:ascii="Mark Pro" w:eastAsia="Calibri" w:hAnsi="Mark Pro" w:cstheme="majorHAnsi"/>
          <w:sz w:val="20"/>
          <w:szCs w:val="20"/>
        </w:rPr>
        <w:t>K</w:t>
      </w:r>
      <w:r w:rsidR="00880CB3" w:rsidRPr="00880CB3">
        <w:rPr>
          <w:rFonts w:ascii="Mark Pro" w:eastAsia="Calibri" w:hAnsi="Mark Pro" w:cstheme="majorHAnsi"/>
          <w:sz w:val="20"/>
          <w:szCs w:val="20"/>
        </w:rPr>
        <w:t>upcu</w:t>
      </w:r>
      <w:proofErr w:type="spellEnd"/>
      <w:r w:rsidR="00880CB3" w:rsidRPr="00880CB3">
        <w:rPr>
          <w:rFonts w:ascii="Mark Pro" w:eastAsia="Calibri" w:hAnsi="Mark Pro" w:cstheme="majorHAnsi"/>
          <w:sz w:val="20"/>
          <w:szCs w:val="20"/>
        </w:rPr>
        <w:t xml:space="preserve"> u </w:t>
      </w:r>
      <w:proofErr w:type="spellStart"/>
      <w:r w:rsidR="00880CB3" w:rsidRPr="00880CB3">
        <w:rPr>
          <w:rFonts w:ascii="Mark Pro" w:eastAsia="Calibri" w:hAnsi="Mark Pro" w:cstheme="majorHAnsi"/>
          <w:sz w:val="20"/>
          <w:szCs w:val="20"/>
        </w:rPr>
        <w:t>roku</w:t>
      </w:r>
      <w:proofErr w:type="spellEnd"/>
      <w:r w:rsidR="00880CB3" w:rsidRPr="00880CB3">
        <w:rPr>
          <w:rFonts w:ascii="Mark Pro" w:eastAsia="Calibri" w:hAnsi="Mark Pro" w:cstheme="majorHAnsi"/>
          <w:sz w:val="20"/>
          <w:szCs w:val="20"/>
        </w:rPr>
        <w:t xml:space="preserve"> od pet </w:t>
      </w:r>
      <w:proofErr w:type="spellStart"/>
      <w:r w:rsidR="00880CB3" w:rsidRPr="00880CB3">
        <w:rPr>
          <w:rFonts w:ascii="Mark Pro" w:eastAsia="Calibri" w:hAnsi="Mark Pro" w:cstheme="majorHAnsi"/>
          <w:sz w:val="20"/>
          <w:szCs w:val="20"/>
        </w:rPr>
        <w:t>radnih</w:t>
      </w:r>
      <w:proofErr w:type="spellEnd"/>
      <w:r w:rsidR="00880CB3" w:rsidRPr="00880CB3">
        <w:rPr>
          <w:rFonts w:ascii="Mark Pro" w:eastAsia="Calibri" w:hAnsi="Mark Pro" w:cstheme="majorHAnsi"/>
          <w:sz w:val="20"/>
          <w:szCs w:val="20"/>
        </w:rPr>
        <w:t xml:space="preserve"> dana od dana </w:t>
      </w:r>
      <w:proofErr w:type="spellStart"/>
      <w:r w:rsidR="00880CB3" w:rsidRPr="00880CB3">
        <w:rPr>
          <w:rFonts w:ascii="Mark Pro" w:eastAsia="Calibri" w:hAnsi="Mark Pro" w:cstheme="majorHAnsi"/>
          <w:sz w:val="20"/>
          <w:szCs w:val="20"/>
        </w:rPr>
        <w:t>donošenja</w:t>
      </w:r>
      <w:proofErr w:type="spellEnd"/>
      <w:r w:rsidR="00880CB3" w:rsidRPr="00880CB3">
        <w:rPr>
          <w:rFonts w:ascii="Mark Pro" w:eastAsia="Calibri" w:hAnsi="Mark Pro" w:cstheme="majorHAnsi"/>
          <w:sz w:val="20"/>
          <w:szCs w:val="20"/>
        </w:rPr>
        <w:t xml:space="preserve"> </w:t>
      </w:r>
      <w:proofErr w:type="spellStart"/>
      <w:r w:rsidR="00880CB3" w:rsidRPr="00880CB3">
        <w:rPr>
          <w:rFonts w:ascii="Mark Pro" w:eastAsia="Calibri" w:hAnsi="Mark Pro" w:cstheme="majorHAnsi"/>
          <w:sz w:val="20"/>
          <w:szCs w:val="20"/>
        </w:rPr>
        <w:t>odluke</w:t>
      </w:r>
      <w:proofErr w:type="spellEnd"/>
      <w:r w:rsidR="00880CB3" w:rsidRPr="00880CB3">
        <w:rPr>
          <w:rFonts w:ascii="Mark Pro" w:eastAsia="Calibri" w:hAnsi="Mark Pro" w:cstheme="majorHAnsi"/>
          <w:sz w:val="20"/>
          <w:szCs w:val="20"/>
        </w:rPr>
        <w:t xml:space="preserve"> o </w:t>
      </w:r>
      <w:proofErr w:type="spellStart"/>
      <w:r w:rsidR="00880CB3" w:rsidRPr="00880CB3">
        <w:rPr>
          <w:rFonts w:ascii="Mark Pro" w:eastAsia="Calibri" w:hAnsi="Mark Pro" w:cstheme="majorHAnsi"/>
          <w:sz w:val="20"/>
          <w:szCs w:val="20"/>
        </w:rPr>
        <w:t>reklamaciji</w:t>
      </w:r>
      <w:proofErr w:type="spellEnd"/>
      <w:r w:rsidR="00880CB3" w:rsidRPr="00880CB3">
        <w:rPr>
          <w:rFonts w:ascii="Mark Pro" w:eastAsia="Calibri" w:hAnsi="Mark Pro" w:cstheme="majorHAnsi"/>
          <w:sz w:val="20"/>
          <w:szCs w:val="20"/>
        </w:rPr>
        <w:t xml:space="preserve">. </w:t>
      </w:r>
    </w:p>
    <w:p w14:paraId="144B4CBD" w14:textId="77777777" w:rsidR="00880CB3" w:rsidRPr="00880CB3" w:rsidRDefault="00880CB3" w:rsidP="009C53F1">
      <w:pPr>
        <w:spacing w:after="0" w:line="276" w:lineRule="auto"/>
        <w:jc w:val="both"/>
        <w:rPr>
          <w:rFonts w:ascii="Mark Pro" w:eastAsia="Calibri" w:hAnsi="Mark Pro" w:cstheme="majorHAnsi"/>
          <w:sz w:val="20"/>
          <w:szCs w:val="20"/>
        </w:rPr>
      </w:pPr>
    </w:p>
    <w:p w14:paraId="0A8EC9C8" w14:textId="4C499B5C" w:rsidR="00880CB3" w:rsidRPr="00880CB3" w:rsidRDefault="00880CB3" w:rsidP="009C53F1">
      <w:pPr>
        <w:spacing w:after="0" w:line="276" w:lineRule="auto"/>
        <w:jc w:val="both"/>
        <w:rPr>
          <w:rFonts w:ascii="Mark Pro" w:eastAsia="Calibri" w:hAnsi="Mark Pro" w:cstheme="majorHAnsi"/>
          <w:sz w:val="20"/>
          <w:szCs w:val="20"/>
        </w:rPr>
      </w:pPr>
      <w:r w:rsidRPr="00880CB3">
        <w:rPr>
          <w:rFonts w:ascii="Mark Pro" w:eastAsia="Calibri" w:hAnsi="Mark Pro" w:cstheme="majorHAnsi"/>
          <w:sz w:val="20"/>
          <w:szCs w:val="20"/>
        </w:rPr>
        <w:lastRenderedPageBreak/>
        <w:t xml:space="preserve">Korisnik je u </w:t>
      </w:r>
      <w:proofErr w:type="spellStart"/>
      <w:r w:rsidRPr="00880CB3">
        <w:rPr>
          <w:rFonts w:ascii="Mark Pro" w:eastAsia="Calibri" w:hAnsi="Mark Pro" w:cstheme="majorHAnsi"/>
          <w:sz w:val="20"/>
          <w:szCs w:val="20"/>
        </w:rPr>
        <w:t>obavezi</w:t>
      </w:r>
      <w:proofErr w:type="spellEnd"/>
      <w:r w:rsidRPr="00880CB3">
        <w:rPr>
          <w:rFonts w:ascii="Mark Pro" w:eastAsia="Calibri" w:hAnsi="Mark Pro" w:cstheme="majorHAnsi"/>
          <w:sz w:val="20"/>
          <w:szCs w:val="20"/>
        </w:rPr>
        <w:t xml:space="preserve"> da </w:t>
      </w:r>
      <w:proofErr w:type="spellStart"/>
      <w:r w:rsidR="00D1077D">
        <w:rPr>
          <w:rFonts w:ascii="Mark Pro" w:eastAsia="Calibri" w:hAnsi="Mark Pro" w:cstheme="majorHAnsi"/>
          <w:sz w:val="20"/>
          <w:szCs w:val="20"/>
        </w:rPr>
        <w:t>Instituciji</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nadoknadi</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sve</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troškove</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obrade</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reklamacija</w:t>
      </w:r>
      <w:proofErr w:type="spellEnd"/>
      <w:r w:rsidRPr="00880CB3">
        <w:rPr>
          <w:rFonts w:ascii="Mark Pro" w:eastAsia="Calibri" w:hAnsi="Mark Pro" w:cstheme="majorHAnsi"/>
          <w:sz w:val="20"/>
          <w:szCs w:val="20"/>
        </w:rPr>
        <w:t xml:space="preserve"> u </w:t>
      </w:r>
      <w:proofErr w:type="spellStart"/>
      <w:r w:rsidRPr="00880CB3">
        <w:rPr>
          <w:rFonts w:ascii="Mark Pro" w:eastAsia="Calibri" w:hAnsi="Mark Pro" w:cstheme="majorHAnsi"/>
          <w:sz w:val="20"/>
          <w:szCs w:val="20"/>
        </w:rPr>
        <w:t>vezi</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transakcija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izvršenih</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upotrebom</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platnih</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kartica</w:t>
      </w:r>
      <w:proofErr w:type="spellEnd"/>
      <w:r w:rsidRPr="00880CB3">
        <w:rPr>
          <w:rFonts w:ascii="Mark Pro" w:eastAsia="Calibri" w:hAnsi="Mark Pro" w:cstheme="majorHAnsi"/>
          <w:sz w:val="20"/>
          <w:szCs w:val="20"/>
        </w:rPr>
        <w:t xml:space="preserve"> </w:t>
      </w:r>
      <w:proofErr w:type="spellStart"/>
      <w:r w:rsidRPr="00880CB3">
        <w:rPr>
          <w:rFonts w:ascii="Mark Pro" w:eastAsia="Calibri" w:hAnsi="Mark Pro" w:cstheme="majorHAnsi"/>
          <w:sz w:val="20"/>
          <w:szCs w:val="20"/>
        </w:rPr>
        <w:t>na</w:t>
      </w:r>
      <w:proofErr w:type="spellEnd"/>
      <w:r w:rsidRPr="00880CB3">
        <w:rPr>
          <w:rFonts w:ascii="Mark Pro" w:eastAsia="Calibri" w:hAnsi="Mark Pro" w:cstheme="majorHAnsi"/>
          <w:sz w:val="20"/>
          <w:szCs w:val="20"/>
        </w:rPr>
        <w:t xml:space="preserve"> EPM Korisnika. </w:t>
      </w:r>
    </w:p>
    <w:p w14:paraId="22DFB8A0" w14:textId="77777777" w:rsidR="00880CB3" w:rsidRPr="004D7F97" w:rsidRDefault="00880CB3" w:rsidP="009C53F1">
      <w:pPr>
        <w:spacing w:after="0" w:line="276" w:lineRule="auto"/>
        <w:jc w:val="both"/>
        <w:rPr>
          <w:rFonts w:ascii="Mark Pro" w:eastAsia="Calibri" w:hAnsi="Mark Pro" w:cstheme="majorHAnsi"/>
          <w:b/>
          <w:bCs/>
          <w:sz w:val="20"/>
          <w:szCs w:val="20"/>
        </w:rPr>
      </w:pPr>
    </w:p>
    <w:p w14:paraId="7BBAAA16" w14:textId="77777777" w:rsidR="00880CB3" w:rsidRPr="004D7F97" w:rsidRDefault="00880CB3" w:rsidP="009C53F1">
      <w:pPr>
        <w:spacing w:after="0" w:line="276" w:lineRule="auto"/>
        <w:jc w:val="both"/>
        <w:rPr>
          <w:rFonts w:ascii="Mark Pro" w:eastAsia="Calibri" w:hAnsi="Mark Pro" w:cstheme="majorHAnsi"/>
          <w:b/>
          <w:bCs/>
          <w:sz w:val="20"/>
          <w:szCs w:val="20"/>
        </w:rPr>
      </w:pPr>
      <w:r w:rsidRPr="004D7F97">
        <w:rPr>
          <w:rFonts w:ascii="Mark Pro" w:eastAsia="Calibri" w:hAnsi="Mark Pro" w:cstheme="majorHAnsi"/>
          <w:b/>
          <w:bCs/>
          <w:sz w:val="20"/>
          <w:szCs w:val="20"/>
        </w:rPr>
        <w:t xml:space="preserve">5.2 </w:t>
      </w:r>
      <w:proofErr w:type="spellStart"/>
      <w:r w:rsidRPr="004D7F97">
        <w:rPr>
          <w:rFonts w:ascii="Mark Pro" w:eastAsia="Calibri" w:hAnsi="Mark Pro" w:cstheme="majorHAnsi"/>
          <w:b/>
          <w:bCs/>
          <w:sz w:val="20"/>
          <w:szCs w:val="20"/>
        </w:rPr>
        <w:t>Prigovor</w:t>
      </w:r>
      <w:proofErr w:type="spellEnd"/>
      <w:r w:rsidRPr="004D7F97">
        <w:rPr>
          <w:rFonts w:ascii="Mark Pro" w:eastAsia="Calibri" w:hAnsi="Mark Pro" w:cstheme="majorHAnsi"/>
          <w:b/>
          <w:bCs/>
          <w:sz w:val="20"/>
          <w:szCs w:val="20"/>
        </w:rPr>
        <w:t xml:space="preserve"> Korisnika</w:t>
      </w:r>
    </w:p>
    <w:p w14:paraId="431C17A3" w14:textId="77777777" w:rsidR="00880CB3" w:rsidRPr="00880CB3" w:rsidRDefault="00880CB3" w:rsidP="009C53F1">
      <w:pPr>
        <w:spacing w:after="0" w:line="276" w:lineRule="auto"/>
        <w:jc w:val="both"/>
        <w:rPr>
          <w:rFonts w:ascii="Mark Pro" w:eastAsia="Calibri" w:hAnsi="Mark Pro" w:cstheme="majorHAnsi"/>
          <w:sz w:val="20"/>
          <w:szCs w:val="20"/>
        </w:rPr>
      </w:pPr>
    </w:p>
    <w:p w14:paraId="27C3959E" w14:textId="7F1576F2" w:rsidR="00880CB3" w:rsidRPr="00880CB3" w:rsidRDefault="00880CB3" w:rsidP="009C53F1">
      <w:pPr>
        <w:spacing w:after="0" w:line="276" w:lineRule="auto"/>
        <w:jc w:val="both"/>
        <w:rPr>
          <w:rFonts w:ascii="Mark Pro" w:hAnsi="Mark Pro" w:cstheme="majorHAnsi"/>
          <w:sz w:val="20"/>
          <w:szCs w:val="20"/>
        </w:rPr>
      </w:pPr>
      <w:r w:rsidRPr="00880CB3">
        <w:rPr>
          <w:rFonts w:ascii="Mark Pro" w:hAnsi="Mark Pro" w:cstheme="majorHAnsi"/>
          <w:sz w:val="20"/>
          <w:szCs w:val="20"/>
        </w:rPr>
        <w:t xml:space="preserve">Korisnik </w:t>
      </w:r>
      <w:proofErr w:type="spellStart"/>
      <w:r w:rsidRPr="00880CB3">
        <w:rPr>
          <w:rFonts w:ascii="Mark Pro" w:hAnsi="Mark Pro" w:cstheme="majorHAnsi"/>
          <w:sz w:val="20"/>
          <w:szCs w:val="20"/>
        </w:rPr>
        <w:t>ima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pravo</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pisani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prigovor</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ukoliko</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smatra</w:t>
      </w:r>
      <w:proofErr w:type="spellEnd"/>
      <w:r w:rsidRPr="00880CB3">
        <w:rPr>
          <w:rFonts w:ascii="Mark Pro" w:hAnsi="Mark Pro" w:cstheme="majorHAnsi"/>
          <w:sz w:val="20"/>
          <w:szCs w:val="20"/>
        </w:rPr>
        <w:t xml:space="preserve"> da se </w:t>
      </w:r>
      <w:proofErr w:type="spellStart"/>
      <w:r w:rsidR="006A4BC5">
        <w:rPr>
          <w:rFonts w:ascii="Mark Pro" w:hAnsi="Mark Pro" w:cstheme="majorHAnsi"/>
          <w:sz w:val="20"/>
          <w:szCs w:val="20"/>
        </w:rPr>
        <w:t>Institucija</w:t>
      </w:r>
      <w:proofErr w:type="spellEnd"/>
      <w:r w:rsidRPr="00880CB3">
        <w:rPr>
          <w:rFonts w:ascii="Mark Pro" w:hAnsi="Mark Pro" w:cstheme="majorHAnsi"/>
          <w:sz w:val="20"/>
          <w:szCs w:val="20"/>
        </w:rPr>
        <w:t xml:space="preserve"> ne </w:t>
      </w:r>
      <w:proofErr w:type="spellStart"/>
      <w:r w:rsidRPr="00880CB3">
        <w:rPr>
          <w:rFonts w:ascii="Mark Pro" w:hAnsi="Mark Pro" w:cstheme="majorHAnsi"/>
          <w:sz w:val="20"/>
          <w:szCs w:val="20"/>
        </w:rPr>
        <w:t>pridržava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odredaba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Zakona</w:t>
      </w:r>
      <w:proofErr w:type="spellEnd"/>
      <w:r w:rsidRPr="00880CB3">
        <w:rPr>
          <w:rFonts w:ascii="Mark Pro" w:hAnsi="Mark Pro" w:cstheme="majorHAnsi"/>
          <w:sz w:val="20"/>
          <w:szCs w:val="20"/>
        </w:rPr>
        <w:t xml:space="preserve"> o </w:t>
      </w:r>
      <w:proofErr w:type="spellStart"/>
      <w:r w:rsidRPr="00880CB3">
        <w:rPr>
          <w:rFonts w:ascii="Mark Pro" w:hAnsi="Mark Pro" w:cstheme="majorHAnsi"/>
          <w:sz w:val="20"/>
          <w:szCs w:val="20"/>
        </w:rPr>
        <w:t>zaštiti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korisnika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finansijskih</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usluga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Zakona</w:t>
      </w:r>
      <w:proofErr w:type="spellEnd"/>
      <w:r w:rsidRPr="00880CB3">
        <w:rPr>
          <w:rFonts w:ascii="Mark Pro" w:hAnsi="Mark Pro" w:cstheme="majorHAnsi"/>
          <w:sz w:val="20"/>
          <w:szCs w:val="20"/>
        </w:rPr>
        <w:t xml:space="preserve"> o </w:t>
      </w:r>
      <w:proofErr w:type="spellStart"/>
      <w:r w:rsidRPr="00880CB3">
        <w:rPr>
          <w:rFonts w:ascii="Mark Pro" w:hAnsi="Mark Pro" w:cstheme="majorHAnsi"/>
          <w:sz w:val="20"/>
          <w:szCs w:val="20"/>
        </w:rPr>
        <w:t>platnim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uslugama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drugih</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propisa</w:t>
      </w:r>
      <w:proofErr w:type="spellEnd"/>
      <w:r w:rsidRPr="00880CB3">
        <w:rPr>
          <w:rFonts w:ascii="Mark Pro" w:hAnsi="Mark Pro" w:cstheme="majorHAnsi"/>
          <w:sz w:val="20"/>
          <w:szCs w:val="20"/>
        </w:rPr>
        <w:t xml:space="preserve"> koji se </w:t>
      </w:r>
      <w:proofErr w:type="spellStart"/>
      <w:r w:rsidRPr="00880CB3">
        <w:rPr>
          <w:rFonts w:ascii="Mark Pro" w:hAnsi="Mark Pro" w:cstheme="majorHAnsi"/>
          <w:sz w:val="20"/>
          <w:szCs w:val="20"/>
        </w:rPr>
        <w:t>odnose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ove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usluge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Opštih</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uslova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poslovanja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dobrih</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poslovnih</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običaja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ili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obaveza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iz</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zaključenog</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Ugovora</w:t>
      </w:r>
      <w:proofErr w:type="spellEnd"/>
      <w:r w:rsidRPr="00880CB3">
        <w:rPr>
          <w:rFonts w:ascii="Mark Pro" w:hAnsi="Mark Pro" w:cstheme="majorHAnsi"/>
          <w:sz w:val="20"/>
          <w:szCs w:val="20"/>
        </w:rPr>
        <w:t>.</w:t>
      </w:r>
    </w:p>
    <w:p w14:paraId="154F9A3B" w14:textId="77777777" w:rsidR="00880CB3" w:rsidRPr="00880CB3" w:rsidRDefault="00880CB3" w:rsidP="009C53F1">
      <w:pPr>
        <w:spacing w:after="0" w:line="276" w:lineRule="auto"/>
        <w:jc w:val="both"/>
        <w:rPr>
          <w:rFonts w:ascii="Mark Pro" w:hAnsi="Mark Pro" w:cstheme="majorHAnsi"/>
          <w:sz w:val="20"/>
          <w:szCs w:val="20"/>
        </w:rPr>
      </w:pPr>
    </w:p>
    <w:p w14:paraId="29DC7605" w14:textId="33F6BD4B" w:rsidR="00880CB3" w:rsidRDefault="00880CB3" w:rsidP="009C53F1">
      <w:pPr>
        <w:spacing w:after="0" w:line="276" w:lineRule="auto"/>
        <w:jc w:val="both"/>
        <w:rPr>
          <w:rFonts w:ascii="Mark Pro" w:hAnsi="Mark Pro" w:cstheme="majorHAnsi"/>
          <w:sz w:val="20"/>
          <w:szCs w:val="20"/>
        </w:rPr>
      </w:pPr>
      <w:proofErr w:type="spellStart"/>
      <w:r w:rsidRPr="00880CB3">
        <w:rPr>
          <w:rFonts w:ascii="Mark Pro" w:hAnsi="Mark Pro" w:cstheme="majorHAnsi"/>
          <w:sz w:val="20"/>
          <w:szCs w:val="20"/>
        </w:rPr>
        <w:t>Prigovor</w:t>
      </w:r>
      <w:proofErr w:type="spellEnd"/>
      <w:r w:rsidRPr="00880CB3">
        <w:rPr>
          <w:rFonts w:ascii="Mark Pro" w:hAnsi="Mark Pro" w:cstheme="majorHAnsi"/>
          <w:sz w:val="20"/>
          <w:szCs w:val="20"/>
        </w:rPr>
        <w:t xml:space="preserve"> se </w:t>
      </w:r>
      <w:proofErr w:type="spellStart"/>
      <w:r w:rsidRPr="00880CB3">
        <w:rPr>
          <w:rFonts w:ascii="Mark Pro" w:hAnsi="Mark Pro" w:cstheme="majorHAnsi"/>
          <w:sz w:val="20"/>
          <w:szCs w:val="20"/>
        </w:rPr>
        <w:t>podnosi</w:t>
      </w:r>
      <w:proofErr w:type="spellEnd"/>
      <w:r w:rsidRPr="00880CB3">
        <w:rPr>
          <w:rFonts w:ascii="Mark Pro" w:hAnsi="Mark Pro" w:cstheme="majorHAnsi"/>
          <w:sz w:val="20"/>
          <w:szCs w:val="20"/>
        </w:rPr>
        <w:t xml:space="preserve"> u </w:t>
      </w:r>
      <w:proofErr w:type="spellStart"/>
      <w:r w:rsidRPr="00880CB3">
        <w:rPr>
          <w:rFonts w:ascii="Mark Pro" w:hAnsi="Mark Pro" w:cstheme="majorHAnsi"/>
          <w:sz w:val="20"/>
          <w:szCs w:val="20"/>
        </w:rPr>
        <w:t>pisanoj</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formi</w:t>
      </w:r>
      <w:proofErr w:type="spellEnd"/>
      <w:r w:rsidRPr="00880CB3">
        <w:rPr>
          <w:rFonts w:ascii="Mark Pro" w:hAnsi="Mark Pro" w:cstheme="majorHAnsi"/>
          <w:sz w:val="20"/>
          <w:szCs w:val="20"/>
        </w:rPr>
        <w:t xml:space="preserve"> u </w:t>
      </w:r>
      <w:proofErr w:type="spellStart"/>
      <w:r w:rsidRPr="00880CB3">
        <w:rPr>
          <w:rFonts w:ascii="Mark Pro" w:hAnsi="Mark Pro" w:cstheme="majorHAnsi"/>
          <w:sz w:val="20"/>
          <w:szCs w:val="20"/>
        </w:rPr>
        <w:t>roku</w:t>
      </w:r>
      <w:proofErr w:type="spellEnd"/>
      <w:r w:rsidRPr="00880CB3">
        <w:rPr>
          <w:rFonts w:ascii="Mark Pro" w:hAnsi="Mark Pro" w:cstheme="majorHAnsi"/>
          <w:sz w:val="20"/>
          <w:szCs w:val="20"/>
        </w:rPr>
        <w:t xml:space="preserve"> od 3 (tri) </w:t>
      </w:r>
      <w:proofErr w:type="spellStart"/>
      <w:r w:rsidRPr="00880CB3">
        <w:rPr>
          <w:rFonts w:ascii="Mark Pro" w:hAnsi="Mark Pro" w:cstheme="majorHAnsi"/>
          <w:sz w:val="20"/>
          <w:szCs w:val="20"/>
        </w:rPr>
        <w:t>godine</w:t>
      </w:r>
      <w:proofErr w:type="spellEnd"/>
      <w:r w:rsidRPr="00880CB3">
        <w:rPr>
          <w:rFonts w:ascii="Mark Pro" w:hAnsi="Mark Pro" w:cstheme="majorHAnsi"/>
          <w:sz w:val="20"/>
          <w:szCs w:val="20"/>
        </w:rPr>
        <w:t xml:space="preserve"> od dana </w:t>
      </w:r>
      <w:proofErr w:type="spellStart"/>
      <w:r w:rsidRPr="00880CB3">
        <w:rPr>
          <w:rFonts w:ascii="Mark Pro" w:hAnsi="Mark Pro" w:cstheme="majorHAnsi"/>
          <w:sz w:val="20"/>
          <w:szCs w:val="20"/>
        </w:rPr>
        <w:t>kada</w:t>
      </w:r>
      <w:proofErr w:type="spellEnd"/>
      <w:r w:rsidRPr="00880CB3">
        <w:rPr>
          <w:rFonts w:ascii="Mark Pro" w:hAnsi="Mark Pro" w:cstheme="majorHAnsi"/>
          <w:sz w:val="20"/>
          <w:szCs w:val="20"/>
        </w:rPr>
        <w:t xml:space="preserve"> je </w:t>
      </w:r>
      <w:proofErr w:type="spellStart"/>
      <w:r w:rsidRPr="00880CB3">
        <w:rPr>
          <w:rFonts w:ascii="Mark Pro" w:hAnsi="Mark Pro" w:cstheme="majorHAnsi"/>
          <w:sz w:val="20"/>
          <w:szCs w:val="20"/>
        </w:rPr>
        <w:t>učinjena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povreda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prava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ili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interesa</w:t>
      </w:r>
      <w:proofErr w:type="spellEnd"/>
      <w:r w:rsidRPr="00880CB3">
        <w:rPr>
          <w:rFonts w:ascii="Mark Pro" w:hAnsi="Mark Pro" w:cstheme="majorHAnsi"/>
          <w:sz w:val="20"/>
          <w:szCs w:val="20"/>
        </w:rPr>
        <w:t xml:space="preserve"> Korisnika. Po </w:t>
      </w:r>
      <w:proofErr w:type="spellStart"/>
      <w:r w:rsidRPr="00880CB3">
        <w:rPr>
          <w:rFonts w:ascii="Mark Pro" w:hAnsi="Mark Pro" w:cstheme="majorHAnsi"/>
          <w:sz w:val="20"/>
          <w:szCs w:val="20"/>
        </w:rPr>
        <w:t>isteku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ovog</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roka</w:t>
      </w:r>
      <w:proofErr w:type="spellEnd"/>
      <w:r w:rsidRPr="00880CB3">
        <w:rPr>
          <w:rFonts w:ascii="Mark Pro" w:hAnsi="Mark Pro" w:cstheme="majorHAnsi"/>
          <w:sz w:val="20"/>
          <w:szCs w:val="20"/>
        </w:rPr>
        <w:t xml:space="preserve">, </w:t>
      </w:r>
      <w:proofErr w:type="spellStart"/>
      <w:r w:rsidR="002437A1">
        <w:rPr>
          <w:rFonts w:ascii="Mark Pro" w:hAnsi="Mark Pro" w:cstheme="majorHAnsi"/>
          <w:sz w:val="20"/>
          <w:szCs w:val="20"/>
        </w:rPr>
        <w:t>Institucija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nije</w:t>
      </w:r>
      <w:proofErr w:type="spellEnd"/>
      <w:r w:rsidRPr="00880CB3">
        <w:rPr>
          <w:rFonts w:ascii="Mark Pro" w:hAnsi="Mark Pro" w:cstheme="majorHAnsi"/>
          <w:sz w:val="20"/>
          <w:szCs w:val="20"/>
        </w:rPr>
        <w:t xml:space="preserve"> u </w:t>
      </w:r>
      <w:proofErr w:type="spellStart"/>
      <w:r w:rsidRPr="00880CB3">
        <w:rPr>
          <w:rFonts w:ascii="Mark Pro" w:hAnsi="Mark Pro" w:cstheme="majorHAnsi"/>
          <w:sz w:val="20"/>
          <w:szCs w:val="20"/>
        </w:rPr>
        <w:t>obavezi</w:t>
      </w:r>
      <w:proofErr w:type="spellEnd"/>
      <w:r w:rsidRPr="00880CB3">
        <w:rPr>
          <w:rFonts w:ascii="Mark Pro" w:hAnsi="Mark Pro" w:cstheme="majorHAnsi"/>
          <w:sz w:val="20"/>
          <w:szCs w:val="20"/>
        </w:rPr>
        <w:t xml:space="preserve"> da </w:t>
      </w:r>
      <w:proofErr w:type="spellStart"/>
      <w:r w:rsidRPr="00880CB3">
        <w:rPr>
          <w:rFonts w:ascii="Mark Pro" w:hAnsi="Mark Pro" w:cstheme="majorHAnsi"/>
          <w:sz w:val="20"/>
          <w:szCs w:val="20"/>
        </w:rPr>
        <w:t>prigovor</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razmatra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ali</w:t>
      </w:r>
      <w:proofErr w:type="spellEnd"/>
      <w:r w:rsidRPr="00880CB3">
        <w:rPr>
          <w:rFonts w:ascii="Mark Pro" w:hAnsi="Mark Pro" w:cstheme="majorHAnsi"/>
          <w:sz w:val="20"/>
          <w:szCs w:val="20"/>
        </w:rPr>
        <w:t xml:space="preserve"> ga </w:t>
      </w:r>
      <w:proofErr w:type="spellStart"/>
      <w:r w:rsidRPr="00880CB3">
        <w:rPr>
          <w:rFonts w:ascii="Mark Pro" w:hAnsi="Mark Pro" w:cstheme="majorHAnsi"/>
          <w:sz w:val="20"/>
          <w:szCs w:val="20"/>
        </w:rPr>
        <w:t>može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razmotriti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w:t>
      </w:r>
      <w:proofErr w:type="spellStart"/>
      <w:r w:rsidRPr="00880CB3">
        <w:rPr>
          <w:rFonts w:ascii="Mark Pro" w:hAnsi="Mark Pro" w:cstheme="majorHAnsi"/>
          <w:sz w:val="20"/>
          <w:szCs w:val="20"/>
        </w:rPr>
        <w:t>ili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prihvatiti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ukoliko</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smatra</w:t>
      </w:r>
      <w:proofErr w:type="spellEnd"/>
      <w:r w:rsidRPr="00880CB3">
        <w:rPr>
          <w:rFonts w:ascii="Mark Pro" w:hAnsi="Mark Pro" w:cstheme="majorHAnsi"/>
          <w:sz w:val="20"/>
          <w:szCs w:val="20"/>
        </w:rPr>
        <w:t xml:space="preserve"> da je </w:t>
      </w:r>
      <w:proofErr w:type="spellStart"/>
      <w:r w:rsidRPr="00880CB3">
        <w:rPr>
          <w:rFonts w:ascii="Mark Pro" w:hAnsi="Mark Pro" w:cstheme="majorHAnsi"/>
          <w:sz w:val="20"/>
          <w:szCs w:val="20"/>
        </w:rPr>
        <w:t>osnovan</w:t>
      </w:r>
      <w:proofErr w:type="spellEnd"/>
      <w:r w:rsidRPr="00880CB3">
        <w:rPr>
          <w:rFonts w:ascii="Mark Pro" w:hAnsi="Mark Pro" w:cstheme="majorHAnsi"/>
          <w:sz w:val="20"/>
          <w:szCs w:val="20"/>
        </w:rPr>
        <w:t xml:space="preserve">. Korisnik </w:t>
      </w:r>
      <w:proofErr w:type="spellStart"/>
      <w:r w:rsidRPr="00880CB3">
        <w:rPr>
          <w:rFonts w:ascii="Mark Pro" w:hAnsi="Mark Pro" w:cstheme="majorHAnsi"/>
          <w:sz w:val="20"/>
          <w:szCs w:val="20"/>
        </w:rPr>
        <w:t>može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podneti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pisani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prigovor</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lično</w:t>
      </w:r>
      <w:proofErr w:type="spellEnd"/>
      <w:r w:rsidRPr="00880CB3">
        <w:rPr>
          <w:rFonts w:ascii="Mark Pro" w:hAnsi="Mark Pro" w:cstheme="majorHAnsi"/>
          <w:sz w:val="20"/>
          <w:szCs w:val="20"/>
        </w:rPr>
        <w:t xml:space="preserve"> u </w:t>
      </w:r>
      <w:proofErr w:type="spellStart"/>
      <w:r w:rsidRPr="00880CB3">
        <w:rPr>
          <w:rFonts w:ascii="Mark Pro" w:hAnsi="Mark Pro" w:cstheme="majorHAnsi"/>
          <w:sz w:val="20"/>
          <w:szCs w:val="20"/>
        </w:rPr>
        <w:t>poslovnim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prostorijama</w:t>
      </w:r>
      <w:proofErr w:type="spellEnd"/>
      <w:r w:rsidRPr="00880CB3">
        <w:rPr>
          <w:rFonts w:ascii="Mark Pro" w:hAnsi="Mark Pro" w:cstheme="majorHAnsi"/>
          <w:sz w:val="20"/>
          <w:szCs w:val="20"/>
        </w:rPr>
        <w:t xml:space="preserve"> </w:t>
      </w:r>
      <w:proofErr w:type="spellStart"/>
      <w:r w:rsidR="008B317E">
        <w:rPr>
          <w:rFonts w:ascii="Mark Pro" w:hAnsi="Mark Pro" w:cstheme="majorHAnsi"/>
          <w:sz w:val="20"/>
          <w:szCs w:val="20"/>
        </w:rPr>
        <w:t>Institucije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poštom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adresu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ul</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Ugrinovačka</w:t>
      </w:r>
      <w:proofErr w:type="spellEnd"/>
      <w:r w:rsidRPr="00880CB3">
        <w:rPr>
          <w:rFonts w:ascii="Mark Pro" w:hAnsi="Mark Pro" w:cstheme="majorHAnsi"/>
          <w:sz w:val="20"/>
          <w:szCs w:val="20"/>
        </w:rPr>
        <w:t xml:space="preserve"> br. 212, </w:t>
      </w:r>
      <w:proofErr w:type="spellStart"/>
      <w:r w:rsidRPr="00880CB3">
        <w:rPr>
          <w:rFonts w:ascii="Mark Pro" w:hAnsi="Mark Pro" w:cstheme="majorHAnsi"/>
          <w:sz w:val="20"/>
          <w:szCs w:val="20"/>
        </w:rPr>
        <w:t>lokal</w:t>
      </w:r>
      <w:proofErr w:type="spellEnd"/>
      <w:r w:rsidRPr="00880CB3">
        <w:rPr>
          <w:rFonts w:ascii="Mark Pro" w:hAnsi="Mark Pro" w:cstheme="majorHAnsi"/>
          <w:sz w:val="20"/>
          <w:szCs w:val="20"/>
        </w:rPr>
        <w:t xml:space="preserve"> 1, Beograd-</w:t>
      </w:r>
      <w:proofErr w:type="spellStart"/>
      <w:r w:rsidRPr="00880CB3">
        <w:rPr>
          <w:rFonts w:ascii="Mark Pro" w:hAnsi="Mark Pro" w:cstheme="majorHAnsi"/>
          <w:sz w:val="20"/>
          <w:szCs w:val="20"/>
        </w:rPr>
        <w:t>Zemun</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ili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elektronskom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poštom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adresu</w:t>
      </w:r>
      <w:proofErr w:type="spellEnd"/>
      <w:r w:rsidRPr="00880CB3">
        <w:rPr>
          <w:rFonts w:ascii="Mark Pro" w:hAnsi="Mark Pro" w:cstheme="majorHAnsi"/>
          <w:sz w:val="20"/>
          <w:szCs w:val="20"/>
        </w:rPr>
        <w:t xml:space="preserve">: prigovor@altapay.rs </w:t>
      </w:r>
      <w:proofErr w:type="spellStart"/>
      <w:r w:rsidRPr="00880CB3">
        <w:rPr>
          <w:rFonts w:ascii="Mark Pro" w:hAnsi="Mark Pro" w:cstheme="majorHAnsi"/>
          <w:sz w:val="20"/>
          <w:szCs w:val="20"/>
        </w:rPr>
        <w:t>kao</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na</w:t>
      </w:r>
      <w:proofErr w:type="spellEnd"/>
      <w:r w:rsidRPr="00880CB3">
        <w:rPr>
          <w:rFonts w:ascii="Mark Pro" w:hAnsi="Mark Pro" w:cstheme="majorHAnsi"/>
          <w:sz w:val="20"/>
          <w:szCs w:val="20"/>
        </w:rPr>
        <w:t xml:space="preserve"> Internet </w:t>
      </w:r>
      <w:proofErr w:type="spellStart"/>
      <w:r w:rsidRPr="00880CB3">
        <w:rPr>
          <w:rFonts w:ascii="Mark Pro" w:hAnsi="Mark Pro" w:cstheme="majorHAnsi"/>
          <w:sz w:val="20"/>
          <w:szCs w:val="20"/>
        </w:rPr>
        <w:t>stranici</w:t>
      </w:r>
      <w:proofErr w:type="spellEnd"/>
      <w:r w:rsidRPr="00880CB3">
        <w:rPr>
          <w:rFonts w:ascii="Mark Pro" w:hAnsi="Mark Pro" w:cstheme="majorHAnsi"/>
          <w:sz w:val="20"/>
          <w:szCs w:val="20"/>
        </w:rPr>
        <w:t xml:space="preserve"> www.altapay.rs. </w:t>
      </w:r>
    </w:p>
    <w:p w14:paraId="31D1802D" w14:textId="77777777" w:rsidR="00F512F2" w:rsidRPr="00880CB3" w:rsidRDefault="00F512F2" w:rsidP="009C53F1">
      <w:pPr>
        <w:spacing w:after="0" w:line="276" w:lineRule="auto"/>
        <w:jc w:val="both"/>
        <w:rPr>
          <w:rFonts w:ascii="Mark Pro" w:hAnsi="Mark Pro" w:cstheme="majorHAnsi"/>
          <w:sz w:val="20"/>
          <w:szCs w:val="20"/>
        </w:rPr>
      </w:pPr>
    </w:p>
    <w:p w14:paraId="09A85438" w14:textId="2929B116" w:rsidR="00880CB3" w:rsidRPr="00880CB3" w:rsidRDefault="00880CB3" w:rsidP="009C53F1">
      <w:pPr>
        <w:spacing w:after="0" w:line="276" w:lineRule="auto"/>
        <w:jc w:val="both"/>
        <w:rPr>
          <w:rFonts w:ascii="Mark Pro" w:hAnsi="Mark Pro" w:cstheme="majorHAnsi"/>
          <w:sz w:val="20"/>
          <w:szCs w:val="20"/>
        </w:rPr>
      </w:pPr>
      <w:proofErr w:type="spellStart"/>
      <w:r w:rsidRPr="00880CB3">
        <w:rPr>
          <w:rFonts w:ascii="Mark Pro" w:hAnsi="Mark Pro" w:cstheme="majorHAnsi"/>
          <w:sz w:val="20"/>
          <w:szCs w:val="20"/>
        </w:rPr>
        <w:t>Kada</w:t>
      </w:r>
      <w:proofErr w:type="spellEnd"/>
      <w:r w:rsidRPr="00880CB3">
        <w:rPr>
          <w:rFonts w:ascii="Mark Pro" w:hAnsi="Mark Pro" w:cstheme="majorHAnsi"/>
          <w:sz w:val="20"/>
          <w:szCs w:val="20"/>
        </w:rPr>
        <w:t xml:space="preserve"> se </w:t>
      </w:r>
      <w:proofErr w:type="spellStart"/>
      <w:r w:rsidRPr="00880CB3">
        <w:rPr>
          <w:rFonts w:ascii="Mark Pro" w:hAnsi="Mark Pro" w:cstheme="majorHAnsi"/>
          <w:sz w:val="20"/>
          <w:szCs w:val="20"/>
        </w:rPr>
        <w:t>prigovor</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odnosi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neodobrenu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neizvršenu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ili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nepravilno</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izvršenu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platnu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transakciju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odnosno</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kada</w:t>
      </w:r>
      <w:proofErr w:type="spellEnd"/>
      <w:r w:rsidRPr="00880CB3">
        <w:rPr>
          <w:rFonts w:ascii="Mark Pro" w:hAnsi="Mark Pro" w:cstheme="majorHAnsi"/>
          <w:sz w:val="20"/>
          <w:szCs w:val="20"/>
        </w:rPr>
        <w:t xml:space="preserve"> se </w:t>
      </w:r>
      <w:proofErr w:type="spellStart"/>
      <w:r w:rsidRPr="00880CB3">
        <w:rPr>
          <w:rFonts w:ascii="Mark Pro" w:hAnsi="Mark Pro" w:cstheme="majorHAnsi"/>
          <w:sz w:val="20"/>
          <w:szCs w:val="20"/>
        </w:rPr>
        <w:t>zahteva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pravilno</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izvršenje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platne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transakcije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prigovor</w:t>
      </w:r>
      <w:proofErr w:type="spellEnd"/>
      <w:r w:rsidRPr="00880CB3">
        <w:rPr>
          <w:rFonts w:ascii="Mark Pro" w:hAnsi="Mark Pro" w:cstheme="majorHAnsi"/>
          <w:sz w:val="20"/>
          <w:szCs w:val="20"/>
        </w:rPr>
        <w:t xml:space="preserve"> mora </w:t>
      </w:r>
      <w:proofErr w:type="spellStart"/>
      <w:r w:rsidRPr="00880CB3">
        <w:rPr>
          <w:rFonts w:ascii="Mark Pro" w:hAnsi="Mark Pro" w:cstheme="majorHAnsi"/>
          <w:sz w:val="20"/>
          <w:szCs w:val="20"/>
        </w:rPr>
        <w:t>biti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dostavljen</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najkasnije</w:t>
      </w:r>
      <w:proofErr w:type="spellEnd"/>
      <w:r w:rsidRPr="00880CB3">
        <w:rPr>
          <w:rFonts w:ascii="Mark Pro" w:hAnsi="Mark Pro" w:cstheme="majorHAnsi"/>
          <w:sz w:val="20"/>
          <w:szCs w:val="20"/>
        </w:rPr>
        <w:t xml:space="preserve"> u </w:t>
      </w:r>
      <w:proofErr w:type="spellStart"/>
      <w:r w:rsidRPr="00880CB3">
        <w:rPr>
          <w:rFonts w:ascii="Mark Pro" w:hAnsi="Mark Pro" w:cstheme="majorHAnsi"/>
          <w:sz w:val="20"/>
          <w:szCs w:val="20"/>
        </w:rPr>
        <w:t>roku</w:t>
      </w:r>
      <w:proofErr w:type="spellEnd"/>
      <w:r w:rsidRPr="00880CB3">
        <w:rPr>
          <w:rFonts w:ascii="Mark Pro" w:hAnsi="Mark Pro" w:cstheme="majorHAnsi"/>
          <w:sz w:val="20"/>
          <w:szCs w:val="20"/>
        </w:rPr>
        <w:t xml:space="preserve"> od 13 </w:t>
      </w:r>
      <w:proofErr w:type="spellStart"/>
      <w:r w:rsidRPr="00880CB3">
        <w:rPr>
          <w:rFonts w:ascii="Mark Pro" w:hAnsi="Mark Pro" w:cstheme="majorHAnsi"/>
          <w:sz w:val="20"/>
          <w:szCs w:val="20"/>
        </w:rPr>
        <w:t>meseci</w:t>
      </w:r>
      <w:proofErr w:type="spellEnd"/>
      <w:r w:rsidRPr="00880CB3">
        <w:rPr>
          <w:rFonts w:ascii="Mark Pro" w:hAnsi="Mark Pro" w:cstheme="majorHAnsi"/>
          <w:sz w:val="20"/>
          <w:szCs w:val="20"/>
        </w:rPr>
        <w:t xml:space="preserve"> od dana </w:t>
      </w:r>
      <w:proofErr w:type="spellStart"/>
      <w:r w:rsidRPr="00880CB3">
        <w:rPr>
          <w:rFonts w:ascii="Mark Pro" w:hAnsi="Mark Pro" w:cstheme="majorHAnsi"/>
          <w:sz w:val="20"/>
          <w:szCs w:val="20"/>
        </w:rPr>
        <w:t>zaduženja</w:t>
      </w:r>
      <w:proofErr w:type="spellEnd"/>
      <w:r w:rsidRPr="00880CB3">
        <w:rPr>
          <w:rFonts w:ascii="Mark Pro" w:hAnsi="Mark Pro" w:cstheme="majorHAnsi"/>
          <w:sz w:val="20"/>
          <w:szCs w:val="20"/>
        </w:rPr>
        <w:t xml:space="preserve">. </w:t>
      </w:r>
    </w:p>
    <w:p w14:paraId="19B396E0" w14:textId="77777777" w:rsidR="00880CB3" w:rsidRPr="00880CB3" w:rsidRDefault="00880CB3" w:rsidP="009C53F1">
      <w:pPr>
        <w:spacing w:after="0" w:line="276" w:lineRule="auto"/>
        <w:jc w:val="both"/>
        <w:rPr>
          <w:rFonts w:ascii="Mark Pro" w:hAnsi="Mark Pro" w:cstheme="majorHAnsi"/>
          <w:sz w:val="20"/>
          <w:szCs w:val="20"/>
        </w:rPr>
      </w:pPr>
    </w:p>
    <w:p w14:paraId="19AFE180" w14:textId="5FF66E05" w:rsidR="00880CB3" w:rsidRPr="00880CB3" w:rsidRDefault="00880CB3" w:rsidP="009C53F1">
      <w:pPr>
        <w:spacing w:after="0" w:line="276" w:lineRule="auto"/>
        <w:jc w:val="both"/>
        <w:rPr>
          <w:rFonts w:ascii="Mark Pro" w:hAnsi="Mark Pro" w:cstheme="majorHAnsi"/>
          <w:sz w:val="20"/>
          <w:szCs w:val="20"/>
        </w:rPr>
      </w:pPr>
      <w:proofErr w:type="spellStart"/>
      <w:r w:rsidRPr="00880CB3">
        <w:rPr>
          <w:rFonts w:ascii="Mark Pro" w:hAnsi="Mark Pro" w:cstheme="majorHAnsi"/>
          <w:sz w:val="20"/>
          <w:szCs w:val="20"/>
        </w:rPr>
        <w:t>Prigovor</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treba</w:t>
      </w:r>
      <w:proofErr w:type="spellEnd"/>
      <w:r w:rsidRPr="00880CB3">
        <w:rPr>
          <w:rFonts w:ascii="Mark Pro" w:hAnsi="Mark Pro" w:cstheme="majorHAnsi"/>
          <w:sz w:val="20"/>
          <w:szCs w:val="20"/>
        </w:rPr>
        <w:t xml:space="preserve"> da </w:t>
      </w:r>
      <w:proofErr w:type="spellStart"/>
      <w:r w:rsidRPr="00880CB3">
        <w:rPr>
          <w:rFonts w:ascii="Mark Pro" w:hAnsi="Mark Pro" w:cstheme="majorHAnsi"/>
          <w:sz w:val="20"/>
          <w:szCs w:val="20"/>
        </w:rPr>
        <w:t>sadrži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podatke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iz</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kojih</w:t>
      </w:r>
      <w:proofErr w:type="spellEnd"/>
      <w:r w:rsidRPr="00880CB3">
        <w:rPr>
          <w:rFonts w:ascii="Mark Pro" w:hAnsi="Mark Pro" w:cstheme="majorHAnsi"/>
          <w:sz w:val="20"/>
          <w:szCs w:val="20"/>
        </w:rPr>
        <w:t xml:space="preserve"> se </w:t>
      </w:r>
      <w:proofErr w:type="spellStart"/>
      <w:r w:rsidRPr="00880CB3">
        <w:rPr>
          <w:rFonts w:ascii="Mark Pro" w:hAnsi="Mark Pro" w:cstheme="majorHAnsi"/>
          <w:sz w:val="20"/>
          <w:szCs w:val="20"/>
        </w:rPr>
        <w:t>nesumnjivo</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može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utvrditi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odnos</w:t>
      </w:r>
      <w:proofErr w:type="spellEnd"/>
      <w:r w:rsidRPr="00880CB3">
        <w:rPr>
          <w:rFonts w:ascii="Mark Pro" w:hAnsi="Mark Pro" w:cstheme="majorHAnsi"/>
          <w:sz w:val="20"/>
          <w:szCs w:val="20"/>
        </w:rPr>
        <w:t xml:space="preserve"> Korisnika </w:t>
      </w:r>
      <w:proofErr w:type="spellStart"/>
      <w:r w:rsidRPr="00880CB3">
        <w:rPr>
          <w:rFonts w:ascii="Mark Pro" w:hAnsi="Mark Pro" w:cstheme="majorHAnsi"/>
          <w:sz w:val="20"/>
          <w:szCs w:val="20"/>
        </w:rPr>
        <w:t>sa</w:t>
      </w:r>
      <w:proofErr w:type="spellEnd"/>
      <w:r w:rsidRPr="00880CB3">
        <w:rPr>
          <w:rFonts w:ascii="Mark Pro" w:hAnsi="Mark Pro" w:cstheme="majorHAnsi"/>
          <w:sz w:val="20"/>
          <w:szCs w:val="20"/>
        </w:rPr>
        <w:t xml:space="preserve"> </w:t>
      </w:r>
      <w:proofErr w:type="spellStart"/>
      <w:r w:rsidR="00F512F2">
        <w:rPr>
          <w:rFonts w:ascii="Mark Pro" w:hAnsi="Mark Pro" w:cstheme="majorHAnsi"/>
          <w:sz w:val="20"/>
          <w:szCs w:val="20"/>
        </w:rPr>
        <w:t>Institucijom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na</w:t>
      </w:r>
      <w:proofErr w:type="spellEnd"/>
      <w:r w:rsidRPr="00880CB3">
        <w:rPr>
          <w:rFonts w:ascii="Mark Pro" w:hAnsi="Mark Pro" w:cstheme="majorHAnsi"/>
          <w:sz w:val="20"/>
          <w:szCs w:val="20"/>
        </w:rPr>
        <w:t xml:space="preserve"> koji se taj </w:t>
      </w:r>
      <w:proofErr w:type="spellStart"/>
      <w:r w:rsidRPr="00880CB3">
        <w:rPr>
          <w:rFonts w:ascii="Mark Pro" w:hAnsi="Mark Pro" w:cstheme="majorHAnsi"/>
          <w:sz w:val="20"/>
          <w:szCs w:val="20"/>
        </w:rPr>
        <w:t>prigovor</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odnosi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naziv</w:t>
      </w:r>
      <w:proofErr w:type="spellEnd"/>
      <w:r w:rsidRPr="00880CB3">
        <w:rPr>
          <w:rFonts w:ascii="Mark Pro" w:hAnsi="Mark Pro" w:cstheme="majorHAnsi"/>
          <w:sz w:val="20"/>
          <w:szCs w:val="20"/>
        </w:rPr>
        <w:t xml:space="preserve"> Korisnika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Kupca</w:t>
      </w:r>
      <w:proofErr w:type="spellEnd"/>
      <w:r w:rsidRPr="00880CB3">
        <w:rPr>
          <w:rFonts w:ascii="Mark Pro" w:hAnsi="Mark Pro" w:cstheme="majorHAnsi"/>
          <w:sz w:val="20"/>
          <w:szCs w:val="20"/>
        </w:rPr>
        <w:t xml:space="preserve">, datum </w:t>
      </w:r>
      <w:proofErr w:type="spellStart"/>
      <w:r w:rsidRPr="00880CB3">
        <w:rPr>
          <w:rFonts w:ascii="Mark Pro" w:hAnsi="Mark Pro" w:cstheme="majorHAnsi"/>
          <w:sz w:val="20"/>
          <w:szCs w:val="20"/>
        </w:rPr>
        <w:t>izvršenja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transakcije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visinu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iznosa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transakcije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jedinstvenu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identifikacionu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oznaku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transakcije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slično</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kao</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razloge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podnošenja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prigovora</w:t>
      </w:r>
      <w:proofErr w:type="spellEnd"/>
      <w:r w:rsidRPr="00880CB3">
        <w:rPr>
          <w:rFonts w:ascii="Mark Pro" w:hAnsi="Mark Pro" w:cstheme="majorHAnsi"/>
          <w:sz w:val="20"/>
          <w:szCs w:val="20"/>
        </w:rPr>
        <w:t xml:space="preserve">. </w:t>
      </w:r>
    </w:p>
    <w:p w14:paraId="0B6AA1FA" w14:textId="77777777" w:rsidR="00880CB3" w:rsidRPr="00880CB3" w:rsidRDefault="00880CB3" w:rsidP="009C53F1">
      <w:pPr>
        <w:spacing w:after="0" w:line="276" w:lineRule="auto"/>
        <w:jc w:val="both"/>
        <w:rPr>
          <w:rFonts w:ascii="Mark Pro" w:hAnsi="Mark Pro" w:cstheme="majorHAnsi"/>
          <w:sz w:val="20"/>
          <w:szCs w:val="20"/>
        </w:rPr>
      </w:pPr>
    </w:p>
    <w:p w14:paraId="3D707CCA" w14:textId="6A0B46B9" w:rsidR="00880CB3" w:rsidRPr="00655635" w:rsidRDefault="00191284" w:rsidP="009C53F1">
      <w:pPr>
        <w:spacing w:after="0" w:line="276" w:lineRule="auto"/>
        <w:jc w:val="both"/>
        <w:rPr>
          <w:rFonts w:ascii="Mark Pro" w:hAnsi="Mark Pro" w:cstheme="majorHAnsi"/>
          <w:sz w:val="20"/>
          <w:szCs w:val="20"/>
        </w:rPr>
      </w:pPr>
      <w:proofErr w:type="spellStart"/>
      <w:r>
        <w:rPr>
          <w:rFonts w:ascii="Mark Pro" w:hAnsi="Mark Pro" w:cstheme="majorHAnsi"/>
          <w:sz w:val="20"/>
          <w:szCs w:val="20"/>
        </w:rPr>
        <w:t>Institucija</w:t>
      </w:r>
      <w:proofErr w:type="spellEnd"/>
      <w:r w:rsidR="00880CB3" w:rsidRPr="00880CB3">
        <w:rPr>
          <w:rFonts w:ascii="Mark Pro" w:hAnsi="Mark Pro" w:cstheme="majorHAnsi"/>
          <w:sz w:val="20"/>
          <w:szCs w:val="20"/>
        </w:rPr>
        <w:t xml:space="preserve"> je </w:t>
      </w:r>
      <w:proofErr w:type="spellStart"/>
      <w:r w:rsidR="00880CB3" w:rsidRPr="00880CB3">
        <w:rPr>
          <w:rFonts w:ascii="Mark Pro" w:hAnsi="Mark Pro" w:cstheme="majorHAnsi"/>
          <w:sz w:val="20"/>
          <w:szCs w:val="20"/>
        </w:rPr>
        <w:t>dužna</w:t>
      </w:r>
      <w:proofErr w:type="spellEnd"/>
      <w:r w:rsidR="00880CB3" w:rsidRPr="00880CB3">
        <w:rPr>
          <w:rFonts w:ascii="Mark Pro" w:hAnsi="Mark Pro" w:cstheme="majorHAnsi"/>
          <w:sz w:val="20"/>
          <w:szCs w:val="20"/>
        </w:rPr>
        <w:t xml:space="preserve"> da </w:t>
      </w:r>
      <w:proofErr w:type="spellStart"/>
      <w:r w:rsidR="00880CB3" w:rsidRPr="00880CB3">
        <w:rPr>
          <w:rFonts w:ascii="Mark Pro" w:hAnsi="Mark Pro" w:cstheme="majorHAnsi"/>
          <w:sz w:val="20"/>
          <w:szCs w:val="20"/>
        </w:rPr>
        <w:t>razmotri</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prigovor</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i</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dostavi</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pisani</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odgovor</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Korisniku</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najkasnije</w:t>
      </w:r>
      <w:proofErr w:type="spellEnd"/>
      <w:r w:rsidR="00880CB3" w:rsidRPr="00880CB3">
        <w:rPr>
          <w:rFonts w:ascii="Mark Pro" w:hAnsi="Mark Pro" w:cstheme="majorHAnsi"/>
          <w:sz w:val="20"/>
          <w:szCs w:val="20"/>
        </w:rPr>
        <w:t xml:space="preserve"> u </w:t>
      </w:r>
      <w:proofErr w:type="spellStart"/>
      <w:r w:rsidR="00880CB3" w:rsidRPr="00880CB3">
        <w:rPr>
          <w:rFonts w:ascii="Mark Pro" w:hAnsi="Mark Pro" w:cstheme="majorHAnsi"/>
          <w:sz w:val="20"/>
          <w:szCs w:val="20"/>
        </w:rPr>
        <w:t>roku</w:t>
      </w:r>
      <w:proofErr w:type="spellEnd"/>
      <w:r w:rsidR="00880CB3" w:rsidRPr="00880CB3">
        <w:rPr>
          <w:rFonts w:ascii="Mark Pro" w:hAnsi="Mark Pro" w:cstheme="majorHAnsi"/>
          <w:sz w:val="20"/>
          <w:szCs w:val="20"/>
        </w:rPr>
        <w:t xml:space="preserve"> od 15 (</w:t>
      </w:r>
      <w:proofErr w:type="spellStart"/>
      <w:r w:rsidR="00880CB3" w:rsidRPr="00880CB3">
        <w:rPr>
          <w:rFonts w:ascii="Mark Pro" w:hAnsi="Mark Pro" w:cstheme="majorHAnsi"/>
          <w:sz w:val="20"/>
          <w:szCs w:val="20"/>
        </w:rPr>
        <w:t>petnaest</w:t>
      </w:r>
      <w:proofErr w:type="spellEnd"/>
      <w:r w:rsidR="00880CB3" w:rsidRPr="00880CB3">
        <w:rPr>
          <w:rFonts w:ascii="Mark Pro" w:hAnsi="Mark Pro" w:cstheme="majorHAnsi"/>
          <w:sz w:val="20"/>
          <w:szCs w:val="20"/>
        </w:rPr>
        <w:t xml:space="preserve">) dana od dana </w:t>
      </w:r>
      <w:proofErr w:type="spellStart"/>
      <w:r w:rsidR="00880CB3" w:rsidRPr="00880CB3">
        <w:rPr>
          <w:rFonts w:ascii="Mark Pro" w:hAnsi="Mark Pro" w:cstheme="majorHAnsi"/>
          <w:sz w:val="20"/>
          <w:szCs w:val="20"/>
        </w:rPr>
        <w:t>prijema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prigovora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Izuzetno</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ukoliko</w:t>
      </w:r>
      <w:proofErr w:type="spellEnd"/>
      <w:r w:rsidR="00880CB3" w:rsidRPr="00880CB3">
        <w:rPr>
          <w:rFonts w:ascii="Mark Pro" w:hAnsi="Mark Pro" w:cstheme="majorHAnsi"/>
          <w:sz w:val="20"/>
          <w:szCs w:val="20"/>
        </w:rPr>
        <w:t xml:space="preserve"> </w:t>
      </w:r>
      <w:proofErr w:type="spellStart"/>
      <w:r w:rsidR="00EB027B">
        <w:rPr>
          <w:rFonts w:ascii="Mark Pro" w:hAnsi="Mark Pro" w:cstheme="majorHAnsi"/>
          <w:sz w:val="20"/>
          <w:szCs w:val="20"/>
        </w:rPr>
        <w:t>Institucija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nije</w:t>
      </w:r>
      <w:proofErr w:type="spellEnd"/>
      <w:r w:rsidR="00880CB3" w:rsidRPr="00880CB3">
        <w:rPr>
          <w:rFonts w:ascii="Mark Pro" w:hAnsi="Mark Pro" w:cstheme="majorHAnsi"/>
          <w:sz w:val="20"/>
          <w:szCs w:val="20"/>
        </w:rPr>
        <w:t xml:space="preserve"> u </w:t>
      </w:r>
      <w:proofErr w:type="spellStart"/>
      <w:r w:rsidR="00880CB3" w:rsidRPr="00880CB3">
        <w:rPr>
          <w:rFonts w:ascii="Mark Pro" w:hAnsi="Mark Pro" w:cstheme="majorHAnsi"/>
          <w:sz w:val="20"/>
          <w:szCs w:val="20"/>
        </w:rPr>
        <w:t>mogućnosti</w:t>
      </w:r>
      <w:proofErr w:type="spellEnd"/>
      <w:r w:rsidR="00880CB3" w:rsidRPr="00880CB3">
        <w:rPr>
          <w:rFonts w:ascii="Mark Pro" w:hAnsi="Mark Pro" w:cstheme="majorHAnsi"/>
          <w:sz w:val="20"/>
          <w:szCs w:val="20"/>
        </w:rPr>
        <w:t xml:space="preserve"> da </w:t>
      </w:r>
      <w:proofErr w:type="spellStart"/>
      <w:r w:rsidR="00880CB3" w:rsidRPr="00880CB3">
        <w:rPr>
          <w:rFonts w:ascii="Mark Pro" w:hAnsi="Mark Pro" w:cstheme="majorHAnsi"/>
          <w:sz w:val="20"/>
          <w:szCs w:val="20"/>
        </w:rPr>
        <w:t>dostavi</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odgovor</w:t>
      </w:r>
      <w:proofErr w:type="spellEnd"/>
      <w:r w:rsidR="00880CB3" w:rsidRPr="00880CB3">
        <w:rPr>
          <w:rFonts w:ascii="Mark Pro" w:hAnsi="Mark Pro" w:cstheme="majorHAnsi"/>
          <w:sz w:val="20"/>
          <w:szCs w:val="20"/>
        </w:rPr>
        <w:t xml:space="preserve"> u tom </w:t>
      </w:r>
      <w:proofErr w:type="spellStart"/>
      <w:r w:rsidR="00880CB3" w:rsidRPr="00880CB3">
        <w:rPr>
          <w:rFonts w:ascii="Mark Pro" w:hAnsi="Mark Pro" w:cstheme="majorHAnsi"/>
          <w:sz w:val="20"/>
          <w:szCs w:val="20"/>
        </w:rPr>
        <w:t>roku</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iz</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objektivnih</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razloga</w:t>
      </w:r>
      <w:proofErr w:type="spellEnd"/>
      <w:r w:rsidR="00880CB3" w:rsidRPr="00880CB3">
        <w:rPr>
          <w:rFonts w:ascii="Mark Pro" w:hAnsi="Mark Pro" w:cstheme="majorHAnsi"/>
          <w:sz w:val="20"/>
          <w:szCs w:val="20"/>
        </w:rPr>
        <w:t xml:space="preserve"> koji ne </w:t>
      </w:r>
      <w:proofErr w:type="spellStart"/>
      <w:r w:rsidR="00880CB3" w:rsidRPr="00880CB3">
        <w:rPr>
          <w:rFonts w:ascii="Mark Pro" w:hAnsi="Mark Pro" w:cstheme="majorHAnsi"/>
          <w:sz w:val="20"/>
          <w:szCs w:val="20"/>
        </w:rPr>
        <w:t>zavise</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od</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njene</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volje</w:t>
      </w:r>
      <w:proofErr w:type="spellEnd"/>
      <w:r w:rsidR="00880CB3" w:rsidRPr="00880CB3">
        <w:rPr>
          <w:rFonts w:ascii="Mark Pro" w:hAnsi="Mark Pro" w:cstheme="majorHAnsi"/>
          <w:sz w:val="20"/>
          <w:szCs w:val="20"/>
        </w:rPr>
        <w:t xml:space="preserve">, taj </w:t>
      </w:r>
      <w:proofErr w:type="spellStart"/>
      <w:r w:rsidR="00880CB3" w:rsidRPr="00880CB3">
        <w:rPr>
          <w:rFonts w:ascii="Mark Pro" w:hAnsi="Mark Pro" w:cstheme="majorHAnsi"/>
          <w:sz w:val="20"/>
          <w:szCs w:val="20"/>
        </w:rPr>
        <w:t>rok</w:t>
      </w:r>
      <w:proofErr w:type="spellEnd"/>
      <w:r w:rsidR="00880CB3" w:rsidRPr="00880CB3">
        <w:rPr>
          <w:rFonts w:ascii="Mark Pro" w:hAnsi="Mark Pro" w:cstheme="majorHAnsi"/>
          <w:sz w:val="20"/>
          <w:szCs w:val="20"/>
        </w:rPr>
        <w:t xml:space="preserve"> se </w:t>
      </w:r>
      <w:proofErr w:type="spellStart"/>
      <w:r w:rsidR="00880CB3" w:rsidRPr="00880CB3">
        <w:rPr>
          <w:rFonts w:ascii="Mark Pro" w:hAnsi="Mark Pro" w:cstheme="majorHAnsi"/>
          <w:sz w:val="20"/>
          <w:szCs w:val="20"/>
        </w:rPr>
        <w:t>može</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produžiti</w:t>
      </w:r>
      <w:proofErr w:type="spellEnd"/>
      <w:r w:rsidR="00880CB3" w:rsidRPr="00880CB3">
        <w:rPr>
          <w:rFonts w:ascii="Mark Pro" w:hAnsi="Mark Pro" w:cstheme="majorHAnsi"/>
          <w:sz w:val="20"/>
          <w:szCs w:val="20"/>
        </w:rPr>
        <w:t xml:space="preserve"> za </w:t>
      </w:r>
      <w:proofErr w:type="spellStart"/>
      <w:r w:rsidR="00880CB3" w:rsidRPr="00880CB3">
        <w:rPr>
          <w:rFonts w:ascii="Mark Pro" w:hAnsi="Mark Pro" w:cstheme="majorHAnsi"/>
          <w:sz w:val="20"/>
          <w:szCs w:val="20"/>
        </w:rPr>
        <w:t>najviše</w:t>
      </w:r>
      <w:proofErr w:type="spellEnd"/>
      <w:r w:rsidR="00880CB3" w:rsidRPr="00880CB3">
        <w:rPr>
          <w:rFonts w:ascii="Mark Pro" w:hAnsi="Mark Pro" w:cstheme="majorHAnsi"/>
          <w:sz w:val="20"/>
          <w:szCs w:val="20"/>
        </w:rPr>
        <w:t xml:space="preserve"> 15 (</w:t>
      </w:r>
      <w:proofErr w:type="spellStart"/>
      <w:r w:rsidR="00880CB3" w:rsidRPr="00880CB3">
        <w:rPr>
          <w:rFonts w:ascii="Mark Pro" w:hAnsi="Mark Pro" w:cstheme="majorHAnsi"/>
          <w:sz w:val="20"/>
          <w:szCs w:val="20"/>
        </w:rPr>
        <w:t>petnaest</w:t>
      </w:r>
      <w:proofErr w:type="spellEnd"/>
      <w:r w:rsidR="00880CB3" w:rsidRPr="00880CB3">
        <w:rPr>
          <w:rFonts w:ascii="Mark Pro" w:hAnsi="Mark Pro" w:cstheme="majorHAnsi"/>
          <w:sz w:val="20"/>
          <w:szCs w:val="20"/>
        </w:rPr>
        <w:t xml:space="preserve">) dana. O </w:t>
      </w:r>
      <w:proofErr w:type="spellStart"/>
      <w:r w:rsidR="00880CB3" w:rsidRPr="00880CB3">
        <w:rPr>
          <w:rFonts w:ascii="Mark Pro" w:hAnsi="Mark Pro" w:cstheme="majorHAnsi"/>
          <w:sz w:val="20"/>
          <w:szCs w:val="20"/>
        </w:rPr>
        <w:t>navedenim</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razlozima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i</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krajnjem</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roku</w:t>
      </w:r>
      <w:proofErr w:type="spellEnd"/>
      <w:r w:rsidR="00880CB3" w:rsidRPr="00880CB3">
        <w:rPr>
          <w:rFonts w:ascii="Mark Pro" w:hAnsi="Mark Pro" w:cstheme="majorHAnsi"/>
          <w:sz w:val="20"/>
          <w:szCs w:val="20"/>
        </w:rPr>
        <w:t xml:space="preserve"> za </w:t>
      </w:r>
      <w:proofErr w:type="spellStart"/>
      <w:r w:rsidR="00880CB3" w:rsidRPr="00880CB3">
        <w:rPr>
          <w:rFonts w:ascii="Mark Pro" w:hAnsi="Mark Pro" w:cstheme="majorHAnsi"/>
          <w:sz w:val="20"/>
          <w:szCs w:val="20"/>
        </w:rPr>
        <w:t>davanje</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odgovora</w:t>
      </w:r>
      <w:proofErr w:type="spellEnd"/>
      <w:r w:rsidR="00880CB3" w:rsidRPr="00880CB3">
        <w:rPr>
          <w:rFonts w:ascii="Mark Pro" w:hAnsi="Mark Pro" w:cstheme="majorHAnsi"/>
          <w:sz w:val="20"/>
          <w:szCs w:val="20"/>
        </w:rPr>
        <w:t xml:space="preserve"> Korisnik </w:t>
      </w:r>
      <w:proofErr w:type="spellStart"/>
      <w:r w:rsidR="00880CB3" w:rsidRPr="00880CB3">
        <w:rPr>
          <w:rFonts w:ascii="Mark Pro" w:hAnsi="Mark Pro" w:cstheme="majorHAnsi"/>
          <w:sz w:val="20"/>
          <w:szCs w:val="20"/>
        </w:rPr>
        <w:t>će</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biti</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obavešten</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pisanim</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putem</w:t>
      </w:r>
      <w:proofErr w:type="spellEnd"/>
      <w:r w:rsidR="00880CB3" w:rsidRPr="00880CB3">
        <w:rPr>
          <w:rFonts w:ascii="Mark Pro" w:hAnsi="Mark Pro" w:cstheme="majorHAnsi"/>
          <w:sz w:val="20"/>
          <w:szCs w:val="20"/>
        </w:rPr>
        <w:t xml:space="preserve"> u </w:t>
      </w:r>
      <w:proofErr w:type="spellStart"/>
      <w:r w:rsidR="00880CB3" w:rsidRPr="00880CB3">
        <w:rPr>
          <w:rFonts w:ascii="Mark Pro" w:hAnsi="Mark Pro" w:cstheme="majorHAnsi"/>
          <w:sz w:val="20"/>
          <w:szCs w:val="20"/>
        </w:rPr>
        <w:t>roku</w:t>
      </w:r>
      <w:proofErr w:type="spellEnd"/>
      <w:r w:rsidR="00880CB3" w:rsidRPr="00880CB3">
        <w:rPr>
          <w:rFonts w:ascii="Mark Pro" w:hAnsi="Mark Pro" w:cstheme="majorHAnsi"/>
          <w:sz w:val="20"/>
          <w:szCs w:val="20"/>
        </w:rPr>
        <w:t xml:space="preserve"> od 15 (</w:t>
      </w:r>
      <w:proofErr w:type="spellStart"/>
      <w:r w:rsidR="00880CB3" w:rsidRPr="00880CB3">
        <w:rPr>
          <w:rFonts w:ascii="Mark Pro" w:hAnsi="Mark Pro" w:cstheme="majorHAnsi"/>
          <w:sz w:val="20"/>
          <w:szCs w:val="20"/>
        </w:rPr>
        <w:t>petnaest</w:t>
      </w:r>
      <w:proofErr w:type="spellEnd"/>
      <w:r w:rsidR="00880CB3" w:rsidRPr="00880CB3">
        <w:rPr>
          <w:rFonts w:ascii="Mark Pro" w:hAnsi="Mark Pro" w:cstheme="majorHAnsi"/>
          <w:sz w:val="20"/>
          <w:szCs w:val="20"/>
        </w:rPr>
        <w:t xml:space="preserve">) dana od dana </w:t>
      </w:r>
      <w:proofErr w:type="spellStart"/>
      <w:r w:rsidR="00880CB3" w:rsidRPr="00880CB3">
        <w:rPr>
          <w:rFonts w:ascii="Mark Pro" w:hAnsi="Mark Pro" w:cstheme="majorHAnsi"/>
          <w:sz w:val="20"/>
          <w:szCs w:val="20"/>
        </w:rPr>
        <w:t>prijema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prigovora</w:t>
      </w:r>
      <w:proofErr w:type="spellEnd"/>
      <w:r w:rsidR="00880CB3" w:rsidRPr="00880CB3">
        <w:rPr>
          <w:rFonts w:ascii="Mark Pro" w:hAnsi="Mark Pro" w:cstheme="majorHAnsi"/>
          <w:sz w:val="20"/>
          <w:szCs w:val="20"/>
        </w:rPr>
        <w:t xml:space="preserve">. </w:t>
      </w:r>
    </w:p>
    <w:p w14:paraId="1F702E99" w14:textId="77777777" w:rsidR="00880CB3" w:rsidRPr="00880CB3" w:rsidRDefault="00880CB3" w:rsidP="009C53F1">
      <w:pPr>
        <w:spacing w:after="0" w:line="276" w:lineRule="auto"/>
        <w:jc w:val="both"/>
        <w:rPr>
          <w:rFonts w:ascii="Mark Pro" w:eastAsia="Calibri" w:hAnsi="Mark Pro" w:cstheme="majorHAnsi"/>
          <w:sz w:val="20"/>
          <w:szCs w:val="20"/>
        </w:rPr>
      </w:pPr>
    </w:p>
    <w:p w14:paraId="2DB85590" w14:textId="77777777" w:rsidR="00880CB3" w:rsidRPr="00880CB3" w:rsidRDefault="00880CB3" w:rsidP="009C53F1">
      <w:pPr>
        <w:pStyle w:val="Heading1"/>
        <w:numPr>
          <w:ilvl w:val="0"/>
          <w:numId w:val="0"/>
        </w:numPr>
        <w:spacing w:before="0" w:after="0"/>
        <w:ind w:left="425" w:hanging="425"/>
        <w:rPr>
          <w:rFonts w:ascii="Mark Pro" w:eastAsia="Calibri" w:hAnsi="Mark Pro" w:cstheme="majorHAnsi"/>
          <w:sz w:val="20"/>
          <w:szCs w:val="20"/>
        </w:rPr>
      </w:pPr>
      <w:r w:rsidRPr="00880CB3">
        <w:rPr>
          <w:rFonts w:ascii="Mark Pro" w:eastAsia="Calibri" w:hAnsi="Mark Pro" w:cstheme="majorHAnsi"/>
          <w:sz w:val="20"/>
          <w:szCs w:val="20"/>
        </w:rPr>
        <w:t>VI</w:t>
      </w:r>
      <w:r w:rsidRPr="00880CB3">
        <w:rPr>
          <w:rFonts w:ascii="Mark Pro" w:eastAsia="Calibri" w:hAnsi="Mark Pro" w:cstheme="majorHAnsi"/>
          <w:sz w:val="20"/>
          <w:szCs w:val="20"/>
        </w:rPr>
        <w:tab/>
        <w:t xml:space="preserve">INFORMACIJE I PODACI O NAKNADAMA </w:t>
      </w:r>
    </w:p>
    <w:p w14:paraId="13B72EB6" w14:textId="77777777" w:rsidR="00880CB3" w:rsidRPr="00880CB3" w:rsidRDefault="00880CB3" w:rsidP="009C53F1">
      <w:pPr>
        <w:spacing w:after="0" w:line="276" w:lineRule="auto"/>
        <w:jc w:val="both"/>
        <w:rPr>
          <w:rFonts w:ascii="Mark Pro" w:eastAsia="Calibri" w:hAnsi="Mark Pro" w:cstheme="majorHAnsi"/>
          <w:sz w:val="20"/>
          <w:szCs w:val="20"/>
        </w:rPr>
      </w:pPr>
    </w:p>
    <w:p w14:paraId="7587B4D6" w14:textId="5A5F8435" w:rsidR="00880CB3" w:rsidRPr="00880CB3" w:rsidRDefault="00880CB3" w:rsidP="009C53F1">
      <w:pPr>
        <w:spacing w:after="0" w:line="276" w:lineRule="auto"/>
        <w:jc w:val="both"/>
        <w:rPr>
          <w:rFonts w:ascii="Mark Pro" w:hAnsi="Mark Pro" w:cstheme="majorHAnsi"/>
          <w:sz w:val="20"/>
          <w:szCs w:val="20"/>
        </w:rPr>
      </w:pPr>
      <w:proofErr w:type="spellStart"/>
      <w:r w:rsidRPr="00880CB3">
        <w:rPr>
          <w:rFonts w:ascii="Mark Pro" w:hAnsi="Mark Pro" w:cstheme="majorHAnsi"/>
          <w:sz w:val="20"/>
          <w:szCs w:val="20"/>
        </w:rPr>
        <w:t>Z</w:t>
      </w:r>
      <w:r w:rsidRPr="00880CB3">
        <w:rPr>
          <w:rFonts w:ascii="Calibri" w:hAnsi="Calibri" w:cs="Calibri"/>
          <w:sz w:val="20"/>
          <w:szCs w:val="20"/>
        </w:rPr>
        <w:t>а</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ugo</w:t>
      </w:r>
      <w:r w:rsidR="00027023">
        <w:rPr>
          <w:rFonts w:ascii="Mark Pro" w:hAnsi="Mark Pro" w:cstheme="majorHAnsi"/>
          <w:sz w:val="20"/>
          <w:szCs w:val="20"/>
        </w:rPr>
        <w:t>varan</w:t>
      </w:r>
      <w:r w:rsidRPr="00880CB3">
        <w:rPr>
          <w:rFonts w:ascii="Mark Pro" w:hAnsi="Mark Pro" w:cstheme="majorHAnsi"/>
          <w:sz w:val="20"/>
          <w:szCs w:val="20"/>
        </w:rPr>
        <w:t>je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kori</w:t>
      </w:r>
      <w:r w:rsidRPr="00880CB3">
        <w:rPr>
          <w:rFonts w:ascii="Mark Pro" w:hAnsi="Mark Pro" w:cs="Mark Pro"/>
          <w:sz w:val="20"/>
          <w:szCs w:val="20"/>
        </w:rPr>
        <w:t>šć</w:t>
      </w:r>
      <w:r w:rsidRPr="00880CB3">
        <w:rPr>
          <w:rFonts w:ascii="Mark Pro" w:hAnsi="Mark Pro" w:cstheme="majorHAnsi"/>
          <w:sz w:val="20"/>
          <w:szCs w:val="20"/>
        </w:rPr>
        <w:t>enje</w:t>
      </w:r>
      <w:proofErr w:type="spellEnd"/>
      <w:r w:rsidRPr="00880CB3">
        <w:rPr>
          <w:rFonts w:ascii="Mark Pro" w:hAnsi="Mark Pro" w:cstheme="majorHAnsi"/>
          <w:sz w:val="20"/>
          <w:szCs w:val="20"/>
        </w:rPr>
        <w:t xml:space="preserve"> E-</w:t>
      </w:r>
      <w:proofErr w:type="spellStart"/>
      <w:r w:rsidRPr="00880CB3">
        <w:rPr>
          <w:rFonts w:ascii="Mark Pro" w:hAnsi="Mark Pro" w:cstheme="majorHAnsi"/>
          <w:sz w:val="20"/>
          <w:szCs w:val="20"/>
        </w:rPr>
        <w:t>trgovina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usluge</w:t>
      </w:r>
      <w:proofErr w:type="spellEnd"/>
      <w:r w:rsidRPr="00880CB3">
        <w:rPr>
          <w:rFonts w:ascii="Mark Pro" w:hAnsi="Mark Pro" w:cstheme="majorHAnsi"/>
          <w:sz w:val="20"/>
          <w:szCs w:val="20"/>
        </w:rPr>
        <w:t xml:space="preserve">, </w:t>
      </w:r>
      <w:proofErr w:type="spellStart"/>
      <w:r w:rsidR="00655635">
        <w:rPr>
          <w:rFonts w:ascii="Mark Pro" w:hAnsi="Mark Pro" w:cstheme="majorHAnsi"/>
          <w:sz w:val="20"/>
          <w:szCs w:val="20"/>
        </w:rPr>
        <w:t>Institucija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w:t>
      </w:r>
      <w:r w:rsidRPr="00880CB3">
        <w:rPr>
          <w:rFonts w:ascii="Calibri" w:hAnsi="Calibri" w:cs="Calibri"/>
          <w:sz w:val="20"/>
          <w:szCs w:val="20"/>
        </w:rPr>
        <w:t>а</w:t>
      </w:r>
      <w:r w:rsidRPr="00880CB3">
        <w:rPr>
          <w:rFonts w:ascii="Mark Pro" w:hAnsi="Mark Pro" w:cstheme="majorHAnsi"/>
          <w:sz w:val="20"/>
          <w:szCs w:val="20"/>
        </w:rPr>
        <w:t>pl</w:t>
      </w:r>
      <w:r w:rsidRPr="00880CB3">
        <w:rPr>
          <w:rFonts w:ascii="Calibri" w:hAnsi="Calibri" w:cs="Calibri"/>
          <w:sz w:val="20"/>
          <w:szCs w:val="20"/>
        </w:rPr>
        <w:t>а</w:t>
      </w:r>
      <w:r w:rsidRPr="00880CB3">
        <w:rPr>
          <w:rFonts w:ascii="Mark Pro" w:hAnsi="Mark Pro" w:cs="Mark Pro"/>
          <w:sz w:val="20"/>
          <w:szCs w:val="20"/>
        </w:rPr>
        <w:t>ć</w:t>
      </w:r>
      <w:r w:rsidRPr="00880CB3">
        <w:rPr>
          <w:rFonts w:ascii="Mark Pro" w:hAnsi="Mark Pro" w:cstheme="majorHAnsi"/>
          <w:sz w:val="20"/>
          <w:szCs w:val="20"/>
        </w:rPr>
        <w:t>uje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Korisniku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w:t>
      </w:r>
      <w:r w:rsidRPr="00880CB3">
        <w:rPr>
          <w:rFonts w:ascii="Calibri" w:hAnsi="Calibri" w:cs="Calibri"/>
          <w:sz w:val="20"/>
          <w:szCs w:val="20"/>
        </w:rPr>
        <w:t>а</w:t>
      </w:r>
      <w:r w:rsidRPr="00880CB3">
        <w:rPr>
          <w:rFonts w:ascii="Mark Pro" w:hAnsi="Mark Pro" w:cstheme="majorHAnsi"/>
          <w:sz w:val="20"/>
          <w:szCs w:val="20"/>
        </w:rPr>
        <w:t>kn</w:t>
      </w:r>
      <w:r w:rsidR="008F2E1B">
        <w:rPr>
          <w:rFonts w:ascii="Calibri" w:hAnsi="Calibri" w:cs="Calibri"/>
          <w:sz w:val="20"/>
          <w:szCs w:val="20"/>
        </w:rPr>
        <w:t>a</w:t>
      </w:r>
      <w:r w:rsidR="008F2E1B">
        <w:rPr>
          <w:rFonts w:ascii="Mark Pro" w:hAnsi="Mark Pro" w:cstheme="majorHAnsi"/>
          <w:sz w:val="20"/>
          <w:szCs w:val="20"/>
        </w:rPr>
        <w:t>d</w:t>
      </w:r>
      <w:r w:rsidRPr="00880CB3">
        <w:rPr>
          <w:rFonts w:ascii="Mark Pro" w:hAnsi="Mark Pro" w:cstheme="majorHAnsi"/>
          <w:sz w:val="20"/>
          <w:szCs w:val="20"/>
        </w:rPr>
        <w:t>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skl</w:t>
      </w:r>
      <w:r w:rsidRPr="00880CB3">
        <w:rPr>
          <w:rFonts w:ascii="Calibri" w:hAnsi="Calibri" w:cs="Calibri"/>
          <w:sz w:val="20"/>
          <w:szCs w:val="20"/>
        </w:rPr>
        <w:t>а</w:t>
      </w:r>
      <w:r w:rsidRPr="00880CB3">
        <w:rPr>
          <w:rFonts w:ascii="Mark Pro" w:hAnsi="Mark Pro" w:cstheme="majorHAnsi"/>
          <w:sz w:val="20"/>
          <w:szCs w:val="20"/>
        </w:rPr>
        <w:t>du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w:t>
      </w:r>
      <w:r w:rsidRPr="00880CB3">
        <w:rPr>
          <w:rFonts w:ascii="Calibri" w:hAnsi="Calibri" w:cs="Calibri"/>
          <w:sz w:val="20"/>
          <w:szCs w:val="20"/>
        </w:rPr>
        <w:t>а</w:t>
      </w:r>
      <w:proofErr w:type="spellEnd"/>
      <w:r w:rsidRPr="00880CB3">
        <w:rPr>
          <w:rFonts w:ascii="Mark Pro" w:hAnsi="Mark Pro" w:cstheme="majorHAnsi"/>
          <w:sz w:val="20"/>
          <w:szCs w:val="20"/>
        </w:rPr>
        <w:t xml:space="preserve"> Tarifom.</w:t>
      </w:r>
    </w:p>
    <w:p w14:paraId="723162D6" w14:textId="77777777" w:rsidR="00880CB3" w:rsidRPr="00880CB3" w:rsidRDefault="00880CB3" w:rsidP="009C53F1">
      <w:pPr>
        <w:spacing w:after="0" w:line="276" w:lineRule="auto"/>
        <w:jc w:val="both"/>
        <w:rPr>
          <w:rFonts w:ascii="Mark Pro" w:hAnsi="Mark Pro" w:cstheme="majorHAnsi"/>
          <w:sz w:val="20"/>
          <w:szCs w:val="20"/>
        </w:rPr>
      </w:pPr>
    </w:p>
    <w:p w14:paraId="6BA99790" w14:textId="24DEDE84" w:rsidR="00880CB3" w:rsidRPr="00880CB3" w:rsidRDefault="00880CB3" w:rsidP="009C53F1">
      <w:pPr>
        <w:spacing w:after="0" w:line="276" w:lineRule="auto"/>
        <w:jc w:val="both"/>
        <w:rPr>
          <w:rFonts w:ascii="Mark Pro" w:hAnsi="Mark Pro" w:cstheme="majorHAnsi"/>
          <w:sz w:val="20"/>
          <w:szCs w:val="20"/>
        </w:rPr>
      </w:pPr>
      <w:proofErr w:type="spellStart"/>
      <w:r w:rsidRPr="00880CB3">
        <w:rPr>
          <w:rFonts w:ascii="Mark Pro" w:hAnsi="Mark Pro" w:cstheme="majorHAnsi"/>
          <w:sz w:val="20"/>
          <w:szCs w:val="20"/>
        </w:rPr>
        <w:t>Z</w:t>
      </w:r>
      <w:r w:rsidRPr="00880CB3">
        <w:rPr>
          <w:rFonts w:ascii="Calibri" w:hAnsi="Calibri" w:cs="Calibri"/>
          <w:sz w:val="20"/>
          <w:szCs w:val="20"/>
        </w:rPr>
        <w:t>а</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ugo</w:t>
      </w:r>
      <w:r w:rsidR="00930E88">
        <w:rPr>
          <w:rFonts w:ascii="Mark Pro" w:hAnsi="Mark Pro" w:cstheme="majorHAnsi"/>
          <w:sz w:val="20"/>
          <w:szCs w:val="20"/>
        </w:rPr>
        <w:t>varan</w:t>
      </w:r>
      <w:r w:rsidRPr="00880CB3">
        <w:rPr>
          <w:rFonts w:ascii="Mark Pro" w:hAnsi="Mark Pro" w:cstheme="majorHAnsi"/>
          <w:sz w:val="20"/>
          <w:szCs w:val="20"/>
        </w:rPr>
        <w:t>je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korišć</w:t>
      </w:r>
      <w:r w:rsidR="00930E88">
        <w:rPr>
          <w:rFonts w:ascii="Mark Pro" w:hAnsi="Mark Pro" w:cstheme="majorHAnsi"/>
          <w:sz w:val="20"/>
          <w:szCs w:val="20"/>
        </w:rPr>
        <w:t>enje</w:t>
      </w:r>
      <w:proofErr w:type="spellEnd"/>
      <w:r w:rsidRPr="00880CB3">
        <w:rPr>
          <w:rFonts w:ascii="Mark Pro" w:hAnsi="Mark Pro" w:cstheme="majorHAnsi"/>
          <w:sz w:val="20"/>
          <w:szCs w:val="20"/>
        </w:rPr>
        <w:t xml:space="preserve"> E-</w:t>
      </w:r>
      <w:proofErr w:type="spellStart"/>
      <w:r w:rsidRPr="00880CB3">
        <w:rPr>
          <w:rFonts w:ascii="Mark Pro" w:hAnsi="Mark Pro" w:cstheme="majorHAnsi"/>
          <w:sz w:val="20"/>
          <w:szCs w:val="20"/>
        </w:rPr>
        <w:t>trgovina</w:t>
      </w:r>
      <w:proofErr w:type="spellEnd"/>
      <w:r w:rsidRPr="00880CB3">
        <w:rPr>
          <w:rFonts w:ascii="Mark Pro" w:hAnsi="Mark Pro" w:cstheme="majorHAnsi"/>
          <w:sz w:val="20"/>
          <w:szCs w:val="20"/>
        </w:rPr>
        <w:t xml:space="preserve"> </w:t>
      </w:r>
      <w:proofErr w:type="spellStart"/>
      <w:r w:rsidRPr="00184EE3">
        <w:rPr>
          <w:rFonts w:ascii="Mark Pro" w:hAnsi="Mark Pro" w:cstheme="majorHAnsi"/>
          <w:sz w:val="20"/>
          <w:szCs w:val="20"/>
        </w:rPr>
        <w:t>usluge</w:t>
      </w:r>
      <w:proofErr w:type="spellEnd"/>
      <w:r w:rsidRPr="00184EE3">
        <w:rPr>
          <w:rFonts w:ascii="Mark Pro" w:hAnsi="Mark Pro" w:cstheme="majorHAnsi"/>
          <w:sz w:val="20"/>
          <w:szCs w:val="20"/>
        </w:rPr>
        <w:t xml:space="preserve">, </w:t>
      </w:r>
      <w:proofErr w:type="spellStart"/>
      <w:r w:rsidR="00AD518B" w:rsidRPr="00184EE3">
        <w:rPr>
          <w:rFonts w:ascii="Mark Pro" w:hAnsi="Mark Pro" w:cstheme="majorHAnsi"/>
          <w:sz w:val="20"/>
          <w:szCs w:val="20"/>
        </w:rPr>
        <w:t>Institucija</w:t>
      </w:r>
      <w:proofErr w:type="spellEnd"/>
      <w:r w:rsidRPr="00184EE3">
        <w:rPr>
          <w:rFonts w:ascii="Mark Pro" w:hAnsi="Mark Pro" w:cstheme="majorHAnsi"/>
          <w:sz w:val="20"/>
          <w:szCs w:val="20"/>
        </w:rPr>
        <w:t xml:space="preserve"> </w:t>
      </w:r>
      <w:proofErr w:type="spellStart"/>
      <w:r w:rsidR="0076414B">
        <w:rPr>
          <w:rFonts w:ascii="Mark Pro" w:hAnsi="Mark Pro" w:cstheme="majorHAnsi"/>
          <w:sz w:val="20"/>
          <w:szCs w:val="20"/>
        </w:rPr>
        <w:t>može</w:t>
      </w:r>
      <w:proofErr w:type="spellEnd"/>
      <w:r w:rsidR="0076414B">
        <w:rPr>
          <w:rFonts w:ascii="Mark Pro" w:hAnsi="Mark Pro" w:cstheme="majorHAnsi"/>
          <w:sz w:val="20"/>
          <w:szCs w:val="20"/>
        </w:rPr>
        <w:t xml:space="preserve"> </w:t>
      </w:r>
      <w:proofErr w:type="spellStart"/>
      <w:r w:rsidR="0076414B">
        <w:rPr>
          <w:rFonts w:ascii="Mark Pro" w:hAnsi="Mark Pro" w:cstheme="majorHAnsi"/>
          <w:sz w:val="20"/>
          <w:szCs w:val="20"/>
        </w:rPr>
        <w:t>naplaćivati</w:t>
      </w:r>
      <w:proofErr w:type="spellEnd"/>
      <w:r w:rsidR="0076414B">
        <w:rPr>
          <w:rFonts w:ascii="Mark Pro" w:hAnsi="Mark Pro" w:cstheme="majorHAnsi"/>
          <w:sz w:val="20"/>
          <w:szCs w:val="20"/>
        </w:rPr>
        <w:t xml:space="preserve"> </w:t>
      </w:r>
      <w:proofErr w:type="spellStart"/>
      <w:r w:rsidRPr="00184EE3">
        <w:rPr>
          <w:rFonts w:ascii="Mark Pro" w:hAnsi="Mark Pro" w:cstheme="majorHAnsi"/>
          <w:sz w:val="20"/>
          <w:szCs w:val="20"/>
        </w:rPr>
        <w:t>Korisniku</w:t>
      </w:r>
      <w:proofErr w:type="spellEnd"/>
      <w:r w:rsidRPr="00184EE3">
        <w:rPr>
          <w:rFonts w:ascii="Mark Pro" w:hAnsi="Mark Pro" w:cstheme="majorHAnsi"/>
          <w:sz w:val="20"/>
          <w:szCs w:val="20"/>
        </w:rPr>
        <w:t xml:space="preserve"> </w:t>
      </w:r>
      <w:proofErr w:type="spellStart"/>
      <w:r w:rsidRPr="00184EE3">
        <w:rPr>
          <w:rFonts w:ascii="Mark Pro" w:hAnsi="Mark Pro" w:cstheme="majorHAnsi"/>
          <w:sz w:val="20"/>
          <w:szCs w:val="20"/>
        </w:rPr>
        <w:t>mesečnu</w:t>
      </w:r>
      <w:proofErr w:type="spellEnd"/>
      <w:r w:rsidRPr="00184EE3">
        <w:rPr>
          <w:rFonts w:ascii="Mark Pro" w:hAnsi="Mark Pro" w:cstheme="majorHAnsi"/>
          <w:sz w:val="20"/>
          <w:szCs w:val="20"/>
        </w:rPr>
        <w:t xml:space="preserve"> </w:t>
      </w:r>
      <w:proofErr w:type="spellStart"/>
      <w:r w:rsidRPr="00184EE3">
        <w:rPr>
          <w:rFonts w:ascii="Mark Pro" w:hAnsi="Mark Pro" w:cstheme="majorHAnsi"/>
          <w:sz w:val="20"/>
          <w:szCs w:val="20"/>
        </w:rPr>
        <w:t>naknadu</w:t>
      </w:r>
      <w:proofErr w:type="spellEnd"/>
      <w:r w:rsidRPr="00184EE3">
        <w:rPr>
          <w:rFonts w:ascii="Mark Pro" w:hAnsi="Mark Pro" w:cstheme="majorHAnsi"/>
          <w:sz w:val="20"/>
          <w:szCs w:val="20"/>
        </w:rPr>
        <w:t xml:space="preserve"> za </w:t>
      </w:r>
      <w:proofErr w:type="spellStart"/>
      <w:r w:rsidRPr="00184EE3">
        <w:rPr>
          <w:rFonts w:ascii="Mark Pro" w:hAnsi="Mark Pro" w:cstheme="majorHAnsi"/>
          <w:sz w:val="20"/>
          <w:szCs w:val="20"/>
        </w:rPr>
        <w:t>održavanje</w:t>
      </w:r>
      <w:proofErr w:type="spellEnd"/>
      <w:r w:rsidRPr="00184EE3">
        <w:rPr>
          <w:rFonts w:ascii="Mark Pro" w:hAnsi="Mark Pro" w:cstheme="majorHAnsi"/>
          <w:sz w:val="20"/>
          <w:szCs w:val="20"/>
        </w:rPr>
        <w:t xml:space="preserve"> e-</w:t>
      </w:r>
      <w:proofErr w:type="spellStart"/>
      <w:r w:rsidRPr="00184EE3">
        <w:rPr>
          <w:rFonts w:ascii="Mark Pro" w:hAnsi="Mark Pro" w:cstheme="majorHAnsi"/>
          <w:sz w:val="20"/>
          <w:szCs w:val="20"/>
        </w:rPr>
        <w:t>trgovina</w:t>
      </w:r>
      <w:proofErr w:type="spellEnd"/>
      <w:r w:rsidRPr="00184EE3">
        <w:rPr>
          <w:rFonts w:ascii="Mark Pro" w:hAnsi="Mark Pro" w:cstheme="majorHAnsi"/>
          <w:sz w:val="20"/>
          <w:szCs w:val="20"/>
        </w:rPr>
        <w:t xml:space="preserve"> </w:t>
      </w:r>
      <w:proofErr w:type="spellStart"/>
      <w:r w:rsidRPr="00184EE3">
        <w:rPr>
          <w:rFonts w:ascii="Mark Pro" w:hAnsi="Mark Pro" w:cstheme="majorHAnsi"/>
          <w:sz w:val="20"/>
          <w:szCs w:val="20"/>
        </w:rPr>
        <w:t>prodajnog</w:t>
      </w:r>
      <w:proofErr w:type="spellEnd"/>
      <w:r w:rsidRPr="00184EE3">
        <w:rPr>
          <w:rFonts w:ascii="Mark Pro" w:hAnsi="Mark Pro" w:cstheme="majorHAnsi"/>
          <w:sz w:val="20"/>
          <w:szCs w:val="20"/>
        </w:rPr>
        <w:t xml:space="preserve"> </w:t>
      </w:r>
      <w:proofErr w:type="spellStart"/>
      <w:r w:rsidRPr="00184EE3">
        <w:rPr>
          <w:rFonts w:ascii="Mark Pro" w:hAnsi="Mark Pro" w:cstheme="majorHAnsi"/>
          <w:sz w:val="20"/>
          <w:szCs w:val="20"/>
        </w:rPr>
        <w:t>mesta</w:t>
      </w:r>
      <w:proofErr w:type="spellEnd"/>
      <w:r w:rsidR="0076414B">
        <w:rPr>
          <w:rFonts w:ascii="Mark Pro" w:hAnsi="Mark Pro" w:cstheme="majorHAnsi"/>
          <w:sz w:val="20"/>
          <w:szCs w:val="20"/>
        </w:rPr>
        <w:t>.</w:t>
      </w:r>
    </w:p>
    <w:p w14:paraId="642857D6" w14:textId="77777777" w:rsidR="00880CB3" w:rsidRPr="00880CB3" w:rsidRDefault="00880CB3" w:rsidP="009C53F1">
      <w:pPr>
        <w:spacing w:after="0" w:line="276" w:lineRule="auto"/>
        <w:jc w:val="both"/>
        <w:rPr>
          <w:rFonts w:ascii="Mark Pro" w:hAnsi="Mark Pro" w:cstheme="majorHAnsi"/>
          <w:sz w:val="20"/>
          <w:szCs w:val="20"/>
        </w:rPr>
      </w:pPr>
    </w:p>
    <w:p w14:paraId="7ABE9590" w14:textId="7EBA473B" w:rsidR="00880CB3" w:rsidRPr="00880CB3" w:rsidRDefault="00176591" w:rsidP="009C53F1">
      <w:pPr>
        <w:spacing w:after="0" w:line="276" w:lineRule="auto"/>
        <w:jc w:val="both"/>
        <w:rPr>
          <w:rFonts w:ascii="Mark Pro" w:hAnsi="Mark Pro" w:cstheme="majorHAnsi"/>
          <w:sz w:val="20"/>
          <w:szCs w:val="20"/>
        </w:rPr>
      </w:pPr>
      <w:bookmarkStart w:id="20" w:name="_Hlk59398060"/>
      <w:r>
        <w:rPr>
          <w:rFonts w:ascii="Mark Pro" w:hAnsi="Mark Pro" w:cstheme="majorHAnsi"/>
          <w:sz w:val="20"/>
          <w:szCs w:val="20"/>
        </w:rPr>
        <w:t>Z</w:t>
      </w:r>
      <w:r w:rsidR="00880CB3" w:rsidRPr="00880CB3">
        <w:rPr>
          <w:rFonts w:ascii="Mark Pro" w:hAnsi="Mark Pro" w:cstheme="majorHAnsi"/>
          <w:sz w:val="20"/>
          <w:szCs w:val="20"/>
        </w:rPr>
        <w:t xml:space="preserve">a </w:t>
      </w:r>
      <w:proofErr w:type="spellStart"/>
      <w:r w:rsidR="00880CB3" w:rsidRPr="00880CB3">
        <w:rPr>
          <w:rFonts w:ascii="Mark Pro" w:hAnsi="Mark Pro" w:cstheme="majorHAnsi"/>
          <w:sz w:val="20"/>
          <w:szCs w:val="20"/>
        </w:rPr>
        <w:t>aktivaciju</w:t>
      </w:r>
      <w:proofErr w:type="spellEnd"/>
      <w:r w:rsidR="00880CB3" w:rsidRPr="00880CB3">
        <w:rPr>
          <w:rFonts w:ascii="Mark Pro" w:hAnsi="Mark Pro" w:cstheme="majorHAnsi"/>
          <w:sz w:val="20"/>
          <w:szCs w:val="20"/>
        </w:rPr>
        <w:t xml:space="preserve"> E-</w:t>
      </w:r>
      <w:proofErr w:type="spellStart"/>
      <w:r w:rsidR="00880CB3" w:rsidRPr="00880CB3">
        <w:rPr>
          <w:rFonts w:ascii="Mark Pro" w:hAnsi="Mark Pro" w:cstheme="majorHAnsi"/>
          <w:sz w:val="20"/>
          <w:szCs w:val="20"/>
        </w:rPr>
        <w:t>trgovina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usluge</w:t>
      </w:r>
      <w:proofErr w:type="spellEnd"/>
      <w:r w:rsidR="00880CB3" w:rsidRPr="00880CB3">
        <w:rPr>
          <w:rFonts w:ascii="Mark Pro" w:hAnsi="Mark Pro" w:cstheme="majorHAnsi"/>
          <w:sz w:val="20"/>
          <w:szCs w:val="20"/>
        </w:rPr>
        <w:t xml:space="preserve">, </w:t>
      </w:r>
      <w:proofErr w:type="spellStart"/>
      <w:r>
        <w:rPr>
          <w:rFonts w:ascii="Mark Pro" w:hAnsi="Mark Pro" w:cstheme="majorHAnsi"/>
          <w:sz w:val="20"/>
          <w:szCs w:val="20"/>
        </w:rPr>
        <w:t>Institucija</w:t>
      </w:r>
      <w:proofErr w:type="spellEnd"/>
      <w:r>
        <w:rPr>
          <w:rFonts w:ascii="Mark Pro" w:hAnsi="Mark Pro" w:cstheme="majorHAnsi"/>
          <w:sz w:val="20"/>
          <w:szCs w:val="20"/>
        </w:rPr>
        <w:t xml:space="preserve"> </w:t>
      </w:r>
      <w:proofErr w:type="spellStart"/>
      <w:r>
        <w:rPr>
          <w:rFonts w:ascii="Mark Pro" w:hAnsi="Mark Pro" w:cstheme="majorHAnsi"/>
          <w:sz w:val="20"/>
          <w:szCs w:val="20"/>
        </w:rPr>
        <w:t>može</w:t>
      </w:r>
      <w:proofErr w:type="spellEnd"/>
      <w:r>
        <w:rPr>
          <w:rFonts w:ascii="Mark Pro" w:hAnsi="Mark Pro" w:cstheme="majorHAnsi"/>
          <w:sz w:val="20"/>
          <w:szCs w:val="20"/>
        </w:rPr>
        <w:t xml:space="preserve"> </w:t>
      </w:r>
      <w:proofErr w:type="spellStart"/>
      <w:r>
        <w:rPr>
          <w:rFonts w:ascii="Mark Pro" w:hAnsi="Mark Pro" w:cstheme="majorHAnsi"/>
          <w:sz w:val="20"/>
          <w:szCs w:val="20"/>
        </w:rPr>
        <w:t>naplaćivati</w:t>
      </w:r>
      <w:proofErr w:type="spellEnd"/>
      <w:r>
        <w:rPr>
          <w:rFonts w:ascii="Mark Pro" w:hAnsi="Mark Pro" w:cstheme="majorHAnsi"/>
          <w:sz w:val="20"/>
          <w:szCs w:val="20"/>
        </w:rPr>
        <w:t xml:space="preserve"> </w:t>
      </w:r>
      <w:proofErr w:type="spellStart"/>
      <w:r>
        <w:rPr>
          <w:rFonts w:ascii="Mark Pro" w:hAnsi="Mark Pro" w:cstheme="majorHAnsi"/>
          <w:sz w:val="20"/>
          <w:szCs w:val="20"/>
        </w:rPr>
        <w:t>naknadu</w:t>
      </w:r>
      <w:proofErr w:type="spellEnd"/>
      <w:r>
        <w:rPr>
          <w:rFonts w:ascii="Mark Pro" w:hAnsi="Mark Pro" w:cstheme="majorHAnsi"/>
          <w:sz w:val="20"/>
          <w:szCs w:val="20"/>
        </w:rPr>
        <w:t xml:space="preserve">, </w:t>
      </w:r>
      <w:proofErr w:type="spellStart"/>
      <w:r w:rsidR="00880CB3" w:rsidRPr="00880CB3">
        <w:rPr>
          <w:rFonts w:ascii="Mark Pro" w:hAnsi="Mark Pro" w:cstheme="majorHAnsi"/>
          <w:sz w:val="20"/>
          <w:szCs w:val="20"/>
        </w:rPr>
        <w:t>nakon</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potpisivanja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Okvirnog</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ugovora</w:t>
      </w:r>
      <w:proofErr w:type="spellEnd"/>
      <w:r w:rsidR="00880CB3" w:rsidRPr="00880CB3">
        <w:rPr>
          <w:rFonts w:ascii="Mark Pro" w:hAnsi="Mark Pro" w:cstheme="majorHAnsi"/>
          <w:sz w:val="20"/>
          <w:szCs w:val="20"/>
        </w:rPr>
        <w:t xml:space="preserve">.  </w:t>
      </w:r>
    </w:p>
    <w:bookmarkEnd w:id="20"/>
    <w:p w14:paraId="7C7CB9EF" w14:textId="77777777" w:rsidR="00880CB3" w:rsidRPr="00880CB3" w:rsidRDefault="00880CB3" w:rsidP="009C53F1">
      <w:pPr>
        <w:spacing w:after="0" w:line="276" w:lineRule="auto"/>
        <w:jc w:val="both"/>
        <w:rPr>
          <w:rFonts w:ascii="Mark Pro" w:hAnsi="Mark Pro" w:cstheme="majorHAnsi"/>
          <w:sz w:val="20"/>
          <w:szCs w:val="20"/>
        </w:rPr>
      </w:pPr>
    </w:p>
    <w:p w14:paraId="57F5F325" w14:textId="6893805B" w:rsidR="00880CB3" w:rsidRPr="00880CB3" w:rsidRDefault="00880CB3" w:rsidP="009C53F1">
      <w:pPr>
        <w:spacing w:after="0" w:line="276" w:lineRule="auto"/>
        <w:jc w:val="both"/>
        <w:rPr>
          <w:rFonts w:ascii="Mark Pro" w:hAnsi="Mark Pro" w:cstheme="majorHAnsi"/>
          <w:sz w:val="20"/>
          <w:szCs w:val="20"/>
        </w:rPr>
      </w:pPr>
      <w:proofErr w:type="spellStart"/>
      <w:r w:rsidRPr="00880CB3">
        <w:rPr>
          <w:rFonts w:ascii="Mark Pro" w:hAnsi="Mark Pro" w:cstheme="majorHAnsi"/>
          <w:sz w:val="20"/>
          <w:szCs w:val="20"/>
        </w:rPr>
        <w:t>Trgovac</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potpisivanjem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Okvirnog</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ugovora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izjavljuje</w:t>
      </w:r>
      <w:proofErr w:type="spellEnd"/>
      <w:r w:rsidRPr="00880CB3">
        <w:rPr>
          <w:rFonts w:ascii="Mark Pro" w:hAnsi="Mark Pro" w:cstheme="majorHAnsi"/>
          <w:sz w:val="20"/>
          <w:szCs w:val="20"/>
        </w:rPr>
        <w:t xml:space="preserve"> da je </w:t>
      </w:r>
      <w:proofErr w:type="spellStart"/>
      <w:r w:rsidRPr="00880CB3">
        <w:rPr>
          <w:rFonts w:ascii="Mark Pro" w:hAnsi="Mark Pro" w:cstheme="majorHAnsi"/>
          <w:sz w:val="20"/>
          <w:szCs w:val="20"/>
        </w:rPr>
        <w:t>saglasan</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ovl</w:t>
      </w:r>
      <w:r w:rsidRPr="00880CB3">
        <w:rPr>
          <w:rFonts w:ascii="Calibri" w:hAnsi="Calibri" w:cs="Calibri"/>
          <w:sz w:val="20"/>
          <w:szCs w:val="20"/>
        </w:rPr>
        <w:t>а</w:t>
      </w:r>
      <w:r w:rsidRPr="00880CB3">
        <w:rPr>
          <w:rFonts w:ascii="Mark Pro" w:hAnsi="Mark Pro" w:cs="Mark Pro"/>
          <w:sz w:val="20"/>
          <w:szCs w:val="20"/>
        </w:rPr>
        <w:t>šć</w:t>
      </w:r>
      <w:r w:rsidRPr="00880CB3">
        <w:rPr>
          <w:rFonts w:ascii="Mark Pro" w:hAnsi="Mark Pro" w:cstheme="majorHAnsi"/>
          <w:sz w:val="20"/>
          <w:szCs w:val="20"/>
        </w:rPr>
        <w:t>uje</w:t>
      </w:r>
      <w:proofErr w:type="spellEnd"/>
      <w:r w:rsidRPr="00880CB3">
        <w:rPr>
          <w:rFonts w:ascii="Mark Pro" w:hAnsi="Mark Pro" w:cstheme="majorHAnsi"/>
          <w:sz w:val="20"/>
          <w:szCs w:val="20"/>
        </w:rPr>
        <w:t xml:space="preserve"> </w:t>
      </w:r>
      <w:proofErr w:type="spellStart"/>
      <w:r w:rsidR="003F3746">
        <w:rPr>
          <w:rFonts w:ascii="Mark Pro" w:hAnsi="Mark Pro" w:cstheme="majorHAnsi"/>
          <w:sz w:val="20"/>
          <w:szCs w:val="20"/>
        </w:rPr>
        <w:t>Instituciju</w:t>
      </w:r>
      <w:proofErr w:type="spellEnd"/>
      <w:r w:rsidRPr="00880CB3">
        <w:rPr>
          <w:rFonts w:ascii="Mark Pro" w:hAnsi="Mark Pro" w:cstheme="majorHAnsi"/>
          <w:sz w:val="20"/>
          <w:szCs w:val="20"/>
        </w:rPr>
        <w:t xml:space="preserve"> da </w:t>
      </w:r>
      <w:proofErr w:type="spellStart"/>
      <w:r w:rsidRPr="00880CB3">
        <w:rPr>
          <w:rFonts w:ascii="Mark Pro" w:hAnsi="Mark Pro" w:cstheme="majorHAnsi"/>
          <w:sz w:val="20"/>
          <w:szCs w:val="20"/>
        </w:rPr>
        <w:t>izvrši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naplatu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svih</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naknada</w:t>
      </w:r>
      <w:proofErr w:type="spellEnd"/>
      <w:r w:rsidRPr="00880CB3">
        <w:rPr>
          <w:rFonts w:ascii="Mark Pro" w:hAnsi="Mark Pro" w:cstheme="majorHAnsi"/>
          <w:sz w:val="20"/>
          <w:szCs w:val="20"/>
        </w:rPr>
        <w:t xml:space="preserve"> u </w:t>
      </w:r>
      <w:proofErr w:type="spellStart"/>
      <w:r w:rsidRPr="00880CB3">
        <w:rPr>
          <w:rFonts w:ascii="Mark Pro" w:hAnsi="Mark Pro" w:cstheme="majorHAnsi"/>
          <w:sz w:val="20"/>
          <w:szCs w:val="20"/>
        </w:rPr>
        <w:t>vezi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korišćenjem</w:t>
      </w:r>
      <w:proofErr w:type="spellEnd"/>
      <w:r w:rsidRPr="00880CB3">
        <w:rPr>
          <w:rFonts w:ascii="Mark Pro" w:hAnsi="Mark Pro" w:cstheme="majorHAnsi"/>
          <w:sz w:val="20"/>
          <w:szCs w:val="20"/>
        </w:rPr>
        <w:t xml:space="preserve"> E-</w:t>
      </w:r>
      <w:proofErr w:type="spellStart"/>
      <w:r w:rsidRPr="00880CB3">
        <w:rPr>
          <w:rFonts w:ascii="Mark Pro" w:hAnsi="Mark Pro" w:cstheme="majorHAnsi"/>
          <w:sz w:val="20"/>
          <w:szCs w:val="20"/>
        </w:rPr>
        <w:t>trgovina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usluga</w:t>
      </w:r>
      <w:proofErr w:type="spellEnd"/>
      <w:r w:rsidRPr="00880CB3">
        <w:rPr>
          <w:rFonts w:ascii="Mark Pro" w:hAnsi="Mark Pro" w:cstheme="majorHAnsi"/>
          <w:sz w:val="20"/>
          <w:szCs w:val="20"/>
        </w:rPr>
        <w:t xml:space="preserve"> u </w:t>
      </w:r>
      <w:proofErr w:type="spellStart"/>
      <w:r w:rsidRPr="00880CB3">
        <w:rPr>
          <w:rFonts w:ascii="Mark Pro" w:hAnsi="Mark Pro" w:cstheme="majorHAnsi"/>
          <w:sz w:val="20"/>
          <w:szCs w:val="20"/>
        </w:rPr>
        <w:t>skladu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sa</w:t>
      </w:r>
      <w:proofErr w:type="spellEnd"/>
      <w:r w:rsidRPr="00880CB3">
        <w:rPr>
          <w:rFonts w:ascii="Mark Pro" w:hAnsi="Mark Pro" w:cstheme="majorHAnsi"/>
          <w:sz w:val="20"/>
          <w:szCs w:val="20"/>
        </w:rPr>
        <w:t xml:space="preserve"> Tarifom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Ponudom</w:t>
      </w:r>
      <w:proofErr w:type="spellEnd"/>
      <w:r w:rsidRPr="00880CB3">
        <w:rPr>
          <w:rFonts w:ascii="Mark Pro" w:hAnsi="Mark Pro" w:cstheme="majorHAnsi"/>
          <w:sz w:val="20"/>
          <w:szCs w:val="20"/>
        </w:rPr>
        <w:t>.</w:t>
      </w:r>
    </w:p>
    <w:p w14:paraId="117DACE2" w14:textId="77777777" w:rsidR="00880CB3" w:rsidRPr="00880CB3" w:rsidRDefault="00880CB3" w:rsidP="009C53F1">
      <w:pPr>
        <w:spacing w:after="0" w:line="276" w:lineRule="auto"/>
        <w:jc w:val="both"/>
        <w:rPr>
          <w:rFonts w:ascii="Mark Pro" w:hAnsi="Mark Pro" w:cstheme="majorHAnsi"/>
          <w:sz w:val="20"/>
          <w:szCs w:val="20"/>
        </w:rPr>
      </w:pPr>
    </w:p>
    <w:p w14:paraId="0B394849" w14:textId="77777777" w:rsidR="00F77E67" w:rsidRDefault="008839C8" w:rsidP="009C53F1">
      <w:pPr>
        <w:spacing w:after="0" w:line="276" w:lineRule="auto"/>
        <w:jc w:val="both"/>
        <w:rPr>
          <w:rFonts w:ascii="Mark Pro" w:hAnsi="Mark Pro" w:cstheme="majorHAnsi"/>
          <w:sz w:val="20"/>
          <w:szCs w:val="20"/>
        </w:rPr>
      </w:pPr>
      <w:proofErr w:type="spellStart"/>
      <w:r>
        <w:rPr>
          <w:rFonts w:ascii="Mark Pro" w:hAnsi="Mark Pro" w:cstheme="majorHAnsi"/>
          <w:sz w:val="20"/>
          <w:szCs w:val="20"/>
        </w:rPr>
        <w:t>Institucija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naplaćuje</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naknadu</w:t>
      </w:r>
      <w:proofErr w:type="spellEnd"/>
      <w:r w:rsidR="00880CB3" w:rsidRPr="00880CB3">
        <w:rPr>
          <w:rFonts w:ascii="Mark Pro" w:hAnsi="Mark Pro" w:cstheme="majorHAnsi"/>
          <w:sz w:val="20"/>
          <w:szCs w:val="20"/>
        </w:rPr>
        <w:t xml:space="preserve"> za </w:t>
      </w:r>
      <w:proofErr w:type="spellStart"/>
      <w:r w:rsidR="00880CB3" w:rsidRPr="00880CB3">
        <w:rPr>
          <w:rFonts w:ascii="Mark Pro" w:hAnsi="Mark Pro" w:cstheme="majorHAnsi"/>
          <w:sz w:val="20"/>
          <w:szCs w:val="20"/>
        </w:rPr>
        <w:t>svaku</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pojedinačnu</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platnu</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transakciju</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saglasno</w:t>
      </w:r>
      <w:proofErr w:type="spellEnd"/>
      <w:r w:rsidR="00880CB3" w:rsidRPr="00880CB3">
        <w:rPr>
          <w:rFonts w:ascii="Mark Pro" w:hAnsi="Mark Pro" w:cstheme="majorHAnsi"/>
          <w:sz w:val="20"/>
          <w:szCs w:val="20"/>
        </w:rPr>
        <w:t xml:space="preserve"> Tarifom </w:t>
      </w:r>
      <w:proofErr w:type="spellStart"/>
      <w:r w:rsidR="00880CB3" w:rsidRPr="00880CB3">
        <w:rPr>
          <w:rFonts w:ascii="Mark Pro" w:hAnsi="Mark Pro" w:cstheme="majorHAnsi"/>
          <w:sz w:val="20"/>
          <w:szCs w:val="20"/>
        </w:rPr>
        <w:t>naknada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za</w:t>
      </w:r>
      <w:proofErr w:type="spellEnd"/>
    </w:p>
    <w:p w14:paraId="1D5E16CC" w14:textId="01F410E8" w:rsidR="00880CB3" w:rsidRPr="00880CB3" w:rsidRDefault="00880CB3" w:rsidP="009C53F1">
      <w:pPr>
        <w:spacing w:after="0" w:line="276" w:lineRule="auto"/>
        <w:jc w:val="both"/>
        <w:rPr>
          <w:rFonts w:ascii="Mark Pro" w:hAnsi="Mark Pro" w:cstheme="majorHAnsi"/>
          <w:sz w:val="20"/>
          <w:szCs w:val="20"/>
        </w:rPr>
      </w:pPr>
      <w:proofErr w:type="spellStart"/>
      <w:r w:rsidRPr="00880CB3">
        <w:rPr>
          <w:rFonts w:ascii="Mark Pro" w:hAnsi="Mark Pro" w:cstheme="majorHAnsi"/>
          <w:sz w:val="20"/>
          <w:szCs w:val="20"/>
        </w:rPr>
        <w:t>usluge</w:t>
      </w:r>
      <w:proofErr w:type="spellEnd"/>
      <w:r w:rsidRPr="00880CB3">
        <w:rPr>
          <w:rFonts w:ascii="Mark Pro" w:hAnsi="Mark Pro" w:cstheme="majorHAnsi"/>
          <w:sz w:val="20"/>
          <w:szCs w:val="20"/>
        </w:rPr>
        <w:t xml:space="preserve"> E-</w:t>
      </w:r>
      <w:proofErr w:type="spellStart"/>
      <w:r w:rsidRPr="00880CB3">
        <w:rPr>
          <w:rFonts w:ascii="Mark Pro" w:hAnsi="Mark Pro" w:cstheme="majorHAnsi"/>
          <w:sz w:val="20"/>
          <w:szCs w:val="20"/>
        </w:rPr>
        <w:t>trgovina</w:t>
      </w:r>
      <w:proofErr w:type="spellEnd"/>
      <w:r w:rsidRPr="00880CB3">
        <w:rPr>
          <w:rFonts w:ascii="Mark Pro" w:hAnsi="Mark Pro" w:cstheme="majorHAnsi"/>
          <w:sz w:val="20"/>
          <w:szCs w:val="20"/>
        </w:rPr>
        <w:t>.</w:t>
      </w:r>
    </w:p>
    <w:p w14:paraId="3D9D4888" w14:textId="77777777" w:rsidR="00880CB3" w:rsidRPr="00880CB3" w:rsidRDefault="00880CB3" w:rsidP="009C53F1">
      <w:pPr>
        <w:spacing w:after="0" w:line="276" w:lineRule="auto"/>
        <w:jc w:val="both"/>
        <w:rPr>
          <w:rFonts w:ascii="Mark Pro" w:hAnsi="Mark Pro" w:cstheme="majorHAnsi"/>
          <w:sz w:val="20"/>
          <w:szCs w:val="20"/>
        </w:rPr>
      </w:pPr>
    </w:p>
    <w:p w14:paraId="25C98022" w14:textId="77777777" w:rsidR="00F77E67" w:rsidRDefault="00742DD5" w:rsidP="009C53F1">
      <w:pPr>
        <w:spacing w:after="0" w:line="276" w:lineRule="auto"/>
        <w:jc w:val="both"/>
        <w:rPr>
          <w:rFonts w:ascii="Mark Pro" w:hAnsi="Mark Pro" w:cstheme="majorHAnsi"/>
          <w:sz w:val="20"/>
          <w:szCs w:val="20"/>
        </w:rPr>
      </w:pPr>
      <w:proofErr w:type="spellStart"/>
      <w:r>
        <w:rPr>
          <w:rFonts w:ascii="Mark Pro" w:hAnsi="Mark Pro" w:cstheme="majorHAnsi"/>
          <w:sz w:val="20"/>
          <w:szCs w:val="20"/>
        </w:rPr>
        <w:t>Institucija</w:t>
      </w:r>
      <w:proofErr w:type="spellEnd"/>
      <w:r w:rsidR="00880CB3" w:rsidRPr="00880CB3">
        <w:rPr>
          <w:rFonts w:ascii="Mark Pro" w:hAnsi="Mark Pro" w:cstheme="majorHAnsi"/>
          <w:sz w:val="20"/>
          <w:szCs w:val="20"/>
        </w:rPr>
        <w:t xml:space="preserve"> po </w:t>
      </w:r>
      <w:proofErr w:type="spellStart"/>
      <w:r w:rsidR="00880CB3" w:rsidRPr="00880CB3">
        <w:rPr>
          <w:rFonts w:ascii="Mark Pro" w:hAnsi="Mark Pro" w:cstheme="majorHAnsi"/>
          <w:sz w:val="20"/>
          <w:szCs w:val="20"/>
        </w:rPr>
        <w:t>osnovu</w:t>
      </w:r>
      <w:proofErr w:type="spellEnd"/>
      <w:r w:rsidR="00880CB3" w:rsidRPr="00880CB3">
        <w:rPr>
          <w:rFonts w:ascii="Mark Pro" w:hAnsi="Mark Pro" w:cstheme="majorHAnsi"/>
          <w:sz w:val="20"/>
          <w:szCs w:val="20"/>
        </w:rPr>
        <w:t xml:space="preserve"> E-</w:t>
      </w:r>
      <w:proofErr w:type="spellStart"/>
      <w:r w:rsidR="00880CB3" w:rsidRPr="00880CB3">
        <w:rPr>
          <w:rFonts w:ascii="Mark Pro" w:hAnsi="Mark Pro" w:cstheme="majorHAnsi"/>
          <w:sz w:val="20"/>
          <w:szCs w:val="20"/>
        </w:rPr>
        <w:t>trgovina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transakcija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sredstva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isplaćuje</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Trgovcu</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na</w:t>
      </w:r>
      <w:proofErr w:type="spellEnd"/>
      <w:r w:rsidR="00880CB3" w:rsidRPr="00880CB3">
        <w:rPr>
          <w:rFonts w:ascii="Mark Pro" w:hAnsi="Mark Pro" w:cstheme="majorHAnsi"/>
          <w:sz w:val="20"/>
          <w:szCs w:val="20"/>
        </w:rPr>
        <w:t xml:space="preserve"> taj </w:t>
      </w:r>
      <w:proofErr w:type="spellStart"/>
      <w:r w:rsidR="00880CB3" w:rsidRPr="00880CB3">
        <w:rPr>
          <w:rFonts w:ascii="Mark Pro" w:hAnsi="Mark Pro" w:cstheme="majorHAnsi"/>
          <w:sz w:val="20"/>
          <w:szCs w:val="20"/>
        </w:rPr>
        <w:t>način</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što</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usaglašen</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iznos</w:t>
      </w:r>
      <w:proofErr w:type="spellEnd"/>
    </w:p>
    <w:p w14:paraId="25AED59B" w14:textId="77777777" w:rsidR="00F77E67" w:rsidRDefault="00880CB3" w:rsidP="009C53F1">
      <w:pPr>
        <w:spacing w:after="0" w:line="276" w:lineRule="auto"/>
        <w:jc w:val="both"/>
        <w:rPr>
          <w:rFonts w:ascii="Mark Pro" w:hAnsi="Mark Pro" w:cstheme="majorHAnsi"/>
          <w:sz w:val="20"/>
          <w:szCs w:val="20"/>
        </w:rPr>
      </w:pPr>
      <w:proofErr w:type="spellStart"/>
      <w:r w:rsidRPr="00880CB3">
        <w:rPr>
          <w:rFonts w:ascii="Mark Pro" w:hAnsi="Mark Pro" w:cstheme="majorHAnsi"/>
          <w:sz w:val="20"/>
          <w:szCs w:val="20"/>
        </w:rPr>
        <w:t>iz</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Zbirnog</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izveštaja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umanjen</w:t>
      </w:r>
      <w:proofErr w:type="spellEnd"/>
      <w:r w:rsidRPr="00880CB3">
        <w:rPr>
          <w:rFonts w:ascii="Mark Pro" w:hAnsi="Mark Pro" w:cstheme="majorHAnsi"/>
          <w:sz w:val="20"/>
          <w:szCs w:val="20"/>
        </w:rPr>
        <w:t xml:space="preserve"> za </w:t>
      </w:r>
      <w:proofErr w:type="spellStart"/>
      <w:r w:rsidRPr="00880CB3">
        <w:rPr>
          <w:rFonts w:ascii="Mark Pro" w:hAnsi="Mark Pro" w:cstheme="majorHAnsi"/>
          <w:sz w:val="20"/>
          <w:szCs w:val="20"/>
        </w:rPr>
        <w:t>iznos</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provizije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isplaćuje</w:t>
      </w:r>
      <w:proofErr w:type="spellEnd"/>
      <w:r w:rsidRPr="00880CB3">
        <w:rPr>
          <w:rFonts w:ascii="Mark Pro" w:hAnsi="Mark Pro" w:cstheme="majorHAnsi"/>
          <w:sz w:val="20"/>
          <w:szCs w:val="20"/>
        </w:rPr>
        <w:t xml:space="preserve"> u </w:t>
      </w:r>
      <w:proofErr w:type="spellStart"/>
      <w:r w:rsidRPr="00880CB3">
        <w:rPr>
          <w:rFonts w:ascii="Mark Pro" w:hAnsi="Mark Pro" w:cstheme="majorHAnsi"/>
          <w:sz w:val="20"/>
          <w:szCs w:val="20"/>
        </w:rPr>
        <w:t>roku</w:t>
      </w:r>
      <w:proofErr w:type="spellEnd"/>
      <w:r w:rsidRPr="00880CB3">
        <w:rPr>
          <w:rFonts w:ascii="Mark Pro" w:hAnsi="Mark Pro" w:cstheme="majorHAnsi"/>
          <w:sz w:val="20"/>
          <w:szCs w:val="20"/>
        </w:rPr>
        <w:t xml:space="preserve"> koji je </w:t>
      </w:r>
      <w:proofErr w:type="spellStart"/>
      <w:r w:rsidRPr="00880CB3">
        <w:rPr>
          <w:rFonts w:ascii="Mark Pro" w:hAnsi="Mark Pro" w:cstheme="majorHAnsi"/>
          <w:sz w:val="20"/>
          <w:szCs w:val="20"/>
        </w:rPr>
        <w:t>definisan</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Ponudom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Uputsvom</w:t>
      </w:r>
      <w:proofErr w:type="spellEnd"/>
    </w:p>
    <w:p w14:paraId="488AD12E" w14:textId="06A2915A" w:rsidR="00182825" w:rsidRDefault="00880CB3" w:rsidP="009C53F1">
      <w:pPr>
        <w:spacing w:after="0" w:line="276" w:lineRule="auto"/>
        <w:jc w:val="both"/>
        <w:rPr>
          <w:rFonts w:ascii="Mark Pro" w:hAnsi="Mark Pro" w:cstheme="majorHAnsi"/>
          <w:sz w:val="20"/>
          <w:szCs w:val="20"/>
        </w:rPr>
      </w:pPr>
      <w:r w:rsidRPr="00880CB3">
        <w:rPr>
          <w:rFonts w:ascii="Mark Pro" w:hAnsi="Mark Pro" w:cstheme="majorHAnsi"/>
          <w:sz w:val="20"/>
          <w:szCs w:val="20"/>
        </w:rPr>
        <w:t xml:space="preserve">za rad EPM </w:t>
      </w:r>
      <w:r w:rsidRPr="00182825">
        <w:rPr>
          <w:rFonts w:ascii="Mark Pro" w:hAnsi="Mark Pro" w:cstheme="majorHAnsi"/>
          <w:sz w:val="20"/>
          <w:szCs w:val="20"/>
        </w:rPr>
        <w:t xml:space="preserve">(do 10 </w:t>
      </w:r>
      <w:proofErr w:type="spellStart"/>
      <w:r w:rsidRPr="00182825">
        <w:rPr>
          <w:rFonts w:ascii="Mark Pro" w:hAnsi="Mark Pro" w:cstheme="majorHAnsi"/>
          <w:sz w:val="20"/>
          <w:szCs w:val="20"/>
        </w:rPr>
        <w:t>radn</w:t>
      </w:r>
      <w:r w:rsidR="00182825" w:rsidRPr="00182825">
        <w:rPr>
          <w:rFonts w:ascii="Mark Pro" w:hAnsi="Mark Pro" w:cstheme="majorHAnsi"/>
          <w:sz w:val="20"/>
          <w:szCs w:val="20"/>
        </w:rPr>
        <w:t>ih</w:t>
      </w:r>
      <w:proofErr w:type="spellEnd"/>
      <w:r w:rsidRPr="00182825">
        <w:rPr>
          <w:rFonts w:ascii="Mark Pro" w:hAnsi="Mark Pro" w:cstheme="majorHAnsi"/>
          <w:sz w:val="20"/>
          <w:szCs w:val="20"/>
        </w:rPr>
        <w:t xml:space="preserve"> dana od dana </w:t>
      </w:r>
      <w:proofErr w:type="spellStart"/>
      <w:r w:rsidRPr="00182825">
        <w:rPr>
          <w:rFonts w:ascii="Mark Pro" w:hAnsi="Mark Pro" w:cstheme="majorHAnsi"/>
          <w:sz w:val="20"/>
          <w:szCs w:val="20"/>
        </w:rPr>
        <w:t>sačinjavanja</w:t>
      </w:r>
      <w:proofErr w:type="spellEnd"/>
      <w:r w:rsidRPr="00182825">
        <w:rPr>
          <w:rFonts w:ascii="Mark Pro" w:hAnsi="Mark Pro" w:cstheme="majorHAnsi"/>
          <w:sz w:val="20"/>
          <w:szCs w:val="20"/>
        </w:rPr>
        <w:t xml:space="preserve"> </w:t>
      </w:r>
      <w:proofErr w:type="spellStart"/>
      <w:r w:rsidRPr="00182825">
        <w:rPr>
          <w:rFonts w:ascii="Mark Pro" w:hAnsi="Mark Pro" w:cstheme="majorHAnsi"/>
          <w:sz w:val="20"/>
          <w:szCs w:val="20"/>
        </w:rPr>
        <w:t>Zbirnog</w:t>
      </w:r>
      <w:proofErr w:type="spellEnd"/>
      <w:r w:rsidRPr="00182825">
        <w:rPr>
          <w:rFonts w:ascii="Mark Pro" w:hAnsi="Mark Pro" w:cstheme="majorHAnsi"/>
          <w:sz w:val="20"/>
          <w:szCs w:val="20"/>
        </w:rPr>
        <w:t xml:space="preserve"> </w:t>
      </w:r>
      <w:proofErr w:type="spellStart"/>
      <w:r w:rsidRPr="00182825">
        <w:rPr>
          <w:rFonts w:ascii="Mark Pro" w:hAnsi="Mark Pro" w:cstheme="majorHAnsi"/>
          <w:sz w:val="20"/>
          <w:szCs w:val="20"/>
        </w:rPr>
        <w:t>izveštaja</w:t>
      </w:r>
      <w:proofErr w:type="spellEnd"/>
      <w:r w:rsidRPr="00182825">
        <w:rPr>
          <w:rFonts w:ascii="Mark Pro" w:hAnsi="Mark Pro" w:cstheme="majorHAnsi"/>
          <w:sz w:val="20"/>
          <w:szCs w:val="20"/>
        </w:rPr>
        <w:t>).</w:t>
      </w:r>
      <w:r w:rsidRPr="00880CB3">
        <w:rPr>
          <w:rFonts w:ascii="Mark Pro" w:hAnsi="Mark Pro" w:cstheme="majorHAnsi"/>
          <w:sz w:val="20"/>
          <w:szCs w:val="20"/>
        </w:rPr>
        <w:t xml:space="preserve"> </w:t>
      </w:r>
    </w:p>
    <w:p w14:paraId="409368F9" w14:textId="77777777" w:rsidR="00182825" w:rsidRDefault="00182825" w:rsidP="009C53F1">
      <w:pPr>
        <w:spacing w:after="0" w:line="276" w:lineRule="auto"/>
        <w:jc w:val="both"/>
        <w:rPr>
          <w:rFonts w:ascii="Mark Pro" w:hAnsi="Mark Pro" w:cstheme="majorHAnsi"/>
          <w:sz w:val="20"/>
          <w:szCs w:val="20"/>
        </w:rPr>
      </w:pPr>
    </w:p>
    <w:p w14:paraId="3D8A48FB" w14:textId="77777777" w:rsidR="00F77E67" w:rsidRDefault="00880CB3" w:rsidP="009C53F1">
      <w:pPr>
        <w:spacing w:after="0" w:line="276" w:lineRule="auto"/>
        <w:jc w:val="both"/>
        <w:rPr>
          <w:rFonts w:ascii="Mark Pro" w:hAnsi="Mark Pro" w:cstheme="majorHAnsi"/>
          <w:sz w:val="20"/>
          <w:szCs w:val="20"/>
        </w:rPr>
      </w:pPr>
      <w:proofErr w:type="spellStart"/>
      <w:r w:rsidRPr="00880CB3">
        <w:rPr>
          <w:rFonts w:ascii="Mark Pro" w:hAnsi="Mark Pro" w:cstheme="majorHAnsi"/>
          <w:sz w:val="20"/>
          <w:szCs w:val="20"/>
        </w:rPr>
        <w:t>Izuzetno</w:t>
      </w:r>
      <w:proofErr w:type="spellEnd"/>
      <w:r w:rsidRPr="00880CB3">
        <w:rPr>
          <w:rFonts w:ascii="Mark Pro" w:hAnsi="Mark Pro" w:cstheme="majorHAnsi"/>
          <w:sz w:val="20"/>
          <w:szCs w:val="20"/>
        </w:rPr>
        <w:t xml:space="preserve">, u </w:t>
      </w:r>
      <w:proofErr w:type="spellStart"/>
      <w:r w:rsidRPr="00880CB3">
        <w:rPr>
          <w:rFonts w:ascii="Mark Pro" w:hAnsi="Mark Pro" w:cstheme="majorHAnsi"/>
          <w:sz w:val="20"/>
          <w:szCs w:val="20"/>
        </w:rPr>
        <w:t>slučaju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sumnje</w:t>
      </w:r>
      <w:proofErr w:type="spellEnd"/>
      <w:r w:rsidRPr="00880CB3">
        <w:rPr>
          <w:rFonts w:ascii="Mark Pro" w:hAnsi="Mark Pro" w:cstheme="majorHAnsi"/>
          <w:sz w:val="20"/>
          <w:szCs w:val="20"/>
        </w:rPr>
        <w:t xml:space="preserve"> da je E-</w:t>
      </w:r>
      <w:proofErr w:type="spellStart"/>
      <w:r w:rsidRPr="00880CB3">
        <w:rPr>
          <w:rFonts w:ascii="Mark Pro" w:hAnsi="Mark Pro" w:cstheme="majorHAnsi"/>
          <w:sz w:val="20"/>
          <w:szCs w:val="20"/>
        </w:rPr>
        <w:t>trgovina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transakcija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na</w:t>
      </w:r>
      <w:proofErr w:type="spellEnd"/>
      <w:r w:rsidRPr="00880CB3">
        <w:rPr>
          <w:rFonts w:ascii="Mark Pro" w:hAnsi="Mark Pro" w:cstheme="majorHAnsi"/>
          <w:sz w:val="20"/>
          <w:szCs w:val="20"/>
        </w:rPr>
        <w:t xml:space="preserve"> EPM </w:t>
      </w:r>
      <w:proofErr w:type="spellStart"/>
      <w:r w:rsidRPr="00880CB3">
        <w:rPr>
          <w:rFonts w:ascii="Mark Pro" w:hAnsi="Mark Pro" w:cstheme="majorHAnsi"/>
          <w:sz w:val="20"/>
          <w:szCs w:val="20"/>
        </w:rPr>
        <w:t>Trgovca</w:t>
      </w:r>
      <w:proofErr w:type="spellEnd"/>
      <w:r w:rsidRPr="00880CB3">
        <w:rPr>
          <w:rFonts w:ascii="Mark Pro" w:hAnsi="Mark Pro" w:cstheme="majorHAnsi"/>
          <w:sz w:val="20"/>
          <w:szCs w:val="20"/>
        </w:rPr>
        <w:t xml:space="preserve"> u </w:t>
      </w:r>
      <w:proofErr w:type="spellStart"/>
      <w:r w:rsidRPr="00880CB3">
        <w:rPr>
          <w:rFonts w:ascii="Mark Pro" w:hAnsi="Mark Pro" w:cstheme="majorHAnsi"/>
          <w:sz w:val="20"/>
          <w:szCs w:val="20"/>
        </w:rPr>
        <w:t>suprotnosti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sa</w:t>
      </w:r>
      <w:proofErr w:type="spellEnd"/>
    </w:p>
    <w:p w14:paraId="55F45AA1" w14:textId="6375E976" w:rsidR="00880CB3" w:rsidRPr="00880CB3" w:rsidRDefault="00880CB3" w:rsidP="009C53F1">
      <w:pPr>
        <w:spacing w:after="0" w:line="276" w:lineRule="auto"/>
        <w:jc w:val="both"/>
        <w:rPr>
          <w:rFonts w:ascii="Mark Pro" w:hAnsi="Mark Pro" w:cstheme="majorHAnsi"/>
          <w:sz w:val="20"/>
          <w:szCs w:val="20"/>
        </w:rPr>
      </w:pPr>
      <w:proofErr w:type="spellStart"/>
      <w:r w:rsidRPr="00880CB3">
        <w:rPr>
          <w:rFonts w:ascii="Mark Pro" w:hAnsi="Mark Pro" w:cstheme="majorHAnsi"/>
          <w:sz w:val="20"/>
          <w:szCs w:val="20"/>
        </w:rPr>
        <w:lastRenderedPageBreak/>
        <w:t>pozitivnim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propisima</w:t>
      </w:r>
      <w:proofErr w:type="spellEnd"/>
      <w:r w:rsidRPr="00880CB3">
        <w:rPr>
          <w:rFonts w:ascii="Mark Pro" w:hAnsi="Mark Pro" w:cstheme="majorHAnsi"/>
          <w:sz w:val="20"/>
          <w:szCs w:val="20"/>
        </w:rPr>
        <w:t xml:space="preserve">, koji </w:t>
      </w:r>
      <w:proofErr w:type="spellStart"/>
      <w:r w:rsidRPr="00880CB3">
        <w:rPr>
          <w:rFonts w:ascii="Mark Pro" w:hAnsi="Mark Pro" w:cstheme="majorHAnsi"/>
          <w:sz w:val="20"/>
          <w:szCs w:val="20"/>
        </w:rPr>
        <w:t>regulišu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promet</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roba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usluga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finansijsko</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poslovanje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kao</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pravilima</w:t>
      </w:r>
      <w:proofErr w:type="spellEnd"/>
      <w:r w:rsidRPr="00880CB3">
        <w:rPr>
          <w:rFonts w:ascii="Mark Pro" w:hAnsi="Mark Pro" w:cstheme="majorHAnsi"/>
          <w:sz w:val="20"/>
          <w:szCs w:val="20"/>
        </w:rPr>
        <w:t xml:space="preserve"> u </w:t>
      </w:r>
      <w:proofErr w:type="spellStart"/>
      <w:r w:rsidRPr="00880CB3">
        <w:rPr>
          <w:rFonts w:ascii="Mark Pro" w:hAnsi="Mark Pro" w:cstheme="majorHAnsi"/>
          <w:sz w:val="20"/>
          <w:szCs w:val="20"/>
        </w:rPr>
        <w:t>slučaju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reklamacije</w:t>
      </w:r>
      <w:proofErr w:type="spellEnd"/>
      <w:r w:rsidRPr="00880CB3">
        <w:rPr>
          <w:rFonts w:ascii="Mark Pro" w:hAnsi="Mark Pro" w:cstheme="majorHAnsi"/>
          <w:sz w:val="20"/>
          <w:szCs w:val="20"/>
        </w:rPr>
        <w:t xml:space="preserve">, </w:t>
      </w:r>
      <w:proofErr w:type="spellStart"/>
      <w:r w:rsidR="00182825">
        <w:rPr>
          <w:rFonts w:ascii="Mark Pro" w:hAnsi="Mark Pro" w:cstheme="majorHAnsi"/>
          <w:sz w:val="20"/>
          <w:szCs w:val="20"/>
        </w:rPr>
        <w:t>Institucija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zadržava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pravo</w:t>
      </w:r>
      <w:proofErr w:type="spellEnd"/>
      <w:r w:rsidRPr="00880CB3">
        <w:rPr>
          <w:rFonts w:ascii="Mark Pro" w:hAnsi="Mark Pro" w:cstheme="majorHAnsi"/>
          <w:sz w:val="20"/>
          <w:szCs w:val="20"/>
        </w:rPr>
        <w:t xml:space="preserve"> da </w:t>
      </w:r>
      <w:proofErr w:type="spellStart"/>
      <w:r w:rsidRPr="00880CB3">
        <w:rPr>
          <w:rFonts w:ascii="Mark Pro" w:hAnsi="Mark Pro" w:cstheme="majorHAnsi"/>
          <w:sz w:val="20"/>
          <w:szCs w:val="20"/>
        </w:rPr>
        <w:t>produži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definisan</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rok</w:t>
      </w:r>
      <w:proofErr w:type="spellEnd"/>
      <w:r w:rsidRPr="00880CB3">
        <w:rPr>
          <w:rFonts w:ascii="Mark Pro" w:hAnsi="Mark Pro" w:cstheme="majorHAnsi"/>
          <w:sz w:val="20"/>
          <w:szCs w:val="20"/>
        </w:rPr>
        <w:t xml:space="preserve"> za </w:t>
      </w:r>
      <w:proofErr w:type="spellStart"/>
      <w:r w:rsidRPr="00880CB3">
        <w:rPr>
          <w:rFonts w:ascii="Mark Pro" w:hAnsi="Mark Pro" w:cstheme="majorHAnsi"/>
          <w:sz w:val="20"/>
          <w:szCs w:val="20"/>
        </w:rPr>
        <w:t>plaćanje</w:t>
      </w:r>
      <w:proofErr w:type="spellEnd"/>
      <w:r w:rsidRPr="00880CB3">
        <w:rPr>
          <w:rFonts w:ascii="Mark Pro" w:hAnsi="Mark Pro" w:cstheme="majorHAnsi"/>
          <w:sz w:val="20"/>
          <w:szCs w:val="20"/>
        </w:rPr>
        <w:t xml:space="preserve"> (do 50 </w:t>
      </w:r>
      <w:proofErr w:type="spellStart"/>
      <w:r w:rsidRPr="00880CB3">
        <w:rPr>
          <w:rFonts w:ascii="Mark Pro" w:hAnsi="Mark Pro" w:cstheme="majorHAnsi"/>
          <w:sz w:val="20"/>
          <w:szCs w:val="20"/>
        </w:rPr>
        <w:t>radnih</w:t>
      </w:r>
      <w:proofErr w:type="spellEnd"/>
      <w:r w:rsidRPr="00880CB3">
        <w:rPr>
          <w:rFonts w:ascii="Mark Pro" w:hAnsi="Mark Pro" w:cstheme="majorHAnsi"/>
          <w:sz w:val="20"/>
          <w:szCs w:val="20"/>
        </w:rPr>
        <w:t xml:space="preserve"> dana). U </w:t>
      </w:r>
      <w:proofErr w:type="spellStart"/>
      <w:r w:rsidRPr="00880CB3">
        <w:rPr>
          <w:rFonts w:ascii="Mark Pro" w:hAnsi="Mark Pro" w:cstheme="majorHAnsi"/>
          <w:sz w:val="20"/>
          <w:szCs w:val="20"/>
        </w:rPr>
        <w:t>ovom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slučaju</w:t>
      </w:r>
      <w:proofErr w:type="spellEnd"/>
      <w:r w:rsidRPr="00880CB3">
        <w:rPr>
          <w:rFonts w:ascii="Mark Pro" w:hAnsi="Mark Pro" w:cstheme="majorHAnsi"/>
          <w:sz w:val="20"/>
          <w:szCs w:val="20"/>
        </w:rPr>
        <w:t xml:space="preserve">, za </w:t>
      </w:r>
      <w:proofErr w:type="spellStart"/>
      <w:r w:rsidRPr="00880CB3">
        <w:rPr>
          <w:rFonts w:ascii="Mark Pro" w:hAnsi="Mark Pro" w:cstheme="majorHAnsi"/>
          <w:sz w:val="20"/>
          <w:szCs w:val="20"/>
        </w:rPr>
        <w:t>vreme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vršenja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provera</w:t>
      </w:r>
      <w:proofErr w:type="spellEnd"/>
      <w:r w:rsidRPr="00880CB3">
        <w:rPr>
          <w:rFonts w:ascii="Mark Pro" w:hAnsi="Mark Pro" w:cstheme="majorHAnsi"/>
          <w:sz w:val="20"/>
          <w:szCs w:val="20"/>
        </w:rPr>
        <w:t xml:space="preserve">, Korisnik je </w:t>
      </w:r>
      <w:proofErr w:type="spellStart"/>
      <w:r w:rsidRPr="00880CB3">
        <w:rPr>
          <w:rFonts w:ascii="Mark Pro" w:hAnsi="Mark Pro" w:cstheme="majorHAnsi"/>
          <w:sz w:val="20"/>
          <w:szCs w:val="20"/>
        </w:rPr>
        <w:t>saglasan</w:t>
      </w:r>
      <w:proofErr w:type="spellEnd"/>
      <w:r w:rsidRPr="00880CB3">
        <w:rPr>
          <w:rFonts w:ascii="Mark Pro" w:hAnsi="Mark Pro" w:cstheme="majorHAnsi"/>
          <w:sz w:val="20"/>
          <w:szCs w:val="20"/>
        </w:rPr>
        <w:t xml:space="preserve"> da se </w:t>
      </w:r>
      <w:proofErr w:type="spellStart"/>
      <w:r w:rsidRPr="00880CB3">
        <w:rPr>
          <w:rFonts w:ascii="Mark Pro" w:hAnsi="Mark Pro" w:cstheme="majorHAnsi"/>
          <w:sz w:val="20"/>
          <w:szCs w:val="20"/>
        </w:rPr>
        <w:t>ima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smatrati</w:t>
      </w:r>
      <w:proofErr w:type="spellEnd"/>
      <w:r w:rsidRPr="00880CB3">
        <w:rPr>
          <w:rFonts w:ascii="Mark Pro" w:hAnsi="Mark Pro" w:cstheme="majorHAnsi"/>
          <w:sz w:val="20"/>
          <w:szCs w:val="20"/>
        </w:rPr>
        <w:t xml:space="preserve"> da </w:t>
      </w:r>
      <w:proofErr w:type="spellStart"/>
      <w:r w:rsidRPr="00880CB3">
        <w:rPr>
          <w:rFonts w:ascii="Mark Pro" w:hAnsi="Mark Pro" w:cstheme="majorHAnsi"/>
          <w:sz w:val="20"/>
          <w:szCs w:val="20"/>
        </w:rPr>
        <w:t>su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sredstva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dostupna</w:t>
      </w:r>
      <w:proofErr w:type="spellEnd"/>
      <w:r w:rsidRPr="00880CB3">
        <w:rPr>
          <w:rFonts w:ascii="Mark Pro" w:hAnsi="Mark Pro" w:cstheme="majorHAnsi"/>
          <w:sz w:val="20"/>
          <w:szCs w:val="20"/>
        </w:rPr>
        <w:t xml:space="preserve">, u </w:t>
      </w:r>
      <w:proofErr w:type="spellStart"/>
      <w:r w:rsidRPr="00880CB3">
        <w:rPr>
          <w:rFonts w:ascii="Mark Pro" w:hAnsi="Mark Pro" w:cstheme="majorHAnsi"/>
          <w:sz w:val="20"/>
          <w:szCs w:val="20"/>
        </w:rPr>
        <w:t>smislu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člana</w:t>
      </w:r>
      <w:proofErr w:type="spellEnd"/>
      <w:r w:rsidRPr="00880CB3">
        <w:rPr>
          <w:rFonts w:ascii="Mark Pro" w:hAnsi="Mark Pro" w:cstheme="majorHAnsi"/>
          <w:sz w:val="20"/>
          <w:szCs w:val="20"/>
        </w:rPr>
        <w:t xml:space="preserve"> 44 </w:t>
      </w:r>
      <w:proofErr w:type="spellStart"/>
      <w:r w:rsidRPr="00880CB3">
        <w:rPr>
          <w:rFonts w:ascii="Mark Pro" w:hAnsi="Mark Pro" w:cstheme="majorHAnsi"/>
          <w:sz w:val="20"/>
          <w:szCs w:val="20"/>
        </w:rPr>
        <w:t>Zakona</w:t>
      </w:r>
      <w:proofErr w:type="spellEnd"/>
      <w:r w:rsidRPr="00880CB3">
        <w:rPr>
          <w:rFonts w:ascii="Mark Pro" w:hAnsi="Mark Pro" w:cstheme="majorHAnsi"/>
          <w:sz w:val="20"/>
          <w:szCs w:val="20"/>
        </w:rPr>
        <w:t xml:space="preserve"> o </w:t>
      </w:r>
      <w:proofErr w:type="spellStart"/>
      <w:r w:rsidRPr="00880CB3">
        <w:rPr>
          <w:rFonts w:ascii="Mark Pro" w:hAnsi="Mark Pro" w:cstheme="majorHAnsi"/>
          <w:sz w:val="20"/>
          <w:szCs w:val="20"/>
        </w:rPr>
        <w:t>platnim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uslugama</w:t>
      </w:r>
      <w:proofErr w:type="spellEnd"/>
      <w:r w:rsidRPr="00880CB3">
        <w:rPr>
          <w:rFonts w:ascii="Mark Pro" w:hAnsi="Mark Pro" w:cstheme="majorHAnsi"/>
          <w:sz w:val="20"/>
          <w:szCs w:val="20"/>
        </w:rPr>
        <w:t>.</w:t>
      </w:r>
    </w:p>
    <w:p w14:paraId="1A45A86F" w14:textId="77777777" w:rsidR="00880CB3" w:rsidRPr="00880CB3" w:rsidRDefault="00880CB3" w:rsidP="009C53F1">
      <w:pPr>
        <w:spacing w:after="0" w:line="276" w:lineRule="auto"/>
        <w:jc w:val="both"/>
        <w:rPr>
          <w:rFonts w:ascii="Mark Pro" w:eastAsia="Calibri" w:hAnsi="Mark Pro" w:cstheme="majorHAnsi"/>
          <w:sz w:val="20"/>
          <w:szCs w:val="20"/>
        </w:rPr>
      </w:pPr>
    </w:p>
    <w:p w14:paraId="7D5B6AE9" w14:textId="29728908" w:rsidR="00880CB3" w:rsidRPr="00880CB3" w:rsidRDefault="00390E32" w:rsidP="009C53F1">
      <w:pPr>
        <w:spacing w:after="0" w:line="276" w:lineRule="auto"/>
        <w:jc w:val="both"/>
        <w:rPr>
          <w:rFonts w:ascii="Mark Pro" w:eastAsia="Calibri" w:hAnsi="Mark Pro" w:cstheme="majorHAnsi"/>
          <w:sz w:val="20"/>
          <w:szCs w:val="20"/>
        </w:rPr>
      </w:pPr>
      <w:bookmarkStart w:id="21" w:name="_Hlk59398127"/>
      <w:proofErr w:type="spellStart"/>
      <w:r>
        <w:rPr>
          <w:rFonts w:ascii="Mark Pro" w:eastAsia="Calibri" w:hAnsi="Mark Pro" w:cstheme="majorHAnsi"/>
          <w:sz w:val="20"/>
          <w:szCs w:val="20"/>
        </w:rPr>
        <w:t>Institucija</w:t>
      </w:r>
      <w:proofErr w:type="spellEnd"/>
      <w:r w:rsidR="00880CB3" w:rsidRPr="00880CB3">
        <w:rPr>
          <w:rFonts w:ascii="Mark Pro" w:eastAsia="Calibri" w:hAnsi="Mark Pro" w:cstheme="majorHAnsi"/>
          <w:sz w:val="20"/>
          <w:szCs w:val="20"/>
        </w:rPr>
        <w:t xml:space="preserve"> </w:t>
      </w:r>
      <w:proofErr w:type="spellStart"/>
      <w:r w:rsidR="00880CB3" w:rsidRPr="00880CB3">
        <w:rPr>
          <w:rFonts w:ascii="Mark Pro" w:eastAsia="Calibri" w:hAnsi="Mark Pro" w:cstheme="majorHAnsi"/>
          <w:sz w:val="20"/>
          <w:szCs w:val="20"/>
        </w:rPr>
        <w:t>ima</w:t>
      </w:r>
      <w:proofErr w:type="spellEnd"/>
      <w:r w:rsidR="00880CB3" w:rsidRPr="00880CB3">
        <w:rPr>
          <w:rFonts w:ascii="Mark Pro" w:eastAsia="Calibri" w:hAnsi="Mark Pro" w:cstheme="majorHAnsi"/>
          <w:sz w:val="20"/>
          <w:szCs w:val="20"/>
        </w:rPr>
        <w:t xml:space="preserve"> </w:t>
      </w:r>
      <w:proofErr w:type="spellStart"/>
      <w:r w:rsidR="00880CB3" w:rsidRPr="00880CB3">
        <w:rPr>
          <w:rFonts w:ascii="Mark Pro" w:eastAsia="Calibri" w:hAnsi="Mark Pro" w:cstheme="majorHAnsi"/>
          <w:sz w:val="20"/>
          <w:szCs w:val="20"/>
        </w:rPr>
        <w:t>pravo</w:t>
      </w:r>
      <w:proofErr w:type="spellEnd"/>
      <w:r w:rsidR="00880CB3" w:rsidRPr="00880CB3">
        <w:rPr>
          <w:rFonts w:ascii="Mark Pro" w:eastAsia="Calibri" w:hAnsi="Mark Pro" w:cstheme="majorHAnsi"/>
          <w:sz w:val="20"/>
          <w:szCs w:val="20"/>
        </w:rPr>
        <w:t xml:space="preserve"> da </w:t>
      </w:r>
      <w:proofErr w:type="spellStart"/>
      <w:r w:rsidR="00880CB3" w:rsidRPr="00880CB3">
        <w:rPr>
          <w:rFonts w:ascii="Mark Pro" w:eastAsia="Calibri" w:hAnsi="Mark Pro" w:cstheme="majorHAnsi"/>
          <w:sz w:val="20"/>
          <w:szCs w:val="20"/>
        </w:rPr>
        <w:t>zaračuna</w:t>
      </w:r>
      <w:proofErr w:type="spellEnd"/>
      <w:r w:rsidR="00880CB3" w:rsidRPr="00880CB3">
        <w:rPr>
          <w:rFonts w:ascii="Mark Pro" w:eastAsia="Calibri" w:hAnsi="Mark Pro" w:cstheme="majorHAnsi"/>
          <w:sz w:val="20"/>
          <w:szCs w:val="20"/>
        </w:rPr>
        <w:t xml:space="preserve"> </w:t>
      </w:r>
      <w:proofErr w:type="spellStart"/>
      <w:r w:rsidR="00880CB3" w:rsidRPr="00880CB3">
        <w:rPr>
          <w:rFonts w:ascii="Mark Pro" w:eastAsia="Calibri" w:hAnsi="Mark Pro" w:cstheme="majorHAnsi"/>
          <w:sz w:val="20"/>
          <w:szCs w:val="20"/>
        </w:rPr>
        <w:t>zakonsku</w:t>
      </w:r>
      <w:proofErr w:type="spellEnd"/>
      <w:r w:rsidR="00880CB3" w:rsidRPr="00880CB3">
        <w:rPr>
          <w:rFonts w:ascii="Mark Pro" w:eastAsia="Calibri" w:hAnsi="Mark Pro" w:cstheme="majorHAnsi"/>
          <w:sz w:val="20"/>
          <w:szCs w:val="20"/>
        </w:rPr>
        <w:t xml:space="preserve"> </w:t>
      </w:r>
      <w:proofErr w:type="spellStart"/>
      <w:r w:rsidR="00880CB3" w:rsidRPr="00880CB3">
        <w:rPr>
          <w:rFonts w:ascii="Mark Pro" w:eastAsia="Calibri" w:hAnsi="Mark Pro" w:cstheme="majorHAnsi"/>
          <w:sz w:val="20"/>
          <w:szCs w:val="20"/>
        </w:rPr>
        <w:t>zateznu</w:t>
      </w:r>
      <w:proofErr w:type="spellEnd"/>
      <w:r w:rsidR="00880CB3" w:rsidRPr="00880CB3">
        <w:rPr>
          <w:rFonts w:ascii="Mark Pro" w:eastAsia="Calibri" w:hAnsi="Mark Pro" w:cstheme="majorHAnsi"/>
          <w:sz w:val="20"/>
          <w:szCs w:val="20"/>
        </w:rPr>
        <w:t xml:space="preserve"> </w:t>
      </w:r>
      <w:proofErr w:type="spellStart"/>
      <w:r w:rsidR="00880CB3" w:rsidRPr="00880CB3">
        <w:rPr>
          <w:rFonts w:ascii="Mark Pro" w:eastAsia="Calibri" w:hAnsi="Mark Pro" w:cstheme="majorHAnsi"/>
          <w:sz w:val="20"/>
          <w:szCs w:val="20"/>
        </w:rPr>
        <w:t>kamatu</w:t>
      </w:r>
      <w:proofErr w:type="spellEnd"/>
      <w:r w:rsidR="00880CB3" w:rsidRPr="00880CB3">
        <w:rPr>
          <w:rFonts w:ascii="Mark Pro" w:eastAsia="Calibri" w:hAnsi="Mark Pro" w:cstheme="majorHAnsi"/>
          <w:sz w:val="20"/>
          <w:szCs w:val="20"/>
        </w:rPr>
        <w:t xml:space="preserve"> </w:t>
      </w:r>
      <w:proofErr w:type="spellStart"/>
      <w:r w:rsidR="00880CB3" w:rsidRPr="00880CB3">
        <w:rPr>
          <w:rFonts w:ascii="Mark Pro" w:eastAsia="Calibri" w:hAnsi="Mark Pro" w:cstheme="majorHAnsi"/>
          <w:sz w:val="20"/>
          <w:szCs w:val="20"/>
        </w:rPr>
        <w:t>na</w:t>
      </w:r>
      <w:proofErr w:type="spellEnd"/>
      <w:r w:rsidR="00880CB3" w:rsidRPr="00880CB3">
        <w:rPr>
          <w:rFonts w:ascii="Mark Pro" w:eastAsia="Calibri" w:hAnsi="Mark Pro" w:cstheme="majorHAnsi"/>
          <w:sz w:val="20"/>
          <w:szCs w:val="20"/>
        </w:rPr>
        <w:t xml:space="preserve"> </w:t>
      </w:r>
      <w:proofErr w:type="spellStart"/>
      <w:r w:rsidR="00880CB3" w:rsidRPr="00880CB3">
        <w:rPr>
          <w:rFonts w:ascii="Mark Pro" w:eastAsia="Calibri" w:hAnsi="Mark Pro" w:cstheme="majorHAnsi"/>
          <w:sz w:val="20"/>
          <w:szCs w:val="20"/>
        </w:rPr>
        <w:t>iznos</w:t>
      </w:r>
      <w:proofErr w:type="spellEnd"/>
      <w:r w:rsidR="00880CB3" w:rsidRPr="00880CB3">
        <w:rPr>
          <w:rFonts w:ascii="Mark Pro" w:eastAsia="Calibri" w:hAnsi="Mark Pro" w:cstheme="majorHAnsi"/>
          <w:sz w:val="20"/>
          <w:szCs w:val="20"/>
        </w:rPr>
        <w:t xml:space="preserve"> </w:t>
      </w:r>
      <w:proofErr w:type="spellStart"/>
      <w:r w:rsidR="00880CB3" w:rsidRPr="00880CB3">
        <w:rPr>
          <w:rFonts w:ascii="Mark Pro" w:eastAsia="Calibri" w:hAnsi="Mark Pro" w:cstheme="majorHAnsi"/>
          <w:sz w:val="20"/>
          <w:szCs w:val="20"/>
        </w:rPr>
        <w:t>neplaćenih</w:t>
      </w:r>
      <w:proofErr w:type="spellEnd"/>
      <w:r w:rsidR="00880CB3" w:rsidRPr="00880CB3">
        <w:rPr>
          <w:rFonts w:ascii="Mark Pro" w:eastAsia="Calibri" w:hAnsi="Mark Pro" w:cstheme="majorHAnsi"/>
          <w:sz w:val="20"/>
          <w:szCs w:val="20"/>
        </w:rPr>
        <w:t xml:space="preserve"> </w:t>
      </w:r>
      <w:proofErr w:type="spellStart"/>
      <w:r w:rsidR="00880CB3" w:rsidRPr="00880CB3">
        <w:rPr>
          <w:rFonts w:ascii="Mark Pro" w:eastAsia="Calibri" w:hAnsi="Mark Pro" w:cstheme="majorHAnsi"/>
          <w:sz w:val="20"/>
          <w:szCs w:val="20"/>
        </w:rPr>
        <w:t>naknada</w:t>
      </w:r>
      <w:proofErr w:type="spellEnd"/>
      <w:r w:rsidR="00880CB3" w:rsidRPr="00880CB3">
        <w:rPr>
          <w:rFonts w:ascii="Mark Pro" w:eastAsia="Calibri" w:hAnsi="Mark Pro" w:cstheme="majorHAnsi"/>
          <w:sz w:val="20"/>
          <w:szCs w:val="20"/>
        </w:rPr>
        <w:t xml:space="preserve"> </w:t>
      </w:r>
      <w:proofErr w:type="spellStart"/>
      <w:r w:rsidR="00880CB3" w:rsidRPr="00880CB3">
        <w:rPr>
          <w:rFonts w:ascii="Mark Pro" w:eastAsia="Calibri" w:hAnsi="Mark Pro" w:cstheme="majorHAnsi"/>
          <w:sz w:val="20"/>
          <w:szCs w:val="20"/>
        </w:rPr>
        <w:t>zbog</w:t>
      </w:r>
      <w:proofErr w:type="spellEnd"/>
      <w:r w:rsidR="00880CB3" w:rsidRPr="00880CB3">
        <w:rPr>
          <w:rFonts w:ascii="Mark Pro" w:eastAsia="Calibri" w:hAnsi="Mark Pro" w:cstheme="majorHAnsi"/>
          <w:sz w:val="20"/>
          <w:szCs w:val="20"/>
        </w:rPr>
        <w:t xml:space="preserve"> </w:t>
      </w:r>
      <w:proofErr w:type="spellStart"/>
      <w:r w:rsidR="00880CB3" w:rsidRPr="00880CB3">
        <w:rPr>
          <w:rFonts w:ascii="Mark Pro" w:eastAsia="Calibri" w:hAnsi="Mark Pro" w:cstheme="majorHAnsi"/>
          <w:sz w:val="20"/>
          <w:szCs w:val="20"/>
        </w:rPr>
        <w:t>docnje</w:t>
      </w:r>
      <w:proofErr w:type="spellEnd"/>
      <w:r w:rsidR="00880CB3" w:rsidRPr="00880CB3">
        <w:rPr>
          <w:rFonts w:ascii="Mark Pro" w:eastAsia="Calibri" w:hAnsi="Mark Pro" w:cstheme="majorHAnsi"/>
          <w:sz w:val="20"/>
          <w:szCs w:val="20"/>
        </w:rPr>
        <w:t xml:space="preserve"> Korisnika </w:t>
      </w:r>
      <w:proofErr w:type="spellStart"/>
      <w:r w:rsidR="00880CB3" w:rsidRPr="00880CB3">
        <w:rPr>
          <w:rFonts w:ascii="Mark Pro" w:eastAsia="Calibri" w:hAnsi="Mark Pro" w:cstheme="majorHAnsi"/>
          <w:sz w:val="20"/>
          <w:szCs w:val="20"/>
        </w:rPr>
        <w:t>sa</w:t>
      </w:r>
      <w:proofErr w:type="spellEnd"/>
      <w:r w:rsidR="00880CB3" w:rsidRPr="00880CB3">
        <w:rPr>
          <w:rFonts w:ascii="Mark Pro" w:eastAsia="Calibri" w:hAnsi="Mark Pro" w:cstheme="majorHAnsi"/>
          <w:sz w:val="20"/>
          <w:szCs w:val="20"/>
        </w:rPr>
        <w:t xml:space="preserve"> </w:t>
      </w:r>
      <w:proofErr w:type="spellStart"/>
      <w:r w:rsidR="00880CB3" w:rsidRPr="00880CB3">
        <w:rPr>
          <w:rFonts w:ascii="Mark Pro" w:eastAsia="Calibri" w:hAnsi="Mark Pro" w:cstheme="majorHAnsi"/>
          <w:sz w:val="20"/>
          <w:szCs w:val="20"/>
        </w:rPr>
        <w:t>plaćanjem</w:t>
      </w:r>
      <w:proofErr w:type="spellEnd"/>
      <w:r w:rsidR="00880CB3" w:rsidRPr="00880CB3">
        <w:rPr>
          <w:rFonts w:ascii="Mark Pro" w:eastAsia="Calibri" w:hAnsi="Mark Pro" w:cstheme="majorHAnsi"/>
          <w:sz w:val="20"/>
          <w:szCs w:val="20"/>
        </w:rPr>
        <w:t xml:space="preserve"> za period </w:t>
      </w:r>
      <w:proofErr w:type="spellStart"/>
      <w:r w:rsidR="00880CB3" w:rsidRPr="00880CB3">
        <w:rPr>
          <w:rFonts w:ascii="Mark Pro" w:eastAsia="Calibri" w:hAnsi="Mark Pro" w:cstheme="majorHAnsi"/>
          <w:sz w:val="20"/>
          <w:szCs w:val="20"/>
        </w:rPr>
        <w:t>od</w:t>
      </w:r>
      <w:proofErr w:type="spellEnd"/>
      <w:r w:rsidR="00880CB3" w:rsidRPr="00880CB3">
        <w:rPr>
          <w:rFonts w:ascii="Mark Pro" w:eastAsia="Calibri" w:hAnsi="Mark Pro" w:cstheme="majorHAnsi"/>
          <w:sz w:val="20"/>
          <w:szCs w:val="20"/>
        </w:rPr>
        <w:t xml:space="preserve"> dana </w:t>
      </w:r>
      <w:proofErr w:type="spellStart"/>
      <w:r w:rsidR="00880CB3" w:rsidRPr="00880CB3">
        <w:rPr>
          <w:rFonts w:ascii="Mark Pro" w:eastAsia="Calibri" w:hAnsi="Mark Pro" w:cstheme="majorHAnsi"/>
          <w:sz w:val="20"/>
          <w:szCs w:val="20"/>
        </w:rPr>
        <w:t>kašnjenja</w:t>
      </w:r>
      <w:proofErr w:type="spellEnd"/>
      <w:r w:rsidR="00880CB3" w:rsidRPr="00880CB3">
        <w:rPr>
          <w:rFonts w:ascii="Mark Pro" w:eastAsia="Calibri" w:hAnsi="Mark Pro" w:cstheme="majorHAnsi"/>
          <w:sz w:val="20"/>
          <w:szCs w:val="20"/>
        </w:rPr>
        <w:t xml:space="preserve"> do dana </w:t>
      </w:r>
      <w:proofErr w:type="spellStart"/>
      <w:r w:rsidR="00880CB3" w:rsidRPr="00880CB3">
        <w:rPr>
          <w:rFonts w:ascii="Mark Pro" w:eastAsia="Calibri" w:hAnsi="Mark Pro" w:cstheme="majorHAnsi"/>
          <w:sz w:val="20"/>
          <w:szCs w:val="20"/>
        </w:rPr>
        <w:t>izmirenja</w:t>
      </w:r>
      <w:proofErr w:type="spellEnd"/>
      <w:r w:rsidR="00880CB3" w:rsidRPr="00880CB3">
        <w:rPr>
          <w:rFonts w:ascii="Mark Pro" w:eastAsia="Calibri" w:hAnsi="Mark Pro" w:cstheme="majorHAnsi"/>
          <w:sz w:val="20"/>
          <w:szCs w:val="20"/>
        </w:rPr>
        <w:t xml:space="preserve"> </w:t>
      </w:r>
      <w:proofErr w:type="spellStart"/>
      <w:r w:rsidR="00880CB3" w:rsidRPr="00880CB3">
        <w:rPr>
          <w:rFonts w:ascii="Mark Pro" w:eastAsia="Calibri" w:hAnsi="Mark Pro" w:cstheme="majorHAnsi"/>
          <w:sz w:val="20"/>
          <w:szCs w:val="20"/>
        </w:rPr>
        <w:t>njegovih</w:t>
      </w:r>
      <w:proofErr w:type="spellEnd"/>
      <w:r w:rsidR="00880CB3" w:rsidRPr="00880CB3">
        <w:rPr>
          <w:rFonts w:ascii="Mark Pro" w:eastAsia="Calibri" w:hAnsi="Mark Pro" w:cstheme="majorHAnsi"/>
          <w:sz w:val="20"/>
          <w:szCs w:val="20"/>
        </w:rPr>
        <w:t xml:space="preserve"> </w:t>
      </w:r>
      <w:proofErr w:type="spellStart"/>
      <w:r w:rsidR="00880CB3" w:rsidRPr="00880CB3">
        <w:rPr>
          <w:rFonts w:ascii="Mark Pro" w:eastAsia="Calibri" w:hAnsi="Mark Pro" w:cstheme="majorHAnsi"/>
          <w:sz w:val="20"/>
          <w:szCs w:val="20"/>
        </w:rPr>
        <w:t>dospelih</w:t>
      </w:r>
      <w:proofErr w:type="spellEnd"/>
      <w:r w:rsidR="00880CB3" w:rsidRPr="00880CB3">
        <w:rPr>
          <w:rFonts w:ascii="Mark Pro" w:eastAsia="Calibri" w:hAnsi="Mark Pro" w:cstheme="majorHAnsi"/>
          <w:sz w:val="20"/>
          <w:szCs w:val="20"/>
        </w:rPr>
        <w:t xml:space="preserve"> </w:t>
      </w:r>
      <w:proofErr w:type="spellStart"/>
      <w:r w:rsidR="00880CB3" w:rsidRPr="00880CB3">
        <w:rPr>
          <w:rFonts w:ascii="Mark Pro" w:eastAsia="Calibri" w:hAnsi="Mark Pro" w:cstheme="majorHAnsi"/>
          <w:sz w:val="20"/>
          <w:szCs w:val="20"/>
        </w:rPr>
        <w:t>novčanih</w:t>
      </w:r>
      <w:proofErr w:type="spellEnd"/>
      <w:r w:rsidR="00880CB3" w:rsidRPr="00880CB3">
        <w:rPr>
          <w:rFonts w:ascii="Mark Pro" w:eastAsia="Calibri" w:hAnsi="Mark Pro" w:cstheme="majorHAnsi"/>
          <w:sz w:val="20"/>
          <w:szCs w:val="20"/>
        </w:rPr>
        <w:t xml:space="preserve"> </w:t>
      </w:r>
      <w:proofErr w:type="spellStart"/>
      <w:r w:rsidR="00880CB3" w:rsidRPr="00880CB3">
        <w:rPr>
          <w:rFonts w:ascii="Mark Pro" w:eastAsia="Calibri" w:hAnsi="Mark Pro" w:cstheme="majorHAnsi"/>
          <w:sz w:val="20"/>
          <w:szCs w:val="20"/>
        </w:rPr>
        <w:t>obaveza</w:t>
      </w:r>
      <w:proofErr w:type="spellEnd"/>
      <w:r w:rsidR="00880CB3" w:rsidRPr="00880CB3">
        <w:rPr>
          <w:rFonts w:ascii="Mark Pro" w:eastAsia="Calibri" w:hAnsi="Mark Pro" w:cstheme="majorHAnsi"/>
          <w:sz w:val="20"/>
          <w:szCs w:val="20"/>
        </w:rPr>
        <w:t xml:space="preserve"> u </w:t>
      </w:r>
      <w:proofErr w:type="spellStart"/>
      <w:r w:rsidR="00880CB3" w:rsidRPr="00880CB3">
        <w:rPr>
          <w:rFonts w:ascii="Mark Pro" w:eastAsia="Calibri" w:hAnsi="Mark Pro" w:cstheme="majorHAnsi"/>
          <w:sz w:val="20"/>
          <w:szCs w:val="20"/>
        </w:rPr>
        <w:t>skladu</w:t>
      </w:r>
      <w:proofErr w:type="spellEnd"/>
      <w:r w:rsidR="00880CB3" w:rsidRPr="00880CB3">
        <w:rPr>
          <w:rFonts w:ascii="Mark Pro" w:eastAsia="Calibri" w:hAnsi="Mark Pro" w:cstheme="majorHAnsi"/>
          <w:sz w:val="20"/>
          <w:szCs w:val="20"/>
        </w:rPr>
        <w:t xml:space="preserve"> </w:t>
      </w:r>
      <w:proofErr w:type="spellStart"/>
      <w:r w:rsidR="00880CB3" w:rsidRPr="00880CB3">
        <w:rPr>
          <w:rFonts w:ascii="Mark Pro" w:eastAsia="Calibri" w:hAnsi="Mark Pro" w:cstheme="majorHAnsi"/>
          <w:sz w:val="20"/>
          <w:szCs w:val="20"/>
        </w:rPr>
        <w:t>sa</w:t>
      </w:r>
      <w:proofErr w:type="spellEnd"/>
      <w:r w:rsidR="00880CB3" w:rsidRPr="00880CB3">
        <w:rPr>
          <w:rFonts w:ascii="Mark Pro" w:eastAsia="Calibri" w:hAnsi="Mark Pro" w:cstheme="majorHAnsi"/>
          <w:sz w:val="20"/>
          <w:szCs w:val="20"/>
        </w:rPr>
        <w:t xml:space="preserve"> </w:t>
      </w:r>
      <w:proofErr w:type="spellStart"/>
      <w:r w:rsidR="00880CB3" w:rsidRPr="00880CB3">
        <w:rPr>
          <w:rFonts w:ascii="Mark Pro" w:eastAsia="Calibri" w:hAnsi="Mark Pro" w:cstheme="majorHAnsi"/>
          <w:sz w:val="20"/>
          <w:szCs w:val="20"/>
        </w:rPr>
        <w:t>okvirnim</w:t>
      </w:r>
      <w:proofErr w:type="spellEnd"/>
      <w:r w:rsidR="00880CB3" w:rsidRPr="00880CB3">
        <w:rPr>
          <w:rFonts w:ascii="Mark Pro" w:eastAsia="Calibri" w:hAnsi="Mark Pro" w:cstheme="majorHAnsi"/>
          <w:sz w:val="20"/>
          <w:szCs w:val="20"/>
        </w:rPr>
        <w:t xml:space="preserve"> </w:t>
      </w:r>
      <w:proofErr w:type="spellStart"/>
      <w:r w:rsidR="00880CB3" w:rsidRPr="00880CB3">
        <w:rPr>
          <w:rFonts w:ascii="Mark Pro" w:eastAsia="Calibri" w:hAnsi="Mark Pro" w:cstheme="majorHAnsi"/>
          <w:sz w:val="20"/>
          <w:szCs w:val="20"/>
        </w:rPr>
        <w:t>ugovorom</w:t>
      </w:r>
      <w:proofErr w:type="spellEnd"/>
      <w:r w:rsidR="00880CB3" w:rsidRPr="00880CB3">
        <w:rPr>
          <w:rFonts w:ascii="Mark Pro" w:eastAsia="Calibri" w:hAnsi="Mark Pro" w:cstheme="majorHAnsi"/>
          <w:sz w:val="20"/>
          <w:szCs w:val="20"/>
        </w:rPr>
        <w:t>.</w:t>
      </w:r>
    </w:p>
    <w:bookmarkEnd w:id="21"/>
    <w:p w14:paraId="37215C83" w14:textId="77777777" w:rsidR="00880CB3" w:rsidRPr="00880CB3" w:rsidRDefault="00880CB3" w:rsidP="009C53F1">
      <w:pPr>
        <w:spacing w:after="0" w:line="276" w:lineRule="auto"/>
        <w:jc w:val="both"/>
        <w:rPr>
          <w:rFonts w:ascii="Mark Pro" w:hAnsi="Mark Pro" w:cstheme="majorHAnsi"/>
          <w:sz w:val="20"/>
          <w:szCs w:val="20"/>
        </w:rPr>
      </w:pPr>
    </w:p>
    <w:p w14:paraId="15E6EEC6" w14:textId="3F966483" w:rsidR="00880CB3" w:rsidRPr="00880CB3" w:rsidRDefault="00880CB3" w:rsidP="009C53F1">
      <w:pPr>
        <w:pStyle w:val="Heading1"/>
        <w:numPr>
          <w:ilvl w:val="0"/>
          <w:numId w:val="0"/>
        </w:numPr>
        <w:spacing w:before="0" w:after="0"/>
        <w:ind w:right="562"/>
        <w:rPr>
          <w:rFonts w:ascii="Mark Pro" w:hAnsi="Mark Pro" w:cstheme="majorHAnsi"/>
          <w:sz w:val="20"/>
          <w:szCs w:val="20"/>
        </w:rPr>
      </w:pPr>
      <w:r w:rsidRPr="00880CB3">
        <w:rPr>
          <w:rFonts w:ascii="Mark Pro" w:hAnsi="Mark Pro" w:cstheme="majorHAnsi"/>
          <w:sz w:val="20"/>
          <w:szCs w:val="20"/>
        </w:rPr>
        <w:t>VII</w:t>
      </w:r>
      <w:r w:rsidRPr="00880CB3">
        <w:rPr>
          <w:rFonts w:ascii="Mark Pro" w:hAnsi="Mark Pro" w:cstheme="majorHAnsi"/>
          <w:sz w:val="20"/>
          <w:szCs w:val="20"/>
        </w:rPr>
        <w:tab/>
        <w:t xml:space="preserve">INFORMACIJE O NAČINU I SREDSTVIMA KOMUNIKACIJE IZMEĐU KORISNIKA I </w:t>
      </w:r>
      <w:r w:rsidR="00856E10">
        <w:rPr>
          <w:rFonts w:ascii="Mark Pro" w:hAnsi="Mark Pro" w:cstheme="majorHAnsi"/>
          <w:sz w:val="20"/>
          <w:szCs w:val="20"/>
        </w:rPr>
        <w:t>INSTITUCIJE</w:t>
      </w:r>
      <w:r w:rsidRPr="00880CB3">
        <w:rPr>
          <w:rFonts w:ascii="Mark Pro" w:hAnsi="Mark Pro" w:cstheme="majorHAnsi"/>
          <w:sz w:val="20"/>
          <w:szCs w:val="20"/>
        </w:rPr>
        <w:t xml:space="preserve"> </w:t>
      </w:r>
    </w:p>
    <w:p w14:paraId="5762EBF5" w14:textId="77777777" w:rsidR="00880CB3" w:rsidRPr="00880CB3" w:rsidRDefault="00880CB3" w:rsidP="009C53F1">
      <w:pPr>
        <w:spacing w:after="0" w:line="276" w:lineRule="auto"/>
        <w:jc w:val="both"/>
        <w:rPr>
          <w:rFonts w:ascii="Mark Pro" w:hAnsi="Mark Pro" w:cstheme="majorHAnsi"/>
          <w:b/>
          <w:bCs/>
          <w:sz w:val="20"/>
          <w:szCs w:val="20"/>
        </w:rPr>
      </w:pPr>
    </w:p>
    <w:p w14:paraId="11101EA6" w14:textId="77777777" w:rsidR="007A5CDF" w:rsidRDefault="00B95588" w:rsidP="009C53F1">
      <w:pPr>
        <w:spacing w:after="0" w:line="276" w:lineRule="auto"/>
        <w:jc w:val="both"/>
        <w:rPr>
          <w:rFonts w:ascii="Mark Pro" w:hAnsi="Mark Pro" w:cstheme="majorHAnsi"/>
          <w:sz w:val="20"/>
          <w:szCs w:val="20"/>
        </w:rPr>
      </w:pPr>
      <w:proofErr w:type="spellStart"/>
      <w:r>
        <w:rPr>
          <w:rFonts w:ascii="Mark Pro" w:hAnsi="Mark Pro" w:cstheme="majorHAnsi"/>
          <w:sz w:val="20"/>
          <w:szCs w:val="20"/>
        </w:rPr>
        <w:t>Institucija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i</w:t>
      </w:r>
      <w:proofErr w:type="spellEnd"/>
      <w:r w:rsidR="00880CB3" w:rsidRPr="00880CB3">
        <w:rPr>
          <w:rFonts w:ascii="Mark Pro" w:hAnsi="Mark Pro" w:cstheme="majorHAnsi"/>
          <w:sz w:val="20"/>
          <w:szCs w:val="20"/>
        </w:rPr>
        <w:t xml:space="preserve"> Korisnik </w:t>
      </w:r>
      <w:proofErr w:type="spellStart"/>
      <w:r w:rsidR="00880CB3" w:rsidRPr="00880CB3">
        <w:rPr>
          <w:rFonts w:ascii="Mark Pro" w:hAnsi="Mark Pro" w:cstheme="majorHAnsi"/>
          <w:sz w:val="20"/>
          <w:szCs w:val="20"/>
        </w:rPr>
        <w:t>mogu</w:t>
      </w:r>
      <w:proofErr w:type="spellEnd"/>
      <w:r w:rsidR="00880CB3" w:rsidRPr="00880CB3">
        <w:rPr>
          <w:rFonts w:ascii="Mark Pro" w:hAnsi="Mark Pro" w:cstheme="majorHAnsi"/>
          <w:sz w:val="20"/>
          <w:szCs w:val="20"/>
        </w:rPr>
        <w:t xml:space="preserve"> u </w:t>
      </w:r>
      <w:proofErr w:type="spellStart"/>
      <w:r w:rsidR="00880CB3" w:rsidRPr="00880CB3">
        <w:rPr>
          <w:rFonts w:ascii="Mark Pro" w:hAnsi="Mark Pro" w:cstheme="majorHAnsi"/>
          <w:sz w:val="20"/>
          <w:szCs w:val="20"/>
        </w:rPr>
        <w:t>okviru</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svoje</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poslovne</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saradnje</w:t>
      </w:r>
      <w:proofErr w:type="spellEnd"/>
      <w:r w:rsidR="00880CB3" w:rsidRPr="00880CB3">
        <w:rPr>
          <w:rFonts w:ascii="Mark Pro" w:hAnsi="Mark Pro" w:cstheme="majorHAnsi"/>
          <w:sz w:val="20"/>
          <w:szCs w:val="20"/>
        </w:rPr>
        <w:t xml:space="preserve"> da </w:t>
      </w:r>
      <w:proofErr w:type="spellStart"/>
      <w:r w:rsidR="00880CB3" w:rsidRPr="00880CB3">
        <w:rPr>
          <w:rFonts w:ascii="Mark Pro" w:hAnsi="Mark Pro" w:cstheme="majorHAnsi"/>
          <w:sz w:val="20"/>
          <w:szCs w:val="20"/>
        </w:rPr>
        <w:t>komuniciraju</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pismeno</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i</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usmeno</w:t>
      </w:r>
      <w:proofErr w:type="spellEnd"/>
      <w:r w:rsidR="00880CB3" w:rsidRPr="00880CB3">
        <w:rPr>
          <w:rFonts w:ascii="Mark Pro" w:hAnsi="Mark Pro" w:cstheme="majorHAnsi"/>
          <w:sz w:val="20"/>
          <w:szCs w:val="20"/>
        </w:rPr>
        <w:t xml:space="preserve">. </w:t>
      </w:r>
    </w:p>
    <w:p w14:paraId="3B004D5A" w14:textId="77777777" w:rsidR="007A5CDF" w:rsidRDefault="007A5CDF" w:rsidP="009C53F1">
      <w:pPr>
        <w:spacing w:after="0" w:line="276" w:lineRule="auto"/>
        <w:jc w:val="both"/>
        <w:rPr>
          <w:rFonts w:ascii="Mark Pro" w:hAnsi="Mark Pro" w:cstheme="majorHAnsi"/>
          <w:sz w:val="20"/>
          <w:szCs w:val="20"/>
        </w:rPr>
      </w:pPr>
    </w:p>
    <w:p w14:paraId="09030188" w14:textId="32748432" w:rsidR="00880CB3" w:rsidRPr="00880CB3" w:rsidRDefault="00880CB3" w:rsidP="009C53F1">
      <w:pPr>
        <w:spacing w:after="0" w:line="276" w:lineRule="auto"/>
        <w:jc w:val="both"/>
        <w:rPr>
          <w:rFonts w:ascii="Mark Pro" w:hAnsi="Mark Pro" w:cstheme="majorHAnsi"/>
          <w:sz w:val="20"/>
          <w:szCs w:val="20"/>
        </w:rPr>
      </w:pPr>
      <w:proofErr w:type="spellStart"/>
      <w:r w:rsidRPr="00880CB3">
        <w:rPr>
          <w:rFonts w:ascii="Mark Pro" w:hAnsi="Mark Pro" w:cstheme="majorHAnsi"/>
          <w:sz w:val="20"/>
          <w:szCs w:val="20"/>
        </w:rPr>
        <w:t>Oblik</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komunikacije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definiše</w:t>
      </w:r>
      <w:proofErr w:type="spellEnd"/>
      <w:r w:rsidRPr="00880CB3">
        <w:rPr>
          <w:rFonts w:ascii="Mark Pro" w:hAnsi="Mark Pro" w:cstheme="majorHAnsi"/>
          <w:sz w:val="20"/>
          <w:szCs w:val="20"/>
        </w:rPr>
        <w:t xml:space="preserve"> se </w:t>
      </w:r>
      <w:proofErr w:type="spellStart"/>
      <w:r w:rsidRPr="00880CB3">
        <w:rPr>
          <w:rFonts w:ascii="Mark Pro" w:hAnsi="Mark Pro" w:cstheme="majorHAnsi"/>
          <w:sz w:val="20"/>
          <w:szCs w:val="20"/>
        </w:rPr>
        <w:t>Okvirnim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ugovorom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zaključenim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između</w:t>
      </w:r>
      <w:proofErr w:type="spellEnd"/>
      <w:r w:rsidRPr="00880CB3">
        <w:rPr>
          <w:rFonts w:ascii="Mark Pro" w:hAnsi="Mark Pro" w:cstheme="majorHAnsi"/>
          <w:sz w:val="20"/>
          <w:szCs w:val="20"/>
        </w:rPr>
        <w:t xml:space="preserve"> </w:t>
      </w:r>
      <w:proofErr w:type="spellStart"/>
      <w:r w:rsidR="001B547D">
        <w:rPr>
          <w:rFonts w:ascii="Mark Pro" w:hAnsi="Mark Pro" w:cstheme="majorHAnsi"/>
          <w:sz w:val="20"/>
          <w:szCs w:val="20"/>
        </w:rPr>
        <w:t>Institucije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Korisnika.</w:t>
      </w:r>
    </w:p>
    <w:p w14:paraId="535E649E" w14:textId="77777777" w:rsidR="00880CB3" w:rsidRPr="00880CB3" w:rsidRDefault="00880CB3" w:rsidP="009C53F1">
      <w:pPr>
        <w:spacing w:after="0" w:line="276" w:lineRule="auto"/>
        <w:jc w:val="both"/>
        <w:rPr>
          <w:rFonts w:ascii="Mark Pro" w:hAnsi="Mark Pro" w:cstheme="majorHAnsi"/>
          <w:sz w:val="20"/>
          <w:szCs w:val="20"/>
        </w:rPr>
      </w:pPr>
    </w:p>
    <w:p w14:paraId="6746F3A9" w14:textId="2A446675" w:rsidR="00880CB3" w:rsidRPr="00880CB3" w:rsidRDefault="00880CB3" w:rsidP="009C53F1">
      <w:pPr>
        <w:spacing w:after="0" w:line="276" w:lineRule="auto"/>
        <w:jc w:val="both"/>
        <w:rPr>
          <w:rFonts w:ascii="Mark Pro" w:hAnsi="Mark Pro" w:cstheme="majorHAnsi"/>
          <w:sz w:val="20"/>
          <w:szCs w:val="20"/>
        </w:rPr>
      </w:pPr>
      <w:r w:rsidRPr="00880CB3">
        <w:rPr>
          <w:rFonts w:ascii="Mark Pro" w:hAnsi="Mark Pro" w:cstheme="majorHAnsi"/>
          <w:sz w:val="20"/>
          <w:szCs w:val="20"/>
        </w:rPr>
        <w:t xml:space="preserve">Pisana </w:t>
      </w:r>
      <w:proofErr w:type="spellStart"/>
      <w:r w:rsidRPr="00880CB3">
        <w:rPr>
          <w:rFonts w:ascii="Mark Pro" w:hAnsi="Mark Pro" w:cstheme="majorHAnsi"/>
          <w:sz w:val="20"/>
          <w:szCs w:val="20"/>
        </w:rPr>
        <w:t>komunikacija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između</w:t>
      </w:r>
      <w:proofErr w:type="spellEnd"/>
      <w:r w:rsidRPr="00880CB3">
        <w:rPr>
          <w:rFonts w:ascii="Mark Pro" w:hAnsi="Mark Pro" w:cstheme="majorHAnsi"/>
          <w:sz w:val="20"/>
          <w:szCs w:val="20"/>
        </w:rPr>
        <w:t xml:space="preserve"> </w:t>
      </w:r>
      <w:proofErr w:type="spellStart"/>
      <w:r w:rsidR="007A5CDF">
        <w:rPr>
          <w:rFonts w:ascii="Mark Pro" w:hAnsi="Mark Pro" w:cstheme="majorHAnsi"/>
          <w:sz w:val="20"/>
          <w:szCs w:val="20"/>
        </w:rPr>
        <w:t>Institucije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Korisnika </w:t>
      </w:r>
      <w:proofErr w:type="spellStart"/>
      <w:r w:rsidRPr="00880CB3">
        <w:rPr>
          <w:rFonts w:ascii="Mark Pro" w:hAnsi="Mark Pro" w:cstheme="majorHAnsi"/>
          <w:sz w:val="20"/>
          <w:szCs w:val="20"/>
        </w:rPr>
        <w:t>odvija</w:t>
      </w:r>
      <w:proofErr w:type="spellEnd"/>
      <w:r w:rsidRPr="00880CB3">
        <w:rPr>
          <w:rFonts w:ascii="Mark Pro" w:hAnsi="Mark Pro" w:cstheme="majorHAnsi"/>
          <w:sz w:val="20"/>
          <w:szCs w:val="20"/>
        </w:rPr>
        <w:t xml:space="preserve"> se </w:t>
      </w:r>
      <w:proofErr w:type="spellStart"/>
      <w:r w:rsidRPr="00880CB3">
        <w:rPr>
          <w:rFonts w:ascii="Mark Pro" w:hAnsi="Mark Pro" w:cstheme="majorHAnsi"/>
          <w:sz w:val="20"/>
          <w:szCs w:val="20"/>
        </w:rPr>
        <w:t>preko</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adrese</w:t>
      </w:r>
      <w:proofErr w:type="spellEnd"/>
      <w:r w:rsidRPr="00880CB3">
        <w:rPr>
          <w:rFonts w:ascii="Mark Pro" w:hAnsi="Mark Pro" w:cstheme="majorHAnsi"/>
          <w:sz w:val="20"/>
          <w:szCs w:val="20"/>
        </w:rPr>
        <w:t xml:space="preserve"> </w:t>
      </w:r>
      <w:proofErr w:type="spellStart"/>
      <w:r w:rsidR="00EA00D4">
        <w:rPr>
          <w:rFonts w:ascii="Mark Pro" w:hAnsi="Mark Pro" w:cstheme="majorHAnsi"/>
          <w:sz w:val="20"/>
          <w:szCs w:val="20"/>
        </w:rPr>
        <w:t>Institucije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odnosno</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njene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odgovarajuće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organizacione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jedinice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adrese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koju</w:t>
      </w:r>
      <w:proofErr w:type="spellEnd"/>
      <w:r w:rsidRPr="00880CB3">
        <w:rPr>
          <w:rFonts w:ascii="Mark Pro" w:hAnsi="Mark Pro" w:cstheme="majorHAnsi"/>
          <w:sz w:val="20"/>
          <w:szCs w:val="20"/>
        </w:rPr>
        <w:t xml:space="preserve"> je </w:t>
      </w:r>
      <w:r w:rsidR="003B32DC">
        <w:rPr>
          <w:rFonts w:ascii="Mark Pro" w:hAnsi="Mark Pro" w:cstheme="majorHAnsi"/>
          <w:sz w:val="20"/>
          <w:szCs w:val="20"/>
        </w:rPr>
        <w:t>K</w:t>
      </w:r>
      <w:r w:rsidRPr="00880CB3">
        <w:rPr>
          <w:rFonts w:ascii="Mark Pro" w:hAnsi="Mark Pro" w:cstheme="majorHAnsi"/>
          <w:sz w:val="20"/>
          <w:szCs w:val="20"/>
        </w:rPr>
        <w:t xml:space="preserve">orisnik </w:t>
      </w:r>
      <w:proofErr w:type="spellStart"/>
      <w:r w:rsidRPr="00880CB3">
        <w:rPr>
          <w:rFonts w:ascii="Mark Pro" w:hAnsi="Mark Pro" w:cstheme="majorHAnsi"/>
          <w:sz w:val="20"/>
          <w:szCs w:val="20"/>
        </w:rPr>
        <w:t>platnih</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usluga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dao</w:t>
      </w:r>
      <w:proofErr w:type="spellEnd"/>
      <w:r w:rsidRPr="00880CB3">
        <w:rPr>
          <w:rFonts w:ascii="Mark Pro" w:hAnsi="Mark Pro" w:cstheme="majorHAnsi"/>
          <w:sz w:val="20"/>
          <w:szCs w:val="20"/>
        </w:rPr>
        <w:t xml:space="preserve"> </w:t>
      </w:r>
      <w:proofErr w:type="spellStart"/>
      <w:r w:rsidR="00C45973">
        <w:rPr>
          <w:rFonts w:ascii="Mark Pro" w:hAnsi="Mark Pro" w:cstheme="majorHAnsi"/>
          <w:sz w:val="20"/>
          <w:szCs w:val="20"/>
        </w:rPr>
        <w:t>Instituciji</w:t>
      </w:r>
      <w:proofErr w:type="spellEnd"/>
      <w:r w:rsidRPr="00880CB3">
        <w:rPr>
          <w:rFonts w:ascii="Mark Pro" w:hAnsi="Mark Pro" w:cstheme="majorHAnsi"/>
          <w:sz w:val="20"/>
          <w:szCs w:val="20"/>
        </w:rPr>
        <w:t>.</w:t>
      </w:r>
    </w:p>
    <w:p w14:paraId="27FE9AAC" w14:textId="77777777" w:rsidR="00880CB3" w:rsidRPr="00880CB3" w:rsidRDefault="00880CB3" w:rsidP="009C53F1">
      <w:pPr>
        <w:spacing w:after="0" w:line="276" w:lineRule="auto"/>
        <w:jc w:val="both"/>
        <w:rPr>
          <w:rFonts w:ascii="Mark Pro" w:hAnsi="Mark Pro" w:cstheme="majorHAnsi"/>
          <w:sz w:val="20"/>
          <w:szCs w:val="20"/>
        </w:rPr>
      </w:pPr>
    </w:p>
    <w:p w14:paraId="6D80911F" w14:textId="58FBB661" w:rsidR="00880CB3" w:rsidRPr="00880CB3" w:rsidRDefault="00880CB3" w:rsidP="009C53F1">
      <w:pPr>
        <w:spacing w:after="0" w:line="276" w:lineRule="auto"/>
        <w:jc w:val="both"/>
        <w:rPr>
          <w:rFonts w:ascii="Mark Pro" w:hAnsi="Mark Pro" w:cstheme="majorHAnsi"/>
          <w:sz w:val="20"/>
          <w:szCs w:val="20"/>
        </w:rPr>
      </w:pPr>
      <w:proofErr w:type="spellStart"/>
      <w:r w:rsidRPr="00880CB3">
        <w:rPr>
          <w:rFonts w:ascii="Mark Pro" w:hAnsi="Mark Pro" w:cstheme="majorHAnsi"/>
          <w:sz w:val="20"/>
          <w:szCs w:val="20"/>
        </w:rPr>
        <w:t>Obaveštenja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primedbe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drugi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dopisi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koje</w:t>
      </w:r>
      <w:proofErr w:type="spellEnd"/>
      <w:r w:rsidRPr="00880CB3">
        <w:rPr>
          <w:rFonts w:ascii="Mark Pro" w:hAnsi="Mark Pro" w:cstheme="majorHAnsi"/>
          <w:sz w:val="20"/>
          <w:szCs w:val="20"/>
        </w:rPr>
        <w:t xml:space="preserve"> </w:t>
      </w:r>
      <w:r w:rsidR="00843525">
        <w:rPr>
          <w:rFonts w:ascii="Mark Pro" w:hAnsi="Mark Pro" w:cstheme="majorHAnsi"/>
          <w:sz w:val="20"/>
          <w:szCs w:val="20"/>
        </w:rPr>
        <w:t>K</w:t>
      </w:r>
      <w:r w:rsidRPr="00880CB3">
        <w:rPr>
          <w:rFonts w:ascii="Mark Pro" w:hAnsi="Mark Pro" w:cstheme="majorHAnsi"/>
          <w:sz w:val="20"/>
          <w:szCs w:val="20"/>
        </w:rPr>
        <w:t xml:space="preserve">orisnik </w:t>
      </w:r>
      <w:proofErr w:type="spellStart"/>
      <w:r w:rsidRPr="00880CB3">
        <w:rPr>
          <w:rFonts w:ascii="Mark Pro" w:hAnsi="Mark Pro" w:cstheme="majorHAnsi"/>
          <w:sz w:val="20"/>
          <w:szCs w:val="20"/>
        </w:rPr>
        <w:t>upućuje</w:t>
      </w:r>
      <w:proofErr w:type="spellEnd"/>
      <w:r w:rsidRPr="00880CB3">
        <w:rPr>
          <w:rFonts w:ascii="Mark Pro" w:hAnsi="Mark Pro" w:cstheme="majorHAnsi"/>
          <w:sz w:val="20"/>
          <w:szCs w:val="20"/>
        </w:rPr>
        <w:t xml:space="preserve"> </w:t>
      </w:r>
      <w:proofErr w:type="spellStart"/>
      <w:r w:rsidR="0092241D">
        <w:rPr>
          <w:rFonts w:ascii="Mark Pro" w:hAnsi="Mark Pro" w:cstheme="majorHAnsi"/>
          <w:sz w:val="20"/>
          <w:szCs w:val="20"/>
        </w:rPr>
        <w:t>Institucij</w:t>
      </w:r>
      <w:r w:rsidR="00EC1AA6">
        <w:rPr>
          <w:rFonts w:ascii="Mark Pro" w:hAnsi="Mark Pro" w:cstheme="majorHAnsi"/>
          <w:sz w:val="20"/>
          <w:szCs w:val="20"/>
        </w:rPr>
        <w: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moraju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biti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potpisana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od</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strane</w:t>
      </w:r>
      <w:proofErr w:type="spellEnd"/>
      <w:r w:rsidRPr="00880CB3">
        <w:rPr>
          <w:rFonts w:ascii="Mark Pro" w:hAnsi="Mark Pro" w:cstheme="majorHAnsi"/>
          <w:sz w:val="20"/>
          <w:szCs w:val="20"/>
        </w:rPr>
        <w:t xml:space="preserve"> Korisnika </w:t>
      </w:r>
      <w:proofErr w:type="spellStart"/>
      <w:r w:rsidRPr="00880CB3">
        <w:rPr>
          <w:rFonts w:ascii="Mark Pro" w:hAnsi="Mark Pro" w:cstheme="majorHAnsi"/>
          <w:sz w:val="20"/>
          <w:szCs w:val="20"/>
        </w:rPr>
        <w:t>ili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njegovog</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zakonskog</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zastupnika</w:t>
      </w:r>
      <w:proofErr w:type="spellEnd"/>
      <w:r w:rsidRPr="00880CB3">
        <w:rPr>
          <w:rFonts w:ascii="Mark Pro" w:hAnsi="Mark Pro" w:cstheme="majorHAnsi"/>
          <w:sz w:val="20"/>
          <w:szCs w:val="20"/>
        </w:rPr>
        <w:t>.</w:t>
      </w:r>
    </w:p>
    <w:p w14:paraId="784C4DE4" w14:textId="77777777" w:rsidR="00880CB3" w:rsidRPr="00880CB3" w:rsidRDefault="00880CB3" w:rsidP="009C53F1">
      <w:pPr>
        <w:spacing w:after="0" w:line="276" w:lineRule="auto"/>
        <w:jc w:val="both"/>
        <w:rPr>
          <w:rFonts w:ascii="Mark Pro" w:hAnsi="Mark Pro" w:cstheme="majorHAnsi"/>
          <w:sz w:val="20"/>
          <w:szCs w:val="20"/>
        </w:rPr>
      </w:pPr>
    </w:p>
    <w:p w14:paraId="225518F1" w14:textId="5109CD5F" w:rsidR="00880CB3" w:rsidRPr="00880CB3" w:rsidRDefault="00EC1AA6" w:rsidP="009C53F1">
      <w:pPr>
        <w:spacing w:after="0" w:line="276" w:lineRule="auto"/>
        <w:jc w:val="both"/>
        <w:rPr>
          <w:rFonts w:ascii="Mark Pro" w:hAnsi="Mark Pro" w:cstheme="majorHAnsi"/>
          <w:sz w:val="20"/>
          <w:szCs w:val="20"/>
        </w:rPr>
      </w:pPr>
      <w:proofErr w:type="spellStart"/>
      <w:r>
        <w:rPr>
          <w:rFonts w:ascii="Mark Pro" w:hAnsi="Mark Pro" w:cstheme="majorHAnsi"/>
          <w:sz w:val="20"/>
          <w:szCs w:val="20"/>
        </w:rPr>
        <w:t>Institucija</w:t>
      </w:r>
      <w:proofErr w:type="spellEnd"/>
      <w:r w:rsidR="00880CB3" w:rsidRPr="00880CB3">
        <w:rPr>
          <w:rFonts w:ascii="Mark Pro" w:hAnsi="Mark Pro" w:cstheme="majorHAnsi"/>
          <w:sz w:val="20"/>
          <w:szCs w:val="20"/>
        </w:rPr>
        <w:t xml:space="preserve"> ne </w:t>
      </w:r>
      <w:proofErr w:type="spellStart"/>
      <w:r w:rsidR="00880CB3" w:rsidRPr="00880CB3">
        <w:rPr>
          <w:rFonts w:ascii="Mark Pro" w:hAnsi="Mark Pro" w:cstheme="majorHAnsi"/>
          <w:sz w:val="20"/>
          <w:szCs w:val="20"/>
        </w:rPr>
        <w:t>snosi</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pravnu</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ni</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materijalnu</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odgovornost</w:t>
      </w:r>
      <w:proofErr w:type="spellEnd"/>
      <w:r w:rsidR="00880CB3" w:rsidRPr="00880CB3">
        <w:rPr>
          <w:rFonts w:ascii="Mark Pro" w:hAnsi="Mark Pro" w:cstheme="majorHAnsi"/>
          <w:sz w:val="20"/>
          <w:szCs w:val="20"/>
        </w:rPr>
        <w:t xml:space="preserve"> za </w:t>
      </w:r>
      <w:proofErr w:type="spellStart"/>
      <w:r w:rsidR="00880CB3" w:rsidRPr="00880CB3">
        <w:rPr>
          <w:rFonts w:ascii="Mark Pro" w:hAnsi="Mark Pro" w:cstheme="majorHAnsi"/>
          <w:sz w:val="20"/>
          <w:szCs w:val="20"/>
        </w:rPr>
        <w:t>štetu</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koja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može</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nastati</w:t>
      </w:r>
      <w:proofErr w:type="spellEnd"/>
      <w:r w:rsidR="00880CB3" w:rsidRPr="00880CB3">
        <w:rPr>
          <w:rFonts w:ascii="Mark Pro" w:hAnsi="Mark Pro" w:cstheme="majorHAnsi"/>
          <w:sz w:val="20"/>
          <w:szCs w:val="20"/>
        </w:rPr>
        <w:t xml:space="preserve"> za Korisnika </w:t>
      </w:r>
      <w:proofErr w:type="spellStart"/>
      <w:r w:rsidR="00880CB3" w:rsidRPr="00880CB3">
        <w:rPr>
          <w:rFonts w:ascii="Mark Pro" w:hAnsi="Mark Pro" w:cstheme="majorHAnsi"/>
          <w:sz w:val="20"/>
          <w:szCs w:val="20"/>
        </w:rPr>
        <w:t>ili</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treća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lica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zbog</w:t>
      </w:r>
      <w:proofErr w:type="spellEnd"/>
      <w:r w:rsidR="00880CB3" w:rsidRPr="00880CB3">
        <w:rPr>
          <w:rFonts w:ascii="Mark Pro" w:hAnsi="Mark Pro" w:cstheme="majorHAnsi"/>
          <w:sz w:val="20"/>
          <w:szCs w:val="20"/>
        </w:rPr>
        <w:t xml:space="preserve"> toga </w:t>
      </w:r>
      <w:proofErr w:type="spellStart"/>
      <w:r w:rsidR="00880CB3" w:rsidRPr="00880CB3">
        <w:rPr>
          <w:rFonts w:ascii="Mark Pro" w:hAnsi="Mark Pro" w:cstheme="majorHAnsi"/>
          <w:sz w:val="20"/>
          <w:szCs w:val="20"/>
        </w:rPr>
        <w:t>što</w:t>
      </w:r>
      <w:proofErr w:type="spellEnd"/>
      <w:r w:rsidR="00880CB3" w:rsidRPr="00880CB3">
        <w:rPr>
          <w:rFonts w:ascii="Mark Pro" w:hAnsi="Mark Pro" w:cstheme="majorHAnsi"/>
          <w:sz w:val="20"/>
          <w:szCs w:val="20"/>
        </w:rPr>
        <w:t xml:space="preserve"> Korisnik </w:t>
      </w:r>
      <w:proofErr w:type="spellStart"/>
      <w:r w:rsidR="00880CB3" w:rsidRPr="00880CB3">
        <w:rPr>
          <w:rFonts w:ascii="Mark Pro" w:hAnsi="Mark Pro" w:cstheme="majorHAnsi"/>
          <w:sz w:val="20"/>
          <w:szCs w:val="20"/>
        </w:rPr>
        <w:t>nije</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primio</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neko</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njeno</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obaveštenje</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ili</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bilo</w:t>
      </w:r>
      <w:proofErr w:type="spellEnd"/>
      <w:r w:rsidR="00880CB3" w:rsidRPr="00880CB3">
        <w:rPr>
          <w:rFonts w:ascii="Mark Pro" w:hAnsi="Mark Pro" w:cstheme="majorHAnsi"/>
          <w:sz w:val="20"/>
          <w:szCs w:val="20"/>
        </w:rPr>
        <w:t xml:space="preserve"> koji </w:t>
      </w:r>
      <w:proofErr w:type="spellStart"/>
      <w:r w:rsidR="00880CB3" w:rsidRPr="00880CB3">
        <w:rPr>
          <w:rFonts w:ascii="Mark Pro" w:hAnsi="Mark Pro" w:cstheme="majorHAnsi"/>
          <w:sz w:val="20"/>
          <w:szCs w:val="20"/>
        </w:rPr>
        <w:t>dopis</w:t>
      </w:r>
      <w:proofErr w:type="spellEnd"/>
      <w:r w:rsidR="00880CB3" w:rsidRPr="00880CB3">
        <w:rPr>
          <w:rFonts w:ascii="Mark Pro" w:hAnsi="Mark Pro" w:cstheme="majorHAnsi"/>
          <w:sz w:val="20"/>
          <w:szCs w:val="20"/>
        </w:rPr>
        <w:t xml:space="preserve"> koji je </w:t>
      </w:r>
      <w:proofErr w:type="spellStart"/>
      <w:r w:rsidR="00880CB3" w:rsidRPr="00880CB3">
        <w:rPr>
          <w:rFonts w:ascii="Mark Pro" w:hAnsi="Mark Pro" w:cstheme="majorHAnsi"/>
          <w:sz w:val="20"/>
          <w:szCs w:val="20"/>
        </w:rPr>
        <w:t>upućen</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na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poslednju</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adresu</w:t>
      </w:r>
      <w:proofErr w:type="spellEnd"/>
      <w:r w:rsidR="00880CB3" w:rsidRPr="00880CB3">
        <w:rPr>
          <w:rFonts w:ascii="Mark Pro" w:hAnsi="Mark Pro" w:cstheme="majorHAnsi"/>
          <w:sz w:val="20"/>
          <w:szCs w:val="20"/>
        </w:rPr>
        <w:t xml:space="preserve"> o </w:t>
      </w:r>
      <w:proofErr w:type="spellStart"/>
      <w:r w:rsidR="00880CB3" w:rsidRPr="00880CB3">
        <w:rPr>
          <w:rFonts w:ascii="Mark Pro" w:hAnsi="Mark Pro" w:cstheme="majorHAnsi"/>
          <w:sz w:val="20"/>
          <w:szCs w:val="20"/>
        </w:rPr>
        <w:t>kojoj</w:t>
      </w:r>
      <w:proofErr w:type="spellEnd"/>
      <w:r w:rsidR="00880CB3" w:rsidRPr="00880CB3">
        <w:rPr>
          <w:rFonts w:ascii="Mark Pro" w:hAnsi="Mark Pro" w:cstheme="majorHAnsi"/>
          <w:sz w:val="20"/>
          <w:szCs w:val="20"/>
        </w:rPr>
        <w:t xml:space="preserve"> je </w:t>
      </w:r>
      <w:proofErr w:type="spellStart"/>
      <w:r w:rsidR="00880CB3" w:rsidRPr="00880CB3">
        <w:rPr>
          <w:rFonts w:ascii="Mark Pro" w:hAnsi="Mark Pro" w:cstheme="majorHAnsi"/>
          <w:sz w:val="20"/>
          <w:szCs w:val="20"/>
        </w:rPr>
        <w:t>obavestio</w:t>
      </w:r>
      <w:proofErr w:type="spellEnd"/>
      <w:r w:rsidR="00880CB3" w:rsidRPr="00880CB3">
        <w:rPr>
          <w:rFonts w:ascii="Mark Pro" w:hAnsi="Mark Pro" w:cstheme="majorHAnsi"/>
          <w:sz w:val="20"/>
          <w:szCs w:val="20"/>
        </w:rPr>
        <w:t xml:space="preserve"> </w:t>
      </w:r>
      <w:proofErr w:type="spellStart"/>
      <w:r w:rsidR="003E1A03">
        <w:rPr>
          <w:rFonts w:ascii="Mark Pro" w:hAnsi="Mark Pro" w:cstheme="majorHAnsi"/>
          <w:sz w:val="20"/>
          <w:szCs w:val="20"/>
        </w:rPr>
        <w:t>Instituciju</w:t>
      </w:r>
      <w:proofErr w:type="spellEnd"/>
      <w:r w:rsidR="00880CB3" w:rsidRPr="00880CB3">
        <w:rPr>
          <w:rFonts w:ascii="Mark Pro" w:hAnsi="Mark Pro" w:cstheme="majorHAnsi"/>
          <w:sz w:val="20"/>
          <w:szCs w:val="20"/>
        </w:rPr>
        <w:t>.</w:t>
      </w:r>
    </w:p>
    <w:p w14:paraId="35AAABCB" w14:textId="77777777" w:rsidR="00880CB3" w:rsidRPr="00880CB3" w:rsidRDefault="00880CB3" w:rsidP="009C53F1">
      <w:pPr>
        <w:spacing w:after="0" w:line="276" w:lineRule="auto"/>
        <w:jc w:val="both"/>
        <w:rPr>
          <w:rFonts w:ascii="Mark Pro" w:hAnsi="Mark Pro" w:cstheme="majorHAnsi"/>
          <w:sz w:val="20"/>
          <w:szCs w:val="20"/>
        </w:rPr>
      </w:pPr>
    </w:p>
    <w:p w14:paraId="6F8D6734" w14:textId="3D225219" w:rsidR="00880CB3" w:rsidRPr="00880CB3" w:rsidRDefault="00880CB3" w:rsidP="009C53F1">
      <w:pPr>
        <w:spacing w:after="0" w:line="276" w:lineRule="auto"/>
        <w:jc w:val="both"/>
        <w:rPr>
          <w:rFonts w:ascii="Mark Pro" w:hAnsi="Mark Pro" w:cstheme="majorHAnsi"/>
          <w:sz w:val="20"/>
          <w:szCs w:val="20"/>
        </w:rPr>
      </w:pPr>
      <w:r w:rsidRPr="00880CB3">
        <w:rPr>
          <w:rFonts w:ascii="Mark Pro" w:hAnsi="Mark Pro" w:cstheme="majorHAnsi"/>
          <w:sz w:val="20"/>
          <w:szCs w:val="20"/>
        </w:rPr>
        <w:t xml:space="preserve">Korisnik je u </w:t>
      </w:r>
      <w:proofErr w:type="spellStart"/>
      <w:r w:rsidRPr="00880CB3">
        <w:rPr>
          <w:rFonts w:ascii="Mark Pro" w:hAnsi="Mark Pro" w:cstheme="majorHAnsi"/>
          <w:sz w:val="20"/>
          <w:szCs w:val="20"/>
        </w:rPr>
        <w:t>obavezi</w:t>
      </w:r>
      <w:proofErr w:type="spellEnd"/>
      <w:r w:rsidRPr="00880CB3">
        <w:rPr>
          <w:rFonts w:ascii="Mark Pro" w:hAnsi="Mark Pro" w:cstheme="majorHAnsi"/>
          <w:sz w:val="20"/>
          <w:szCs w:val="20"/>
        </w:rPr>
        <w:t xml:space="preserve"> da </w:t>
      </w:r>
      <w:proofErr w:type="spellStart"/>
      <w:r w:rsidRPr="00880CB3">
        <w:rPr>
          <w:rFonts w:ascii="Mark Pro" w:hAnsi="Mark Pro" w:cstheme="majorHAnsi"/>
          <w:sz w:val="20"/>
          <w:szCs w:val="20"/>
        </w:rPr>
        <w:t>podnese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Zahtev</w:t>
      </w:r>
      <w:proofErr w:type="spellEnd"/>
      <w:r w:rsidRPr="00880CB3">
        <w:rPr>
          <w:rFonts w:ascii="Mark Pro" w:hAnsi="Mark Pro" w:cstheme="majorHAnsi"/>
          <w:sz w:val="20"/>
          <w:szCs w:val="20"/>
        </w:rPr>
        <w:t xml:space="preserve"> za </w:t>
      </w:r>
      <w:proofErr w:type="spellStart"/>
      <w:r w:rsidRPr="00880CB3">
        <w:rPr>
          <w:rFonts w:ascii="Mark Pro" w:hAnsi="Mark Pro" w:cstheme="majorHAnsi"/>
          <w:sz w:val="20"/>
          <w:szCs w:val="20"/>
        </w:rPr>
        <w:t>izmenu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podataka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obrascu</w:t>
      </w:r>
      <w:proofErr w:type="spellEnd"/>
      <w:r w:rsidRPr="00880CB3">
        <w:rPr>
          <w:rFonts w:ascii="Mark Pro" w:hAnsi="Mark Pro" w:cstheme="majorHAnsi"/>
          <w:sz w:val="20"/>
          <w:szCs w:val="20"/>
        </w:rPr>
        <w:t xml:space="preserve"> koji </w:t>
      </w:r>
      <w:proofErr w:type="spellStart"/>
      <w:r w:rsidRPr="00880CB3">
        <w:rPr>
          <w:rFonts w:ascii="Mark Pro" w:hAnsi="Mark Pro" w:cstheme="majorHAnsi"/>
          <w:sz w:val="20"/>
          <w:szCs w:val="20"/>
        </w:rPr>
        <w:t>će</w:t>
      </w:r>
      <w:proofErr w:type="spellEnd"/>
      <w:r w:rsidRPr="00880CB3">
        <w:rPr>
          <w:rFonts w:ascii="Mark Pro" w:hAnsi="Mark Pro" w:cstheme="majorHAnsi"/>
          <w:sz w:val="20"/>
          <w:szCs w:val="20"/>
        </w:rPr>
        <w:t xml:space="preserve"> mu po </w:t>
      </w:r>
      <w:proofErr w:type="spellStart"/>
      <w:r w:rsidRPr="00880CB3">
        <w:rPr>
          <w:rFonts w:ascii="Mark Pro" w:hAnsi="Mark Pro" w:cstheme="majorHAnsi"/>
          <w:sz w:val="20"/>
          <w:szCs w:val="20"/>
        </w:rPr>
        <w:t>zahtevu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biti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dostavljen</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od</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strane</w:t>
      </w:r>
      <w:proofErr w:type="spellEnd"/>
      <w:r w:rsidRPr="00880CB3">
        <w:rPr>
          <w:rFonts w:ascii="Mark Pro" w:hAnsi="Mark Pro" w:cstheme="majorHAnsi"/>
          <w:sz w:val="20"/>
          <w:szCs w:val="20"/>
        </w:rPr>
        <w:t xml:space="preserve"> </w:t>
      </w:r>
      <w:proofErr w:type="spellStart"/>
      <w:r w:rsidR="00322588">
        <w:rPr>
          <w:rFonts w:ascii="Mark Pro" w:hAnsi="Mark Pro" w:cstheme="majorHAnsi"/>
          <w:sz w:val="20"/>
          <w:szCs w:val="20"/>
        </w:rPr>
        <w:t>Institucije</w:t>
      </w:r>
      <w:proofErr w:type="spellEnd"/>
      <w:r w:rsidRPr="00880CB3">
        <w:rPr>
          <w:rFonts w:ascii="Mark Pro" w:hAnsi="Mark Pro" w:cstheme="majorHAnsi"/>
          <w:sz w:val="20"/>
          <w:szCs w:val="20"/>
        </w:rPr>
        <w:t xml:space="preserve">) u </w:t>
      </w:r>
      <w:proofErr w:type="spellStart"/>
      <w:r w:rsidRPr="00880CB3">
        <w:rPr>
          <w:rFonts w:ascii="Mark Pro" w:hAnsi="Mark Pro" w:cstheme="majorHAnsi"/>
          <w:sz w:val="20"/>
          <w:szCs w:val="20"/>
        </w:rPr>
        <w:t>roku</w:t>
      </w:r>
      <w:proofErr w:type="spellEnd"/>
      <w:r w:rsidRPr="00880CB3">
        <w:rPr>
          <w:rFonts w:ascii="Mark Pro" w:hAnsi="Mark Pro" w:cstheme="majorHAnsi"/>
          <w:sz w:val="20"/>
          <w:szCs w:val="20"/>
        </w:rPr>
        <w:t xml:space="preserve"> od 3 dana, u </w:t>
      </w:r>
      <w:proofErr w:type="spellStart"/>
      <w:r w:rsidRPr="00880CB3">
        <w:rPr>
          <w:rFonts w:ascii="Mark Pro" w:hAnsi="Mark Pro" w:cstheme="majorHAnsi"/>
          <w:sz w:val="20"/>
          <w:szCs w:val="20"/>
        </w:rPr>
        <w:t>slučaju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kada</w:t>
      </w:r>
      <w:proofErr w:type="spellEnd"/>
      <w:r w:rsidRPr="00880CB3">
        <w:rPr>
          <w:rFonts w:ascii="Mark Pro" w:hAnsi="Mark Pro" w:cstheme="majorHAnsi"/>
          <w:sz w:val="20"/>
          <w:szCs w:val="20"/>
        </w:rPr>
        <w:t xml:space="preserve"> je </w:t>
      </w:r>
      <w:proofErr w:type="spellStart"/>
      <w:r w:rsidRPr="00880CB3">
        <w:rPr>
          <w:rFonts w:ascii="Mark Pro" w:hAnsi="Mark Pro" w:cstheme="majorHAnsi"/>
          <w:sz w:val="20"/>
          <w:szCs w:val="20"/>
        </w:rPr>
        <w:t>došlo</w:t>
      </w:r>
      <w:proofErr w:type="spellEnd"/>
      <w:r w:rsidRPr="00880CB3">
        <w:rPr>
          <w:rFonts w:ascii="Mark Pro" w:hAnsi="Mark Pro" w:cstheme="majorHAnsi"/>
          <w:sz w:val="20"/>
          <w:szCs w:val="20"/>
        </w:rPr>
        <w:t xml:space="preserve"> do </w:t>
      </w:r>
      <w:proofErr w:type="spellStart"/>
      <w:r w:rsidRPr="00880CB3">
        <w:rPr>
          <w:rFonts w:ascii="Mark Pro" w:hAnsi="Mark Pro" w:cstheme="majorHAnsi"/>
          <w:sz w:val="20"/>
          <w:szCs w:val="20"/>
        </w:rPr>
        <w:t>promene</w:t>
      </w:r>
      <w:proofErr w:type="spellEnd"/>
      <w:r w:rsidRPr="00880CB3">
        <w:rPr>
          <w:rFonts w:ascii="Mark Pro" w:hAnsi="Mark Pro" w:cstheme="majorHAnsi"/>
          <w:sz w:val="20"/>
          <w:szCs w:val="20"/>
        </w:rPr>
        <w:t>:</w:t>
      </w:r>
    </w:p>
    <w:p w14:paraId="1EBD3BA4" w14:textId="77777777" w:rsidR="00880CB3" w:rsidRPr="00880CB3" w:rsidRDefault="00880CB3" w:rsidP="009C53F1">
      <w:pPr>
        <w:spacing w:after="0" w:line="276" w:lineRule="auto"/>
        <w:jc w:val="both"/>
        <w:rPr>
          <w:rFonts w:ascii="Mark Pro" w:hAnsi="Mark Pro" w:cstheme="majorHAnsi"/>
          <w:sz w:val="20"/>
          <w:szCs w:val="20"/>
        </w:rPr>
      </w:pPr>
    </w:p>
    <w:p w14:paraId="5CA5BEE5" w14:textId="77777777" w:rsidR="00880CB3" w:rsidRPr="00880CB3" w:rsidRDefault="00880CB3" w:rsidP="009C53F1">
      <w:pPr>
        <w:spacing w:after="0" w:line="276" w:lineRule="auto"/>
        <w:jc w:val="both"/>
        <w:rPr>
          <w:rFonts w:ascii="Mark Pro" w:hAnsi="Mark Pro" w:cstheme="majorHAnsi"/>
          <w:sz w:val="20"/>
          <w:szCs w:val="20"/>
        </w:rPr>
      </w:pPr>
      <w:r w:rsidRPr="00880CB3">
        <w:rPr>
          <w:rFonts w:ascii="Mark Pro" w:hAnsi="Mark Pro" w:cstheme="majorHAnsi"/>
          <w:sz w:val="20"/>
          <w:szCs w:val="20"/>
        </w:rPr>
        <w:t>•</w:t>
      </w:r>
      <w:r w:rsidRPr="00880CB3">
        <w:rPr>
          <w:rFonts w:ascii="Mark Pro" w:hAnsi="Mark Pro" w:cstheme="majorHAnsi"/>
          <w:sz w:val="20"/>
          <w:szCs w:val="20"/>
        </w:rPr>
        <w:tab/>
      </w:r>
      <w:proofErr w:type="spellStart"/>
      <w:r w:rsidRPr="00880CB3">
        <w:rPr>
          <w:rFonts w:ascii="Mark Pro" w:hAnsi="Mark Pro" w:cstheme="majorHAnsi"/>
          <w:sz w:val="20"/>
          <w:szCs w:val="20"/>
        </w:rPr>
        <w:t>podataka</w:t>
      </w:r>
      <w:proofErr w:type="spellEnd"/>
      <w:r w:rsidRPr="00880CB3">
        <w:rPr>
          <w:rFonts w:ascii="Mark Pro" w:hAnsi="Mark Pro" w:cstheme="majorHAnsi"/>
          <w:sz w:val="20"/>
          <w:szCs w:val="20"/>
        </w:rPr>
        <w:t xml:space="preserve"> o </w:t>
      </w:r>
      <w:proofErr w:type="spellStart"/>
      <w:r w:rsidRPr="00880CB3">
        <w:rPr>
          <w:rFonts w:ascii="Mark Pro" w:hAnsi="Mark Pro" w:cstheme="majorHAnsi"/>
          <w:sz w:val="20"/>
          <w:szCs w:val="20"/>
        </w:rPr>
        <w:t>privrednom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društvu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adresa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poslovno</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ime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ili</w:t>
      </w:r>
      <w:proofErr w:type="spellEnd"/>
      <w:r w:rsidRPr="00880CB3">
        <w:rPr>
          <w:rFonts w:ascii="Mark Pro" w:hAnsi="Mark Pro" w:cstheme="majorHAnsi"/>
          <w:sz w:val="20"/>
          <w:szCs w:val="20"/>
        </w:rPr>
        <w:t xml:space="preserve"> </w:t>
      </w:r>
      <w:proofErr w:type="spellStart"/>
      <w:proofErr w:type="gramStart"/>
      <w:r w:rsidRPr="00880CB3">
        <w:rPr>
          <w:rFonts w:ascii="Mark Pro" w:hAnsi="Mark Pro" w:cstheme="majorHAnsi"/>
          <w:sz w:val="20"/>
          <w:szCs w:val="20"/>
        </w:rPr>
        <w:t>preduzetniku</w:t>
      </w:r>
      <w:proofErr w:type="spellEnd"/>
      <w:r w:rsidRPr="00880CB3">
        <w:rPr>
          <w:rFonts w:ascii="Mark Pro" w:hAnsi="Mark Pro" w:cstheme="majorHAnsi"/>
          <w:sz w:val="20"/>
          <w:szCs w:val="20"/>
        </w:rPr>
        <w:t>;</w:t>
      </w:r>
      <w:proofErr w:type="gramEnd"/>
    </w:p>
    <w:p w14:paraId="5D99397F" w14:textId="6072DAA0" w:rsidR="00880CB3" w:rsidRPr="00880CB3" w:rsidRDefault="00880CB3" w:rsidP="009C53F1">
      <w:pPr>
        <w:spacing w:after="0" w:line="276" w:lineRule="auto"/>
        <w:jc w:val="both"/>
        <w:rPr>
          <w:rFonts w:ascii="Mark Pro" w:hAnsi="Mark Pro" w:cstheme="majorHAnsi"/>
          <w:sz w:val="20"/>
          <w:szCs w:val="20"/>
        </w:rPr>
      </w:pPr>
      <w:r w:rsidRPr="00880CB3">
        <w:rPr>
          <w:rFonts w:ascii="Mark Pro" w:hAnsi="Mark Pro" w:cstheme="majorHAnsi"/>
          <w:sz w:val="20"/>
          <w:szCs w:val="20"/>
        </w:rPr>
        <w:t>•</w:t>
      </w:r>
      <w:r w:rsidRPr="00880CB3">
        <w:rPr>
          <w:rFonts w:ascii="Mark Pro" w:hAnsi="Mark Pro" w:cstheme="majorHAnsi"/>
          <w:sz w:val="20"/>
          <w:szCs w:val="20"/>
        </w:rPr>
        <w:tab/>
      </w:r>
      <w:proofErr w:type="spellStart"/>
      <w:r w:rsidRPr="00880CB3">
        <w:rPr>
          <w:rFonts w:ascii="Mark Pro" w:hAnsi="Mark Pro" w:cstheme="majorHAnsi"/>
          <w:sz w:val="20"/>
          <w:szCs w:val="20"/>
        </w:rPr>
        <w:t>podataka</w:t>
      </w:r>
      <w:proofErr w:type="spellEnd"/>
      <w:r w:rsidRPr="00880CB3">
        <w:rPr>
          <w:rFonts w:ascii="Mark Pro" w:hAnsi="Mark Pro" w:cstheme="majorHAnsi"/>
          <w:sz w:val="20"/>
          <w:szCs w:val="20"/>
        </w:rPr>
        <w:t xml:space="preserve"> o EPM Korisnika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to URL </w:t>
      </w:r>
      <w:proofErr w:type="spellStart"/>
      <w:r w:rsidR="007B0954">
        <w:rPr>
          <w:rFonts w:ascii="Mark Pro" w:hAnsi="Mark Pro" w:cstheme="majorHAnsi"/>
          <w:sz w:val="20"/>
          <w:szCs w:val="20"/>
        </w:rPr>
        <w:t>i</w:t>
      </w:r>
      <w:proofErr w:type="spellEnd"/>
      <w:r w:rsidRPr="00880CB3">
        <w:rPr>
          <w:rFonts w:ascii="Mark Pro" w:hAnsi="Mark Pro" w:cstheme="majorHAnsi"/>
          <w:sz w:val="20"/>
          <w:szCs w:val="20"/>
        </w:rPr>
        <w:t xml:space="preserve"> </w:t>
      </w:r>
      <w:proofErr w:type="spellStart"/>
      <w:proofErr w:type="gramStart"/>
      <w:r w:rsidRPr="00880CB3">
        <w:rPr>
          <w:rFonts w:ascii="Mark Pro" w:hAnsi="Mark Pro" w:cstheme="majorHAnsi"/>
          <w:sz w:val="20"/>
          <w:szCs w:val="20"/>
        </w:rPr>
        <w:t>naziv</w:t>
      </w:r>
      <w:proofErr w:type="spellEnd"/>
      <w:r w:rsidRPr="00880CB3">
        <w:rPr>
          <w:rFonts w:ascii="Mark Pro" w:hAnsi="Mark Pro" w:cstheme="majorHAnsi"/>
          <w:sz w:val="20"/>
          <w:szCs w:val="20"/>
        </w:rPr>
        <w:t>;</w:t>
      </w:r>
      <w:proofErr w:type="gramEnd"/>
    </w:p>
    <w:p w14:paraId="5A3FA2F7" w14:textId="77777777" w:rsidR="00880CB3" w:rsidRPr="00880CB3" w:rsidRDefault="00880CB3" w:rsidP="009C53F1">
      <w:pPr>
        <w:spacing w:after="0" w:line="276" w:lineRule="auto"/>
        <w:jc w:val="both"/>
        <w:rPr>
          <w:rFonts w:ascii="Mark Pro" w:hAnsi="Mark Pro" w:cstheme="majorHAnsi"/>
          <w:sz w:val="20"/>
          <w:szCs w:val="20"/>
        </w:rPr>
      </w:pPr>
      <w:r w:rsidRPr="00880CB3">
        <w:rPr>
          <w:rFonts w:ascii="Mark Pro" w:hAnsi="Mark Pro" w:cstheme="majorHAnsi"/>
          <w:sz w:val="20"/>
          <w:szCs w:val="20"/>
        </w:rPr>
        <w:t>•</w:t>
      </w:r>
      <w:r w:rsidRPr="00880CB3">
        <w:rPr>
          <w:rFonts w:ascii="Mark Pro" w:hAnsi="Mark Pro" w:cstheme="majorHAnsi"/>
          <w:sz w:val="20"/>
          <w:szCs w:val="20"/>
        </w:rPr>
        <w:tab/>
      </w:r>
      <w:proofErr w:type="spellStart"/>
      <w:r w:rsidRPr="00880CB3">
        <w:rPr>
          <w:rFonts w:ascii="Mark Pro" w:hAnsi="Mark Pro" w:cstheme="majorHAnsi"/>
          <w:sz w:val="20"/>
          <w:szCs w:val="20"/>
        </w:rPr>
        <w:t>računa</w:t>
      </w:r>
      <w:proofErr w:type="spellEnd"/>
      <w:r w:rsidRPr="00880CB3">
        <w:rPr>
          <w:rFonts w:ascii="Mark Pro" w:hAnsi="Mark Pro" w:cstheme="majorHAnsi"/>
          <w:sz w:val="20"/>
          <w:szCs w:val="20"/>
        </w:rPr>
        <w:t xml:space="preserve"> za </w:t>
      </w:r>
      <w:proofErr w:type="spellStart"/>
      <w:r w:rsidRPr="00880CB3">
        <w:rPr>
          <w:rFonts w:ascii="Mark Pro" w:hAnsi="Mark Pro" w:cstheme="majorHAnsi"/>
          <w:sz w:val="20"/>
          <w:szCs w:val="20"/>
        </w:rPr>
        <w:t>isplatu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prometa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ostvarenog</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na</w:t>
      </w:r>
      <w:proofErr w:type="spellEnd"/>
      <w:r w:rsidRPr="00880CB3">
        <w:rPr>
          <w:rFonts w:ascii="Mark Pro" w:hAnsi="Mark Pro" w:cstheme="majorHAnsi"/>
          <w:sz w:val="20"/>
          <w:szCs w:val="20"/>
        </w:rPr>
        <w:t xml:space="preserve"> </w:t>
      </w:r>
      <w:proofErr w:type="gramStart"/>
      <w:r w:rsidRPr="00880CB3">
        <w:rPr>
          <w:rFonts w:ascii="Mark Pro" w:hAnsi="Mark Pro" w:cstheme="majorHAnsi"/>
          <w:sz w:val="20"/>
          <w:szCs w:val="20"/>
        </w:rPr>
        <w:t>EPM;</w:t>
      </w:r>
      <w:proofErr w:type="gramEnd"/>
    </w:p>
    <w:p w14:paraId="565BB1CD" w14:textId="313A09A3" w:rsidR="00880CB3" w:rsidRPr="00880CB3" w:rsidRDefault="00880CB3" w:rsidP="009C53F1">
      <w:pPr>
        <w:spacing w:after="0" w:line="276" w:lineRule="auto"/>
        <w:jc w:val="both"/>
        <w:rPr>
          <w:rFonts w:ascii="Mark Pro" w:hAnsi="Mark Pro" w:cstheme="majorHAnsi"/>
          <w:sz w:val="20"/>
          <w:szCs w:val="20"/>
        </w:rPr>
      </w:pPr>
      <w:r w:rsidRPr="00880CB3">
        <w:rPr>
          <w:rFonts w:ascii="Mark Pro" w:hAnsi="Mark Pro" w:cstheme="majorHAnsi"/>
          <w:sz w:val="20"/>
          <w:szCs w:val="20"/>
        </w:rPr>
        <w:t>•</w:t>
      </w:r>
      <w:r w:rsidRPr="00880CB3">
        <w:rPr>
          <w:rFonts w:ascii="Mark Pro" w:hAnsi="Mark Pro" w:cstheme="majorHAnsi"/>
          <w:sz w:val="20"/>
          <w:szCs w:val="20"/>
        </w:rPr>
        <w:tab/>
      </w:r>
      <w:proofErr w:type="spellStart"/>
      <w:r w:rsidRPr="00880CB3">
        <w:rPr>
          <w:rFonts w:ascii="Mark Pro" w:hAnsi="Mark Pro" w:cstheme="majorHAnsi"/>
          <w:sz w:val="20"/>
          <w:szCs w:val="20"/>
        </w:rPr>
        <w:t>kontakt</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podataka</w:t>
      </w:r>
      <w:proofErr w:type="spellEnd"/>
      <w:r w:rsidRPr="00880CB3">
        <w:rPr>
          <w:rFonts w:ascii="Mark Pro" w:hAnsi="Mark Pro" w:cstheme="majorHAnsi"/>
          <w:sz w:val="20"/>
          <w:szCs w:val="20"/>
        </w:rPr>
        <w:t xml:space="preserve"> </w:t>
      </w:r>
      <w:proofErr w:type="gramStart"/>
      <w:r w:rsidRPr="00880CB3">
        <w:rPr>
          <w:rFonts w:ascii="Mark Pro" w:hAnsi="Mark Pro" w:cstheme="majorHAnsi"/>
          <w:sz w:val="20"/>
          <w:szCs w:val="20"/>
        </w:rPr>
        <w:t>Korisnika;</w:t>
      </w:r>
      <w:proofErr w:type="gramEnd"/>
    </w:p>
    <w:p w14:paraId="16C0D7AC" w14:textId="77777777" w:rsidR="00880CB3" w:rsidRPr="00880CB3" w:rsidRDefault="00880CB3" w:rsidP="009C53F1">
      <w:pPr>
        <w:spacing w:after="0" w:line="276" w:lineRule="auto"/>
        <w:jc w:val="both"/>
        <w:rPr>
          <w:rFonts w:ascii="Mark Pro" w:hAnsi="Mark Pro" w:cstheme="majorHAnsi"/>
          <w:sz w:val="20"/>
          <w:szCs w:val="20"/>
        </w:rPr>
      </w:pPr>
    </w:p>
    <w:p w14:paraId="7F1E9EEC" w14:textId="681F6AA5" w:rsidR="00880CB3" w:rsidRPr="00880CB3" w:rsidRDefault="007B0954" w:rsidP="009C53F1">
      <w:pPr>
        <w:spacing w:after="0" w:line="276" w:lineRule="auto"/>
        <w:jc w:val="both"/>
        <w:rPr>
          <w:rFonts w:ascii="Mark Pro" w:hAnsi="Mark Pro" w:cstheme="majorHAnsi"/>
          <w:sz w:val="20"/>
          <w:szCs w:val="20"/>
        </w:rPr>
      </w:pPr>
      <w:proofErr w:type="spellStart"/>
      <w:r>
        <w:rPr>
          <w:rFonts w:ascii="Mark Pro" w:hAnsi="Mark Pro" w:cstheme="majorHAnsi"/>
          <w:sz w:val="20"/>
          <w:szCs w:val="20"/>
        </w:rPr>
        <w:t>Institucija</w:t>
      </w:r>
      <w:proofErr w:type="spellEnd"/>
      <w:r w:rsidR="00880CB3" w:rsidRPr="00880CB3">
        <w:rPr>
          <w:rFonts w:ascii="Mark Pro" w:hAnsi="Mark Pro" w:cstheme="majorHAnsi"/>
          <w:sz w:val="20"/>
          <w:szCs w:val="20"/>
        </w:rPr>
        <w:t xml:space="preserve"> ne </w:t>
      </w:r>
      <w:proofErr w:type="spellStart"/>
      <w:r w:rsidR="00880CB3" w:rsidRPr="00880CB3">
        <w:rPr>
          <w:rFonts w:ascii="Mark Pro" w:hAnsi="Mark Pro" w:cstheme="majorHAnsi"/>
          <w:sz w:val="20"/>
          <w:szCs w:val="20"/>
        </w:rPr>
        <w:t>može</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snositi</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nikakvu</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pravnu</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ni</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materijalnu</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odgovornost</w:t>
      </w:r>
      <w:proofErr w:type="spellEnd"/>
      <w:r w:rsidR="00880CB3" w:rsidRPr="00880CB3">
        <w:rPr>
          <w:rFonts w:ascii="Mark Pro" w:hAnsi="Mark Pro" w:cstheme="majorHAnsi"/>
          <w:sz w:val="20"/>
          <w:szCs w:val="20"/>
        </w:rPr>
        <w:t xml:space="preserve"> za </w:t>
      </w:r>
      <w:proofErr w:type="spellStart"/>
      <w:r w:rsidR="00880CB3" w:rsidRPr="00880CB3">
        <w:rPr>
          <w:rFonts w:ascii="Mark Pro" w:hAnsi="Mark Pro" w:cstheme="majorHAnsi"/>
          <w:sz w:val="20"/>
          <w:szCs w:val="20"/>
        </w:rPr>
        <w:t>štetu</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koja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može</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nastati</w:t>
      </w:r>
      <w:proofErr w:type="spellEnd"/>
      <w:r w:rsidR="00880CB3" w:rsidRPr="00880CB3">
        <w:rPr>
          <w:rFonts w:ascii="Mark Pro" w:hAnsi="Mark Pro" w:cstheme="majorHAnsi"/>
          <w:sz w:val="20"/>
          <w:szCs w:val="20"/>
        </w:rPr>
        <w:t xml:space="preserve"> za Korisnika </w:t>
      </w:r>
      <w:proofErr w:type="spellStart"/>
      <w:r w:rsidR="00880CB3" w:rsidRPr="00880CB3">
        <w:rPr>
          <w:rFonts w:ascii="Mark Pro" w:hAnsi="Mark Pro" w:cstheme="majorHAnsi"/>
          <w:sz w:val="20"/>
          <w:szCs w:val="20"/>
        </w:rPr>
        <w:t>ili</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treća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lica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zbog</w:t>
      </w:r>
      <w:proofErr w:type="spellEnd"/>
      <w:r w:rsidR="00880CB3" w:rsidRPr="00880CB3">
        <w:rPr>
          <w:rFonts w:ascii="Mark Pro" w:hAnsi="Mark Pro" w:cstheme="majorHAnsi"/>
          <w:sz w:val="20"/>
          <w:szCs w:val="20"/>
        </w:rPr>
        <w:t xml:space="preserve"> toga </w:t>
      </w:r>
      <w:proofErr w:type="spellStart"/>
      <w:r w:rsidR="00880CB3" w:rsidRPr="00880CB3">
        <w:rPr>
          <w:rFonts w:ascii="Mark Pro" w:hAnsi="Mark Pro" w:cstheme="majorHAnsi"/>
          <w:sz w:val="20"/>
          <w:szCs w:val="20"/>
        </w:rPr>
        <w:t>što</w:t>
      </w:r>
      <w:proofErr w:type="spellEnd"/>
      <w:r w:rsidR="00880CB3" w:rsidRPr="00880CB3">
        <w:rPr>
          <w:rFonts w:ascii="Mark Pro" w:hAnsi="Mark Pro" w:cstheme="majorHAnsi"/>
          <w:sz w:val="20"/>
          <w:szCs w:val="20"/>
        </w:rPr>
        <w:t xml:space="preserve"> je Korisnik </w:t>
      </w:r>
      <w:proofErr w:type="spellStart"/>
      <w:r w:rsidR="00880CB3" w:rsidRPr="00880CB3">
        <w:rPr>
          <w:rFonts w:ascii="Mark Pro" w:hAnsi="Mark Pro" w:cstheme="majorHAnsi"/>
          <w:sz w:val="20"/>
          <w:szCs w:val="20"/>
        </w:rPr>
        <w:t>propustio</w:t>
      </w:r>
      <w:proofErr w:type="spellEnd"/>
      <w:r w:rsidR="00880CB3" w:rsidRPr="00880CB3">
        <w:rPr>
          <w:rFonts w:ascii="Mark Pro" w:hAnsi="Mark Pro" w:cstheme="majorHAnsi"/>
          <w:sz w:val="20"/>
          <w:szCs w:val="20"/>
        </w:rPr>
        <w:t xml:space="preserve"> da u </w:t>
      </w:r>
      <w:proofErr w:type="spellStart"/>
      <w:r w:rsidR="00880CB3" w:rsidRPr="00880CB3">
        <w:rPr>
          <w:rFonts w:ascii="Mark Pro" w:hAnsi="Mark Pro" w:cstheme="majorHAnsi"/>
          <w:sz w:val="20"/>
          <w:szCs w:val="20"/>
        </w:rPr>
        <w:t>određenim</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roku</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dostavi</w:t>
      </w:r>
      <w:proofErr w:type="spellEnd"/>
      <w:r w:rsidR="00880CB3" w:rsidRPr="00880CB3">
        <w:rPr>
          <w:rFonts w:ascii="Mark Pro" w:hAnsi="Mark Pro" w:cstheme="majorHAnsi"/>
          <w:sz w:val="20"/>
          <w:szCs w:val="20"/>
        </w:rPr>
        <w:t xml:space="preserve"> </w:t>
      </w:r>
      <w:proofErr w:type="spellStart"/>
      <w:r w:rsidR="000C050C">
        <w:rPr>
          <w:rFonts w:ascii="Mark Pro" w:hAnsi="Mark Pro" w:cstheme="majorHAnsi"/>
          <w:sz w:val="20"/>
          <w:szCs w:val="20"/>
        </w:rPr>
        <w:t>Instituciji</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podatke</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i</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informacij</w:t>
      </w:r>
      <w:r w:rsidR="000A3BC5">
        <w:rPr>
          <w:rFonts w:ascii="Mark Pro" w:hAnsi="Mark Pro" w:cstheme="majorHAnsi"/>
          <w:sz w:val="20"/>
          <w:szCs w:val="20"/>
        </w:rPr>
        <w:t>e</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od</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bitnog</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značaja</w:t>
      </w:r>
      <w:proofErr w:type="spellEnd"/>
      <w:r w:rsidR="00880CB3" w:rsidRPr="00880CB3">
        <w:rPr>
          <w:rFonts w:ascii="Mark Pro" w:hAnsi="Mark Pro" w:cstheme="majorHAnsi"/>
          <w:sz w:val="20"/>
          <w:szCs w:val="20"/>
        </w:rPr>
        <w:t xml:space="preserve"> za </w:t>
      </w:r>
      <w:proofErr w:type="spellStart"/>
      <w:r w:rsidR="00880CB3" w:rsidRPr="00880CB3">
        <w:rPr>
          <w:rFonts w:ascii="Mark Pro" w:hAnsi="Mark Pro" w:cstheme="majorHAnsi"/>
          <w:sz w:val="20"/>
          <w:szCs w:val="20"/>
        </w:rPr>
        <w:t>njegov</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poslovni</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odnos</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sa</w:t>
      </w:r>
      <w:proofErr w:type="spellEnd"/>
      <w:r w:rsidR="00880CB3" w:rsidRPr="00880CB3">
        <w:rPr>
          <w:rFonts w:ascii="Mark Pro" w:hAnsi="Mark Pro" w:cstheme="majorHAnsi"/>
          <w:sz w:val="20"/>
          <w:szCs w:val="20"/>
        </w:rPr>
        <w:t xml:space="preserve"> </w:t>
      </w:r>
      <w:proofErr w:type="spellStart"/>
      <w:r w:rsidR="001B6F21">
        <w:rPr>
          <w:rFonts w:ascii="Mark Pro" w:hAnsi="Mark Pro" w:cstheme="majorHAnsi"/>
          <w:sz w:val="20"/>
          <w:szCs w:val="20"/>
        </w:rPr>
        <w:t>Institucijom</w:t>
      </w:r>
      <w:proofErr w:type="spellEnd"/>
      <w:r w:rsidR="00880CB3" w:rsidRPr="00880CB3">
        <w:rPr>
          <w:rFonts w:ascii="Mark Pro" w:hAnsi="Mark Pro" w:cstheme="majorHAnsi"/>
          <w:sz w:val="20"/>
          <w:szCs w:val="20"/>
        </w:rPr>
        <w:t>.</w:t>
      </w:r>
    </w:p>
    <w:p w14:paraId="54C3C1D6" w14:textId="77777777" w:rsidR="00880CB3" w:rsidRPr="00880CB3" w:rsidRDefault="00880CB3" w:rsidP="009C53F1">
      <w:pPr>
        <w:spacing w:after="0" w:line="276" w:lineRule="auto"/>
        <w:jc w:val="both"/>
        <w:rPr>
          <w:rFonts w:ascii="Mark Pro" w:hAnsi="Mark Pro" w:cstheme="majorHAnsi"/>
          <w:sz w:val="20"/>
          <w:szCs w:val="20"/>
        </w:rPr>
      </w:pPr>
    </w:p>
    <w:p w14:paraId="74F0238D" w14:textId="2712D292" w:rsidR="00880CB3" w:rsidRPr="00880CB3" w:rsidRDefault="00880CB3" w:rsidP="009C53F1">
      <w:pPr>
        <w:spacing w:after="0" w:line="276" w:lineRule="auto"/>
        <w:jc w:val="both"/>
        <w:rPr>
          <w:rFonts w:ascii="Mark Pro" w:hAnsi="Mark Pro" w:cstheme="majorHAnsi"/>
          <w:sz w:val="20"/>
          <w:szCs w:val="20"/>
        </w:rPr>
      </w:pPr>
      <w:r w:rsidRPr="00880CB3">
        <w:rPr>
          <w:rFonts w:ascii="Mark Pro" w:hAnsi="Mark Pro" w:cstheme="majorHAnsi"/>
          <w:sz w:val="20"/>
          <w:szCs w:val="20"/>
        </w:rPr>
        <w:t xml:space="preserve">Korisnik </w:t>
      </w:r>
      <w:proofErr w:type="spellStart"/>
      <w:r w:rsidRPr="00880CB3">
        <w:rPr>
          <w:rFonts w:ascii="Mark Pro" w:hAnsi="Mark Pro" w:cstheme="majorHAnsi"/>
          <w:sz w:val="20"/>
          <w:szCs w:val="20"/>
        </w:rPr>
        <w:t>ima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pravo</w:t>
      </w:r>
      <w:proofErr w:type="spellEnd"/>
      <w:r w:rsidRPr="00880CB3">
        <w:rPr>
          <w:rFonts w:ascii="Mark Pro" w:hAnsi="Mark Pro" w:cstheme="majorHAnsi"/>
          <w:sz w:val="20"/>
          <w:szCs w:val="20"/>
        </w:rPr>
        <w:t xml:space="preserve"> da u </w:t>
      </w:r>
      <w:proofErr w:type="spellStart"/>
      <w:r w:rsidRPr="00880CB3">
        <w:rPr>
          <w:rFonts w:ascii="Mark Pro" w:hAnsi="Mark Pro" w:cstheme="majorHAnsi"/>
          <w:sz w:val="20"/>
          <w:szCs w:val="20"/>
        </w:rPr>
        <w:t>svakom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trenutku</w:t>
      </w:r>
      <w:proofErr w:type="spellEnd"/>
      <w:r w:rsidRPr="00880CB3">
        <w:rPr>
          <w:rFonts w:ascii="Mark Pro" w:hAnsi="Mark Pro" w:cstheme="majorHAnsi"/>
          <w:sz w:val="20"/>
          <w:szCs w:val="20"/>
        </w:rPr>
        <w:t xml:space="preserve"> da </w:t>
      </w:r>
      <w:proofErr w:type="spellStart"/>
      <w:r w:rsidRPr="00880CB3">
        <w:rPr>
          <w:rFonts w:ascii="Mark Pro" w:hAnsi="Mark Pro" w:cstheme="majorHAnsi"/>
          <w:sz w:val="20"/>
          <w:szCs w:val="20"/>
        </w:rPr>
        <w:t>traži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od</w:t>
      </w:r>
      <w:proofErr w:type="spellEnd"/>
      <w:r w:rsidRPr="00880CB3">
        <w:rPr>
          <w:rFonts w:ascii="Mark Pro" w:hAnsi="Mark Pro" w:cstheme="majorHAnsi"/>
          <w:sz w:val="20"/>
          <w:szCs w:val="20"/>
        </w:rPr>
        <w:t xml:space="preserve"> </w:t>
      </w:r>
      <w:proofErr w:type="spellStart"/>
      <w:r w:rsidR="00FC60EC">
        <w:rPr>
          <w:rFonts w:ascii="Mark Pro" w:hAnsi="Mark Pro" w:cstheme="majorHAnsi"/>
          <w:sz w:val="20"/>
          <w:szCs w:val="20"/>
        </w:rPr>
        <w:t>Institucije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odgovarajuća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objašnjenja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instrukcije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koje</w:t>
      </w:r>
      <w:proofErr w:type="spellEnd"/>
      <w:r w:rsidRPr="00880CB3">
        <w:rPr>
          <w:rFonts w:ascii="Mark Pro" w:hAnsi="Mark Pro" w:cstheme="majorHAnsi"/>
          <w:sz w:val="20"/>
          <w:szCs w:val="20"/>
        </w:rPr>
        <w:t xml:space="preserve"> se </w:t>
      </w:r>
      <w:proofErr w:type="spellStart"/>
      <w:r w:rsidRPr="00880CB3">
        <w:rPr>
          <w:rFonts w:ascii="Mark Pro" w:hAnsi="Mark Pro" w:cstheme="majorHAnsi"/>
          <w:sz w:val="20"/>
          <w:szCs w:val="20"/>
        </w:rPr>
        <w:t>odnose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primenu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tumačenje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ovih</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Opštih</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uslova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poslovanja</w:t>
      </w:r>
      <w:proofErr w:type="spellEnd"/>
      <w:r w:rsidRPr="00880CB3">
        <w:rPr>
          <w:rFonts w:ascii="Mark Pro" w:hAnsi="Mark Pro" w:cstheme="majorHAnsi"/>
          <w:sz w:val="20"/>
          <w:szCs w:val="20"/>
        </w:rPr>
        <w:t>.</w:t>
      </w:r>
    </w:p>
    <w:p w14:paraId="3B90DF3E" w14:textId="77777777" w:rsidR="00880CB3" w:rsidRPr="00880CB3" w:rsidRDefault="00880CB3" w:rsidP="009C53F1">
      <w:pPr>
        <w:spacing w:after="0" w:line="276" w:lineRule="auto"/>
        <w:jc w:val="both"/>
        <w:rPr>
          <w:rFonts w:ascii="Mark Pro" w:hAnsi="Mark Pro" w:cstheme="majorHAnsi"/>
          <w:sz w:val="20"/>
          <w:szCs w:val="20"/>
        </w:rPr>
      </w:pPr>
    </w:p>
    <w:p w14:paraId="56469204" w14:textId="77777777" w:rsidR="00F77E67" w:rsidRDefault="009E7770" w:rsidP="009C53F1">
      <w:pPr>
        <w:spacing w:after="0" w:line="276" w:lineRule="auto"/>
        <w:jc w:val="both"/>
        <w:rPr>
          <w:rFonts w:ascii="Mark Pro" w:hAnsi="Mark Pro" w:cstheme="majorHAnsi"/>
          <w:sz w:val="20"/>
          <w:szCs w:val="20"/>
        </w:rPr>
      </w:pPr>
      <w:proofErr w:type="spellStart"/>
      <w:r>
        <w:rPr>
          <w:rFonts w:ascii="Mark Pro" w:hAnsi="Mark Pro" w:cstheme="majorHAnsi"/>
          <w:sz w:val="20"/>
          <w:szCs w:val="20"/>
        </w:rPr>
        <w:t>Institucija</w:t>
      </w:r>
      <w:proofErr w:type="spellEnd"/>
      <w:r w:rsidR="00880CB3" w:rsidRPr="00880CB3">
        <w:rPr>
          <w:rFonts w:ascii="Mark Pro" w:hAnsi="Mark Pro" w:cstheme="majorHAnsi"/>
          <w:sz w:val="20"/>
          <w:szCs w:val="20"/>
        </w:rPr>
        <w:t xml:space="preserve"> je </w:t>
      </w:r>
      <w:proofErr w:type="spellStart"/>
      <w:r w:rsidR="00880CB3" w:rsidRPr="00880CB3">
        <w:rPr>
          <w:rFonts w:ascii="Mark Pro" w:hAnsi="Mark Pro" w:cstheme="majorHAnsi"/>
          <w:sz w:val="20"/>
          <w:szCs w:val="20"/>
        </w:rPr>
        <w:t>dužna</w:t>
      </w:r>
      <w:proofErr w:type="spellEnd"/>
      <w:r w:rsidR="00880CB3" w:rsidRPr="00880CB3">
        <w:rPr>
          <w:rFonts w:ascii="Mark Pro" w:hAnsi="Mark Pro" w:cstheme="majorHAnsi"/>
          <w:sz w:val="20"/>
          <w:szCs w:val="20"/>
        </w:rPr>
        <w:t xml:space="preserve"> da </w:t>
      </w:r>
      <w:proofErr w:type="spellStart"/>
      <w:r w:rsidR="00880CB3" w:rsidRPr="00880CB3">
        <w:rPr>
          <w:rFonts w:ascii="Mark Pro" w:hAnsi="Mark Pro" w:cstheme="majorHAnsi"/>
          <w:sz w:val="20"/>
          <w:szCs w:val="20"/>
        </w:rPr>
        <w:t>pruža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informacije</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Korisniku</w:t>
      </w:r>
      <w:proofErr w:type="spellEnd"/>
      <w:r w:rsidR="00880CB3" w:rsidRPr="00880CB3">
        <w:rPr>
          <w:rFonts w:ascii="Mark Pro" w:hAnsi="Mark Pro" w:cstheme="majorHAnsi"/>
          <w:sz w:val="20"/>
          <w:szCs w:val="20"/>
        </w:rPr>
        <w:t xml:space="preserve"> pre </w:t>
      </w:r>
      <w:proofErr w:type="spellStart"/>
      <w:r w:rsidR="00880CB3" w:rsidRPr="00880CB3">
        <w:rPr>
          <w:rFonts w:ascii="Mark Pro" w:hAnsi="Mark Pro" w:cstheme="majorHAnsi"/>
          <w:sz w:val="20"/>
          <w:szCs w:val="20"/>
        </w:rPr>
        <w:t>i</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posle</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potpisivanja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Okvirnog</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ugovora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i</w:t>
      </w:r>
      <w:proofErr w:type="spellEnd"/>
      <w:r w:rsidR="00880CB3" w:rsidRPr="00880CB3">
        <w:rPr>
          <w:rFonts w:ascii="Mark Pro" w:hAnsi="Mark Pro" w:cstheme="majorHAnsi"/>
          <w:sz w:val="20"/>
          <w:szCs w:val="20"/>
        </w:rPr>
        <w:t xml:space="preserve"> da </w:t>
      </w:r>
      <w:proofErr w:type="spellStart"/>
      <w:r w:rsidR="00880CB3" w:rsidRPr="00880CB3">
        <w:rPr>
          <w:rFonts w:ascii="Mark Pro" w:hAnsi="Mark Pro" w:cstheme="majorHAnsi"/>
          <w:sz w:val="20"/>
          <w:szCs w:val="20"/>
        </w:rPr>
        <w:t>na</w:t>
      </w:r>
      <w:proofErr w:type="spellEnd"/>
    </w:p>
    <w:p w14:paraId="734B176B" w14:textId="77777777" w:rsidR="00F77E67" w:rsidRDefault="00880CB3" w:rsidP="009C53F1">
      <w:pPr>
        <w:spacing w:after="0" w:line="276" w:lineRule="auto"/>
        <w:jc w:val="both"/>
        <w:rPr>
          <w:rFonts w:ascii="Mark Pro" w:hAnsi="Mark Pro" w:cstheme="majorHAnsi"/>
          <w:sz w:val="20"/>
          <w:szCs w:val="20"/>
        </w:rPr>
      </w:pPr>
      <w:proofErr w:type="spellStart"/>
      <w:r w:rsidRPr="00880CB3">
        <w:rPr>
          <w:rFonts w:ascii="Mark Pro" w:hAnsi="Mark Pro" w:cstheme="majorHAnsi"/>
          <w:sz w:val="20"/>
          <w:szCs w:val="20"/>
        </w:rPr>
        <w:t>postavljena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pitanja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Korisniku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pruži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precizne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jasne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nedvosmislene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odgovore</w:t>
      </w:r>
      <w:proofErr w:type="spellEnd"/>
      <w:r w:rsidRPr="00880CB3">
        <w:rPr>
          <w:rFonts w:ascii="Mark Pro" w:hAnsi="Mark Pro" w:cstheme="majorHAnsi"/>
          <w:sz w:val="20"/>
          <w:szCs w:val="20"/>
        </w:rPr>
        <w:t xml:space="preserve">, u </w:t>
      </w:r>
      <w:proofErr w:type="spellStart"/>
      <w:r w:rsidRPr="00880CB3">
        <w:rPr>
          <w:rFonts w:ascii="Mark Pro" w:hAnsi="Mark Pro" w:cstheme="majorHAnsi"/>
          <w:sz w:val="20"/>
          <w:szCs w:val="20"/>
        </w:rPr>
        <w:t>skladu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Okvirnim</w:t>
      </w:r>
      <w:proofErr w:type="spellEnd"/>
    </w:p>
    <w:p w14:paraId="3FD133A7" w14:textId="358CBD68" w:rsidR="00880CB3" w:rsidRPr="00880CB3" w:rsidRDefault="00880CB3" w:rsidP="009C53F1">
      <w:pPr>
        <w:spacing w:after="0" w:line="276" w:lineRule="auto"/>
        <w:jc w:val="both"/>
        <w:rPr>
          <w:rFonts w:ascii="Mark Pro" w:hAnsi="Mark Pro" w:cstheme="majorHAnsi"/>
          <w:sz w:val="20"/>
          <w:szCs w:val="20"/>
        </w:rPr>
      </w:pPr>
      <w:proofErr w:type="spellStart"/>
      <w:r w:rsidRPr="00880CB3">
        <w:rPr>
          <w:rFonts w:ascii="Mark Pro" w:hAnsi="Mark Pro" w:cstheme="majorHAnsi"/>
          <w:sz w:val="20"/>
          <w:szCs w:val="20"/>
        </w:rPr>
        <w:t>ugovorom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zaključenim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između</w:t>
      </w:r>
      <w:proofErr w:type="spellEnd"/>
      <w:r w:rsidRPr="00880CB3">
        <w:rPr>
          <w:rFonts w:ascii="Mark Pro" w:hAnsi="Mark Pro" w:cstheme="majorHAnsi"/>
          <w:sz w:val="20"/>
          <w:szCs w:val="20"/>
        </w:rPr>
        <w:t xml:space="preserve"> </w:t>
      </w:r>
      <w:proofErr w:type="spellStart"/>
      <w:r w:rsidR="004A5971">
        <w:rPr>
          <w:rFonts w:ascii="Mark Pro" w:hAnsi="Mark Pro" w:cstheme="majorHAnsi"/>
          <w:sz w:val="20"/>
          <w:szCs w:val="20"/>
        </w:rPr>
        <w:t>Institucije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Korisnika.</w:t>
      </w:r>
    </w:p>
    <w:p w14:paraId="57B7573F" w14:textId="77777777" w:rsidR="00880CB3" w:rsidRPr="00880CB3" w:rsidRDefault="00880CB3" w:rsidP="009C53F1">
      <w:pPr>
        <w:spacing w:after="0" w:line="276" w:lineRule="auto"/>
        <w:jc w:val="both"/>
        <w:rPr>
          <w:rFonts w:ascii="Mark Pro" w:hAnsi="Mark Pro" w:cstheme="majorHAnsi"/>
          <w:sz w:val="20"/>
          <w:szCs w:val="20"/>
        </w:rPr>
      </w:pPr>
    </w:p>
    <w:p w14:paraId="4C2EAB34" w14:textId="77777777" w:rsidR="00F77E67" w:rsidRDefault="00241380" w:rsidP="009C53F1">
      <w:pPr>
        <w:spacing w:after="0" w:line="276" w:lineRule="auto"/>
        <w:jc w:val="both"/>
        <w:rPr>
          <w:rFonts w:ascii="Mark Pro" w:hAnsi="Mark Pro" w:cstheme="majorHAnsi"/>
          <w:sz w:val="20"/>
          <w:szCs w:val="20"/>
        </w:rPr>
      </w:pPr>
      <w:proofErr w:type="spellStart"/>
      <w:r>
        <w:rPr>
          <w:rFonts w:ascii="Mark Pro" w:hAnsi="Mark Pro" w:cstheme="majorHAnsi"/>
          <w:sz w:val="20"/>
          <w:szCs w:val="20"/>
        </w:rPr>
        <w:t>Institucija</w:t>
      </w:r>
      <w:proofErr w:type="spellEnd"/>
      <w:r w:rsidR="00880CB3" w:rsidRPr="00880CB3">
        <w:rPr>
          <w:rFonts w:ascii="Mark Pro" w:hAnsi="Mark Pro" w:cstheme="majorHAnsi"/>
          <w:sz w:val="20"/>
          <w:szCs w:val="20"/>
        </w:rPr>
        <w:t xml:space="preserve"> je u </w:t>
      </w:r>
      <w:proofErr w:type="spellStart"/>
      <w:r w:rsidR="00880CB3" w:rsidRPr="00880CB3">
        <w:rPr>
          <w:rFonts w:ascii="Mark Pro" w:hAnsi="Mark Pro" w:cstheme="majorHAnsi"/>
          <w:sz w:val="20"/>
          <w:szCs w:val="20"/>
        </w:rPr>
        <w:t>obavezi</w:t>
      </w:r>
      <w:proofErr w:type="spellEnd"/>
      <w:r w:rsidR="00880CB3" w:rsidRPr="00880CB3">
        <w:rPr>
          <w:rFonts w:ascii="Mark Pro" w:hAnsi="Mark Pro" w:cstheme="majorHAnsi"/>
          <w:sz w:val="20"/>
          <w:szCs w:val="20"/>
        </w:rPr>
        <w:t xml:space="preserve"> da u </w:t>
      </w:r>
      <w:proofErr w:type="spellStart"/>
      <w:r w:rsidR="00880CB3" w:rsidRPr="00880CB3">
        <w:rPr>
          <w:rFonts w:ascii="Mark Pro" w:hAnsi="Mark Pro" w:cstheme="majorHAnsi"/>
          <w:sz w:val="20"/>
          <w:szCs w:val="20"/>
        </w:rPr>
        <w:t>poslovnim</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odnosima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sa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Korisnicima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postupa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sa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profesionalnom</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i</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dužnom</w:t>
      </w:r>
      <w:proofErr w:type="spellEnd"/>
    </w:p>
    <w:p w14:paraId="2F9AF3F7" w14:textId="6232A69C" w:rsidR="00880CB3" w:rsidRPr="00880CB3" w:rsidRDefault="00880CB3" w:rsidP="009C53F1">
      <w:pPr>
        <w:spacing w:after="0" w:line="276" w:lineRule="auto"/>
        <w:jc w:val="both"/>
        <w:rPr>
          <w:rFonts w:ascii="Mark Pro" w:hAnsi="Mark Pro" w:cstheme="majorHAnsi"/>
          <w:sz w:val="20"/>
          <w:szCs w:val="20"/>
        </w:rPr>
      </w:pPr>
      <w:proofErr w:type="spellStart"/>
      <w:r w:rsidRPr="00880CB3">
        <w:rPr>
          <w:rFonts w:ascii="Mark Pro" w:hAnsi="Mark Pro" w:cstheme="majorHAnsi"/>
          <w:sz w:val="20"/>
          <w:szCs w:val="20"/>
        </w:rPr>
        <w:t>pažnjom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da u </w:t>
      </w:r>
      <w:proofErr w:type="spellStart"/>
      <w:r w:rsidRPr="00880CB3">
        <w:rPr>
          <w:rFonts w:ascii="Mark Pro" w:hAnsi="Mark Pro" w:cstheme="majorHAnsi"/>
          <w:sz w:val="20"/>
          <w:szCs w:val="20"/>
        </w:rPr>
        <w:t>pismenoj</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formi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odgovori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pismene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prigovore</w:t>
      </w:r>
      <w:proofErr w:type="spellEnd"/>
      <w:r w:rsidRPr="00880CB3">
        <w:rPr>
          <w:rFonts w:ascii="Mark Pro" w:hAnsi="Mark Pro" w:cstheme="majorHAnsi"/>
          <w:sz w:val="20"/>
          <w:szCs w:val="20"/>
        </w:rPr>
        <w:t xml:space="preserve"> Korisnika u </w:t>
      </w:r>
      <w:proofErr w:type="spellStart"/>
      <w:r w:rsidRPr="00880CB3">
        <w:rPr>
          <w:rFonts w:ascii="Mark Pro" w:hAnsi="Mark Pro" w:cstheme="majorHAnsi"/>
          <w:sz w:val="20"/>
          <w:szCs w:val="20"/>
        </w:rPr>
        <w:t>skladu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zakonom</w:t>
      </w:r>
      <w:proofErr w:type="spellEnd"/>
      <w:r w:rsidRPr="00880CB3">
        <w:rPr>
          <w:rFonts w:ascii="Mark Pro" w:hAnsi="Mark Pro" w:cstheme="majorHAnsi"/>
          <w:sz w:val="20"/>
          <w:szCs w:val="20"/>
        </w:rPr>
        <w:t>.</w:t>
      </w:r>
    </w:p>
    <w:p w14:paraId="668E09AB" w14:textId="77777777" w:rsidR="00880CB3" w:rsidRPr="00880CB3" w:rsidRDefault="00880CB3" w:rsidP="009C53F1">
      <w:pPr>
        <w:spacing w:after="0" w:line="276" w:lineRule="auto"/>
        <w:jc w:val="both"/>
        <w:rPr>
          <w:rFonts w:ascii="Mark Pro" w:hAnsi="Mark Pro" w:cstheme="majorHAnsi"/>
          <w:sz w:val="20"/>
          <w:szCs w:val="20"/>
        </w:rPr>
      </w:pPr>
    </w:p>
    <w:p w14:paraId="4CBA4C0A" w14:textId="77777777" w:rsidR="00F77E67" w:rsidRDefault="00880CB3" w:rsidP="009C53F1">
      <w:pPr>
        <w:spacing w:after="0" w:line="276" w:lineRule="auto"/>
        <w:jc w:val="both"/>
        <w:rPr>
          <w:rFonts w:ascii="Mark Pro" w:hAnsi="Mark Pro" w:cstheme="majorHAnsi"/>
          <w:sz w:val="20"/>
          <w:szCs w:val="20"/>
        </w:rPr>
      </w:pPr>
      <w:r w:rsidRPr="00880CB3">
        <w:rPr>
          <w:rFonts w:ascii="Mark Pro" w:hAnsi="Mark Pro" w:cstheme="majorHAnsi"/>
          <w:sz w:val="20"/>
          <w:szCs w:val="20"/>
        </w:rPr>
        <w:t xml:space="preserve">Korisnik </w:t>
      </w:r>
      <w:proofErr w:type="spellStart"/>
      <w:r w:rsidRPr="00880CB3">
        <w:rPr>
          <w:rFonts w:ascii="Mark Pro" w:hAnsi="Mark Pro" w:cstheme="majorHAnsi"/>
          <w:sz w:val="20"/>
          <w:szCs w:val="20"/>
        </w:rPr>
        <w:t>ima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pravo</w:t>
      </w:r>
      <w:proofErr w:type="spellEnd"/>
      <w:r w:rsidRPr="00880CB3">
        <w:rPr>
          <w:rFonts w:ascii="Mark Pro" w:hAnsi="Mark Pro" w:cstheme="majorHAnsi"/>
          <w:sz w:val="20"/>
          <w:szCs w:val="20"/>
        </w:rPr>
        <w:t xml:space="preserve"> da od </w:t>
      </w:r>
      <w:proofErr w:type="spellStart"/>
      <w:r w:rsidR="000C5412">
        <w:rPr>
          <w:rFonts w:ascii="Mark Pro" w:hAnsi="Mark Pro" w:cstheme="majorHAnsi"/>
          <w:sz w:val="20"/>
          <w:szCs w:val="20"/>
        </w:rPr>
        <w:t>Institucije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traži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kopiju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Okvirnog</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ugovora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podatke</w:t>
      </w:r>
      <w:proofErr w:type="spellEnd"/>
      <w:r w:rsidRPr="00880CB3">
        <w:rPr>
          <w:rFonts w:ascii="Mark Pro" w:hAnsi="Mark Pro" w:cstheme="majorHAnsi"/>
          <w:sz w:val="20"/>
          <w:szCs w:val="20"/>
        </w:rPr>
        <w:t xml:space="preserve"> o </w:t>
      </w:r>
      <w:proofErr w:type="spellStart"/>
      <w:r w:rsidRPr="00880CB3">
        <w:rPr>
          <w:rFonts w:ascii="Mark Pro" w:hAnsi="Mark Pro" w:cstheme="majorHAnsi"/>
          <w:sz w:val="20"/>
          <w:szCs w:val="20"/>
        </w:rPr>
        <w:t>iznosu</w:t>
      </w:r>
      <w:proofErr w:type="spellEnd"/>
      <w:r w:rsidRPr="00880CB3">
        <w:rPr>
          <w:rFonts w:ascii="Mark Pro" w:hAnsi="Mark Pro" w:cstheme="majorHAnsi"/>
          <w:sz w:val="20"/>
          <w:szCs w:val="20"/>
        </w:rPr>
        <w:t xml:space="preserve"> </w:t>
      </w:r>
      <w:proofErr w:type="spellStart"/>
      <w:proofErr w:type="gramStart"/>
      <w:r w:rsidRPr="00880CB3">
        <w:rPr>
          <w:rFonts w:ascii="Mark Pro" w:hAnsi="Mark Pro" w:cstheme="majorHAnsi"/>
          <w:sz w:val="20"/>
          <w:szCs w:val="20"/>
        </w:rPr>
        <w:t>dugovanja</w:t>
      </w:r>
      <w:proofErr w:type="spellEnd"/>
      <w:proofErr w:type="gramEnd"/>
    </w:p>
    <w:p w14:paraId="55DF548D" w14:textId="77777777" w:rsidR="00F77E67" w:rsidRDefault="00880CB3" w:rsidP="009C53F1">
      <w:pPr>
        <w:spacing w:after="0" w:line="276" w:lineRule="auto"/>
        <w:jc w:val="both"/>
        <w:rPr>
          <w:rFonts w:ascii="Mark Pro" w:hAnsi="Mark Pro" w:cstheme="majorHAnsi"/>
          <w:sz w:val="20"/>
          <w:szCs w:val="20"/>
        </w:rPr>
      </w:pPr>
      <w:proofErr w:type="spellStart"/>
      <w:r w:rsidRPr="00880CB3">
        <w:rPr>
          <w:rFonts w:ascii="Mark Pro" w:hAnsi="Mark Pro" w:cstheme="majorHAnsi"/>
          <w:sz w:val="20"/>
          <w:szCs w:val="20"/>
        </w:rPr>
        <w:t>ili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potraživanja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prema</w:t>
      </w:r>
      <w:proofErr w:type="spellEnd"/>
      <w:r w:rsidRPr="00880CB3">
        <w:rPr>
          <w:rFonts w:ascii="Mark Pro" w:hAnsi="Mark Pro" w:cstheme="majorHAnsi"/>
          <w:sz w:val="20"/>
          <w:szCs w:val="20"/>
        </w:rPr>
        <w:t xml:space="preserve"> </w:t>
      </w:r>
      <w:proofErr w:type="spellStart"/>
      <w:r w:rsidR="00092521">
        <w:rPr>
          <w:rFonts w:ascii="Mark Pro" w:hAnsi="Mark Pro" w:cstheme="majorHAnsi"/>
          <w:sz w:val="20"/>
          <w:szCs w:val="20"/>
        </w:rPr>
        <w:t>Instituciji</w:t>
      </w:r>
      <w:proofErr w:type="spellEnd"/>
      <w:r w:rsidRPr="00880CB3">
        <w:rPr>
          <w:rFonts w:ascii="Mark Pro" w:hAnsi="Mark Pro" w:cstheme="majorHAnsi"/>
          <w:sz w:val="20"/>
          <w:szCs w:val="20"/>
        </w:rPr>
        <w:t xml:space="preserve"> po </w:t>
      </w:r>
      <w:proofErr w:type="spellStart"/>
      <w:r w:rsidRPr="00880CB3">
        <w:rPr>
          <w:rFonts w:ascii="Mark Pro" w:hAnsi="Mark Pro" w:cstheme="majorHAnsi"/>
          <w:sz w:val="20"/>
          <w:szCs w:val="20"/>
        </w:rPr>
        <w:t>osnovu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zaključenih</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pravnih</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poslova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kao</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druge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podatke</w:t>
      </w:r>
      <w:proofErr w:type="spellEnd"/>
    </w:p>
    <w:p w14:paraId="7215D523" w14:textId="0DAD8BF8" w:rsidR="00880CB3" w:rsidRPr="00880CB3" w:rsidRDefault="00880CB3" w:rsidP="009C53F1">
      <w:pPr>
        <w:spacing w:after="0" w:line="276" w:lineRule="auto"/>
        <w:jc w:val="both"/>
        <w:rPr>
          <w:rFonts w:ascii="Mark Pro" w:hAnsi="Mark Pro" w:cstheme="majorHAnsi"/>
          <w:sz w:val="20"/>
          <w:szCs w:val="20"/>
        </w:rPr>
      </w:pPr>
      <w:r w:rsidRPr="00880CB3">
        <w:rPr>
          <w:rFonts w:ascii="Mark Pro" w:hAnsi="Mark Pro" w:cstheme="majorHAnsi"/>
          <w:sz w:val="20"/>
          <w:szCs w:val="20"/>
        </w:rPr>
        <w:t xml:space="preserve">koji </w:t>
      </w:r>
      <w:proofErr w:type="spellStart"/>
      <w:r w:rsidRPr="00880CB3">
        <w:rPr>
          <w:rFonts w:ascii="Mark Pro" w:hAnsi="Mark Pro" w:cstheme="majorHAnsi"/>
          <w:sz w:val="20"/>
          <w:szCs w:val="20"/>
        </w:rPr>
        <w:t>su</w:t>
      </w:r>
      <w:proofErr w:type="spellEnd"/>
      <w:r w:rsidRPr="00880CB3">
        <w:rPr>
          <w:rFonts w:ascii="Mark Pro" w:hAnsi="Mark Pro" w:cstheme="majorHAnsi"/>
          <w:sz w:val="20"/>
          <w:szCs w:val="20"/>
        </w:rPr>
        <w:t xml:space="preserve"> od </w:t>
      </w:r>
      <w:proofErr w:type="spellStart"/>
      <w:r w:rsidRPr="00880CB3">
        <w:rPr>
          <w:rFonts w:ascii="Mark Pro" w:hAnsi="Mark Pro" w:cstheme="majorHAnsi"/>
          <w:sz w:val="20"/>
          <w:szCs w:val="20"/>
        </w:rPr>
        <w:t>uticaja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na</w:t>
      </w:r>
      <w:proofErr w:type="spellEnd"/>
      <w:r w:rsidRPr="00880CB3">
        <w:rPr>
          <w:rFonts w:ascii="Mark Pro" w:hAnsi="Mark Pro" w:cstheme="majorHAnsi"/>
          <w:sz w:val="20"/>
          <w:szCs w:val="20"/>
        </w:rPr>
        <w:t xml:space="preserve"> ova </w:t>
      </w:r>
      <w:proofErr w:type="spellStart"/>
      <w:r w:rsidRPr="00880CB3">
        <w:rPr>
          <w:rFonts w:ascii="Mark Pro" w:hAnsi="Mark Pro" w:cstheme="majorHAnsi"/>
          <w:sz w:val="20"/>
          <w:szCs w:val="20"/>
        </w:rPr>
        <w:t>dugovanja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potraživanja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njihovo</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plaćanje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odnosno</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naplatu</w:t>
      </w:r>
      <w:proofErr w:type="spellEnd"/>
      <w:r w:rsidRPr="00880CB3">
        <w:rPr>
          <w:rFonts w:ascii="Mark Pro" w:hAnsi="Mark Pro" w:cstheme="majorHAnsi"/>
          <w:sz w:val="20"/>
          <w:szCs w:val="20"/>
        </w:rPr>
        <w:t>.</w:t>
      </w:r>
    </w:p>
    <w:p w14:paraId="4A9E8EC2" w14:textId="77777777" w:rsidR="00880CB3" w:rsidRPr="00880CB3" w:rsidRDefault="00880CB3" w:rsidP="009C53F1">
      <w:pPr>
        <w:pStyle w:val="Heading1"/>
        <w:numPr>
          <w:ilvl w:val="0"/>
          <w:numId w:val="0"/>
        </w:numPr>
        <w:spacing w:before="0" w:after="0"/>
        <w:ind w:right="562"/>
        <w:rPr>
          <w:rFonts w:ascii="Mark Pro" w:hAnsi="Mark Pro" w:cstheme="majorHAnsi"/>
          <w:sz w:val="20"/>
          <w:szCs w:val="20"/>
        </w:rPr>
      </w:pPr>
    </w:p>
    <w:p w14:paraId="3FD789CF" w14:textId="77777777" w:rsidR="00880CB3" w:rsidRPr="00880CB3" w:rsidRDefault="00880CB3" w:rsidP="009C53F1">
      <w:pPr>
        <w:pStyle w:val="Heading1"/>
        <w:numPr>
          <w:ilvl w:val="0"/>
          <w:numId w:val="0"/>
        </w:numPr>
        <w:spacing w:before="0" w:after="0"/>
        <w:ind w:right="562"/>
        <w:rPr>
          <w:rFonts w:ascii="Mark Pro" w:hAnsi="Mark Pro" w:cstheme="majorHAnsi"/>
          <w:sz w:val="20"/>
          <w:szCs w:val="20"/>
        </w:rPr>
      </w:pPr>
      <w:r w:rsidRPr="00880CB3">
        <w:rPr>
          <w:rFonts w:ascii="Mark Pro" w:hAnsi="Mark Pro" w:cstheme="majorHAnsi"/>
          <w:sz w:val="20"/>
          <w:szCs w:val="20"/>
        </w:rPr>
        <w:t>VIII</w:t>
      </w:r>
      <w:r w:rsidRPr="00880CB3">
        <w:rPr>
          <w:rFonts w:ascii="Mark Pro" w:hAnsi="Mark Pro" w:cstheme="majorHAnsi"/>
          <w:sz w:val="20"/>
          <w:szCs w:val="20"/>
        </w:rPr>
        <w:tab/>
        <w:t>IZVRŠENJE PLATNIH TRANSAKCIJA PUTEM E-TRGOVINA PLATNE USLUGE</w:t>
      </w:r>
    </w:p>
    <w:p w14:paraId="4ACEA22A" w14:textId="77777777" w:rsidR="00880CB3" w:rsidRPr="00880CB3" w:rsidRDefault="00880CB3" w:rsidP="009C53F1">
      <w:pPr>
        <w:pStyle w:val="FirstLine"/>
        <w:numPr>
          <w:ilvl w:val="0"/>
          <w:numId w:val="0"/>
        </w:numPr>
        <w:spacing w:before="0"/>
        <w:rPr>
          <w:rFonts w:ascii="Mark Pro" w:hAnsi="Mark Pro" w:cstheme="majorHAnsi"/>
          <w:sz w:val="20"/>
          <w:szCs w:val="20"/>
        </w:rPr>
      </w:pPr>
    </w:p>
    <w:p w14:paraId="74300889" w14:textId="77777777" w:rsidR="00880CB3" w:rsidRPr="00880CB3" w:rsidRDefault="00880CB3" w:rsidP="009C53F1">
      <w:pPr>
        <w:pStyle w:val="Heading2"/>
        <w:numPr>
          <w:ilvl w:val="0"/>
          <w:numId w:val="0"/>
        </w:numPr>
        <w:spacing w:before="0" w:after="0"/>
        <w:jc w:val="both"/>
        <w:rPr>
          <w:rFonts w:ascii="Mark Pro" w:hAnsi="Mark Pro" w:cstheme="majorHAnsi"/>
          <w:sz w:val="20"/>
          <w:szCs w:val="20"/>
        </w:rPr>
      </w:pPr>
      <w:r w:rsidRPr="00880CB3">
        <w:rPr>
          <w:rFonts w:ascii="Mark Pro" w:hAnsi="Mark Pro" w:cstheme="majorHAnsi"/>
          <w:sz w:val="20"/>
          <w:szCs w:val="20"/>
        </w:rPr>
        <w:t>8.1. Primena odredaba iz OUP-a za platne usluge</w:t>
      </w:r>
    </w:p>
    <w:p w14:paraId="71C46375" w14:textId="77777777" w:rsidR="00880CB3" w:rsidRPr="00880CB3" w:rsidRDefault="00880CB3" w:rsidP="009C53F1">
      <w:pPr>
        <w:spacing w:after="0" w:line="276" w:lineRule="auto"/>
        <w:jc w:val="both"/>
        <w:rPr>
          <w:rFonts w:ascii="Mark Pro" w:hAnsi="Mark Pro" w:cstheme="majorHAnsi"/>
          <w:sz w:val="20"/>
          <w:szCs w:val="20"/>
        </w:rPr>
      </w:pPr>
    </w:p>
    <w:p w14:paraId="16286ABB" w14:textId="22257FFB" w:rsidR="00880CB3" w:rsidRPr="00880CB3" w:rsidRDefault="00016A8E" w:rsidP="009C53F1">
      <w:pPr>
        <w:spacing w:after="0" w:line="276" w:lineRule="auto"/>
        <w:jc w:val="both"/>
        <w:rPr>
          <w:rFonts w:ascii="Mark Pro" w:hAnsi="Mark Pro" w:cstheme="majorHAnsi"/>
          <w:sz w:val="20"/>
          <w:szCs w:val="20"/>
        </w:rPr>
      </w:pPr>
      <w:proofErr w:type="spellStart"/>
      <w:r>
        <w:rPr>
          <w:rFonts w:ascii="Mark Pro" w:hAnsi="Mark Pro" w:cstheme="majorHAnsi"/>
          <w:sz w:val="20"/>
          <w:szCs w:val="20"/>
        </w:rPr>
        <w:t>Institucija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pruža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uslugu</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prihvatanja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platnih</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kartica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kao</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platnih</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instrumenata</w:t>
      </w:r>
      <w:proofErr w:type="spellEnd"/>
      <w:r w:rsidR="00434342">
        <w:rPr>
          <w:rFonts w:ascii="Mark Pro" w:hAnsi="Mark Pro" w:cstheme="majorHAnsi"/>
          <w:sz w:val="20"/>
          <w:szCs w:val="20"/>
        </w:rPr>
        <w:t xml:space="preserve"> </w:t>
      </w:r>
      <w:proofErr w:type="spellStart"/>
      <w:r w:rsidR="00434342">
        <w:rPr>
          <w:rFonts w:ascii="Mark Pro" w:hAnsi="Mark Pro" w:cstheme="majorHAnsi"/>
          <w:sz w:val="20"/>
          <w:szCs w:val="20"/>
        </w:rPr>
        <w:t>i</w:t>
      </w:r>
      <w:proofErr w:type="spellEnd"/>
      <w:r w:rsidR="00434342">
        <w:rPr>
          <w:rFonts w:ascii="Mark Pro" w:hAnsi="Mark Pro" w:cstheme="majorHAnsi"/>
          <w:sz w:val="20"/>
          <w:szCs w:val="20"/>
        </w:rPr>
        <w:t xml:space="preserve"> IPS-a</w:t>
      </w:r>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na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osnovu</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kojih</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pružalac</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platnih</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transakcija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primaocu</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plaćanja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omogućava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izvršavanje</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platnih</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transakcija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preko</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interneta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uz</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usluge</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bezgotovinskog</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platnog</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prometa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prenosa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sredstava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sa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računa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na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račun</w:t>
      </w:r>
      <w:proofErr w:type="spellEnd"/>
      <w:r w:rsidR="00880CB3" w:rsidRPr="00880CB3">
        <w:rPr>
          <w:rFonts w:ascii="Mark Pro" w:hAnsi="Mark Pro" w:cstheme="majorHAnsi"/>
          <w:sz w:val="20"/>
          <w:szCs w:val="20"/>
        </w:rPr>
        <w:t xml:space="preserve">), a </w:t>
      </w:r>
      <w:proofErr w:type="spellStart"/>
      <w:r w:rsidR="00880CB3" w:rsidRPr="00880CB3">
        <w:rPr>
          <w:rFonts w:ascii="Mark Pro" w:hAnsi="Mark Pro" w:cstheme="majorHAnsi"/>
          <w:sz w:val="20"/>
          <w:szCs w:val="20"/>
        </w:rPr>
        <w:t>sve</w:t>
      </w:r>
      <w:proofErr w:type="spellEnd"/>
      <w:r w:rsidR="00880CB3" w:rsidRPr="00880CB3">
        <w:rPr>
          <w:rFonts w:ascii="Mark Pro" w:hAnsi="Mark Pro" w:cstheme="majorHAnsi"/>
          <w:sz w:val="20"/>
          <w:szCs w:val="20"/>
        </w:rPr>
        <w:t xml:space="preserve"> u </w:t>
      </w:r>
      <w:proofErr w:type="spellStart"/>
      <w:r w:rsidR="00880CB3" w:rsidRPr="00880CB3">
        <w:rPr>
          <w:rFonts w:ascii="Mark Pro" w:hAnsi="Mark Pro" w:cstheme="majorHAnsi"/>
          <w:sz w:val="20"/>
          <w:szCs w:val="20"/>
        </w:rPr>
        <w:t>sklopu</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integralne</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usluge</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agregacije</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tran</w:t>
      </w:r>
      <w:r w:rsidR="00434342">
        <w:rPr>
          <w:rFonts w:ascii="Mark Pro" w:hAnsi="Mark Pro" w:cstheme="majorHAnsi"/>
          <w:sz w:val="20"/>
          <w:szCs w:val="20"/>
        </w:rPr>
        <w:t>s</w:t>
      </w:r>
      <w:r w:rsidR="00880CB3" w:rsidRPr="00880CB3">
        <w:rPr>
          <w:rFonts w:ascii="Mark Pro" w:hAnsi="Mark Pro" w:cstheme="majorHAnsi"/>
          <w:sz w:val="20"/>
          <w:szCs w:val="20"/>
        </w:rPr>
        <w:t>akcije</w:t>
      </w:r>
      <w:proofErr w:type="spellEnd"/>
      <w:r w:rsidR="00880CB3" w:rsidRPr="00880CB3">
        <w:rPr>
          <w:rFonts w:ascii="Mark Pro" w:hAnsi="Mark Pro" w:cstheme="majorHAnsi"/>
          <w:sz w:val="20"/>
          <w:szCs w:val="20"/>
        </w:rPr>
        <w:t xml:space="preserve"> E-</w:t>
      </w:r>
      <w:proofErr w:type="spellStart"/>
      <w:r w:rsidR="00880CB3" w:rsidRPr="00880CB3">
        <w:rPr>
          <w:rFonts w:ascii="Mark Pro" w:hAnsi="Mark Pro" w:cstheme="majorHAnsi"/>
          <w:sz w:val="20"/>
          <w:szCs w:val="20"/>
        </w:rPr>
        <w:t>trgovine</w:t>
      </w:r>
      <w:proofErr w:type="spellEnd"/>
      <w:r w:rsidR="00880CB3" w:rsidRPr="00880CB3">
        <w:rPr>
          <w:rFonts w:ascii="Mark Pro" w:hAnsi="Mark Pro" w:cstheme="majorHAnsi"/>
          <w:sz w:val="20"/>
          <w:szCs w:val="20"/>
        </w:rPr>
        <w:t xml:space="preserve"> za </w:t>
      </w:r>
      <w:proofErr w:type="spellStart"/>
      <w:r w:rsidR="00880CB3" w:rsidRPr="00880CB3">
        <w:rPr>
          <w:rFonts w:ascii="Mark Pro" w:hAnsi="Mark Pro" w:cstheme="majorHAnsi"/>
          <w:sz w:val="20"/>
          <w:szCs w:val="20"/>
        </w:rPr>
        <w:t>pravna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lica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i</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preduzetnike</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odnosno</w:t>
      </w:r>
      <w:proofErr w:type="spellEnd"/>
      <w:r w:rsidR="00880CB3" w:rsidRPr="00880CB3">
        <w:rPr>
          <w:rFonts w:ascii="Mark Pro" w:hAnsi="Mark Pro" w:cstheme="majorHAnsi"/>
          <w:sz w:val="20"/>
          <w:szCs w:val="20"/>
        </w:rPr>
        <w:t xml:space="preserve"> male </w:t>
      </w:r>
      <w:proofErr w:type="spellStart"/>
      <w:r w:rsidR="00880CB3" w:rsidRPr="00880CB3">
        <w:rPr>
          <w:rFonts w:ascii="Mark Pro" w:hAnsi="Mark Pro" w:cstheme="majorHAnsi"/>
          <w:sz w:val="20"/>
          <w:szCs w:val="20"/>
        </w:rPr>
        <w:t>i</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srednje</w:t>
      </w:r>
      <w:proofErr w:type="spellEnd"/>
      <w:r w:rsidR="00880CB3" w:rsidRPr="00880CB3">
        <w:rPr>
          <w:rFonts w:ascii="Mark Pro" w:hAnsi="Mark Pro" w:cstheme="majorHAnsi"/>
          <w:sz w:val="20"/>
          <w:szCs w:val="20"/>
        </w:rPr>
        <w:t xml:space="preserve"> internet </w:t>
      </w:r>
      <w:proofErr w:type="spellStart"/>
      <w:r w:rsidR="00880CB3" w:rsidRPr="00880CB3">
        <w:rPr>
          <w:rFonts w:ascii="Mark Pro" w:hAnsi="Mark Pro" w:cstheme="majorHAnsi"/>
          <w:sz w:val="20"/>
          <w:szCs w:val="20"/>
        </w:rPr>
        <w:t>Trgovce</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na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teritoriji</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Republike</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Srbije</w:t>
      </w:r>
      <w:proofErr w:type="spellEnd"/>
      <w:r w:rsidR="00880CB3" w:rsidRPr="00880CB3">
        <w:rPr>
          <w:rFonts w:ascii="Mark Pro" w:hAnsi="Mark Pro" w:cstheme="majorHAnsi"/>
          <w:sz w:val="20"/>
          <w:szCs w:val="20"/>
        </w:rPr>
        <w:t>.</w:t>
      </w:r>
    </w:p>
    <w:p w14:paraId="279338B7" w14:textId="77777777" w:rsidR="00880CB3" w:rsidRPr="00880CB3" w:rsidRDefault="00880CB3" w:rsidP="009C53F1">
      <w:pPr>
        <w:spacing w:after="0" w:line="276" w:lineRule="auto"/>
        <w:jc w:val="both"/>
        <w:rPr>
          <w:rFonts w:ascii="Mark Pro" w:hAnsi="Mark Pro" w:cstheme="majorHAnsi"/>
          <w:sz w:val="20"/>
          <w:szCs w:val="20"/>
        </w:rPr>
      </w:pPr>
    </w:p>
    <w:p w14:paraId="55F38179" w14:textId="77777777" w:rsidR="00880CB3" w:rsidRPr="00880CB3" w:rsidRDefault="00880CB3" w:rsidP="009C53F1">
      <w:pPr>
        <w:spacing w:after="0" w:line="276" w:lineRule="auto"/>
        <w:jc w:val="both"/>
        <w:rPr>
          <w:rFonts w:ascii="Mark Pro" w:hAnsi="Mark Pro" w:cstheme="majorHAnsi"/>
          <w:sz w:val="20"/>
          <w:szCs w:val="20"/>
        </w:rPr>
      </w:pPr>
      <w:proofErr w:type="spellStart"/>
      <w:r w:rsidRPr="00880CB3">
        <w:rPr>
          <w:rFonts w:ascii="Mark Pro" w:hAnsi="Mark Pro" w:cstheme="majorHAnsi"/>
          <w:sz w:val="20"/>
          <w:szCs w:val="20"/>
        </w:rPr>
        <w:t>Odredbe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koje</w:t>
      </w:r>
      <w:proofErr w:type="spellEnd"/>
      <w:r w:rsidRPr="00880CB3">
        <w:rPr>
          <w:rFonts w:ascii="Mark Pro" w:hAnsi="Mark Pro" w:cstheme="majorHAnsi"/>
          <w:sz w:val="20"/>
          <w:szCs w:val="20"/>
        </w:rPr>
        <w:t xml:space="preserve"> se </w:t>
      </w:r>
      <w:proofErr w:type="spellStart"/>
      <w:r w:rsidRPr="00880CB3">
        <w:rPr>
          <w:rFonts w:ascii="Mark Pro" w:hAnsi="Mark Pro" w:cstheme="majorHAnsi"/>
          <w:sz w:val="20"/>
          <w:szCs w:val="20"/>
        </w:rPr>
        <w:t>odnose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korišćenje</w:t>
      </w:r>
      <w:proofErr w:type="spellEnd"/>
      <w:r w:rsidRPr="00880CB3">
        <w:rPr>
          <w:rFonts w:ascii="Mark Pro" w:hAnsi="Mark Pro" w:cstheme="majorHAnsi"/>
          <w:sz w:val="20"/>
          <w:szCs w:val="20"/>
        </w:rPr>
        <w:t xml:space="preserve"> TRANSACTION_ID-a, </w:t>
      </w:r>
      <w:proofErr w:type="spellStart"/>
      <w:r w:rsidRPr="00880CB3">
        <w:rPr>
          <w:rFonts w:ascii="Mark Pro" w:hAnsi="Mark Pro" w:cstheme="majorHAnsi"/>
          <w:sz w:val="20"/>
          <w:szCs w:val="20"/>
        </w:rPr>
        <w:t>davanje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saglasnosti</w:t>
      </w:r>
      <w:proofErr w:type="spellEnd"/>
      <w:r w:rsidRPr="00880CB3">
        <w:rPr>
          <w:rFonts w:ascii="Mark Pro" w:hAnsi="Mark Pro" w:cstheme="majorHAnsi"/>
          <w:sz w:val="20"/>
          <w:szCs w:val="20"/>
        </w:rPr>
        <w:t xml:space="preserve"> za </w:t>
      </w:r>
      <w:proofErr w:type="spellStart"/>
      <w:r w:rsidRPr="00880CB3">
        <w:rPr>
          <w:rFonts w:ascii="Mark Pro" w:hAnsi="Mark Pro" w:cstheme="majorHAnsi"/>
          <w:sz w:val="20"/>
          <w:szCs w:val="20"/>
        </w:rPr>
        <w:t>izvršenje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platnog</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naloga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opoziv</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platnog</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naloga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vreme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prijema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platnog</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naloga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roka</w:t>
      </w:r>
      <w:proofErr w:type="spellEnd"/>
      <w:r w:rsidRPr="00880CB3">
        <w:rPr>
          <w:rFonts w:ascii="Mark Pro" w:hAnsi="Mark Pro" w:cstheme="majorHAnsi"/>
          <w:sz w:val="20"/>
          <w:szCs w:val="20"/>
        </w:rPr>
        <w:t xml:space="preserve"> za </w:t>
      </w:r>
      <w:proofErr w:type="spellStart"/>
      <w:r w:rsidRPr="00880CB3">
        <w:rPr>
          <w:rFonts w:ascii="Mark Pro" w:hAnsi="Mark Pro" w:cstheme="majorHAnsi"/>
          <w:sz w:val="20"/>
          <w:szCs w:val="20"/>
        </w:rPr>
        <w:t>izvršenje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platnog</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naloga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drugih</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relevantih</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pitanja</w:t>
      </w:r>
      <w:proofErr w:type="spellEnd"/>
      <w:r w:rsidRPr="00880CB3">
        <w:rPr>
          <w:rFonts w:ascii="Mark Pro" w:hAnsi="Mark Pro" w:cstheme="majorHAnsi"/>
          <w:sz w:val="20"/>
          <w:szCs w:val="20"/>
        </w:rPr>
        <w:t xml:space="preserve"> u </w:t>
      </w:r>
      <w:proofErr w:type="spellStart"/>
      <w:r w:rsidRPr="00880CB3">
        <w:rPr>
          <w:rFonts w:ascii="Mark Pro" w:hAnsi="Mark Pro" w:cstheme="majorHAnsi"/>
          <w:sz w:val="20"/>
          <w:szCs w:val="20"/>
        </w:rPr>
        <w:t>kontekstu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pružanja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platne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usluge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iz</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člana</w:t>
      </w:r>
      <w:proofErr w:type="spellEnd"/>
      <w:r w:rsidRPr="00880CB3">
        <w:rPr>
          <w:rFonts w:ascii="Mark Pro" w:hAnsi="Mark Pro" w:cstheme="majorHAnsi"/>
          <w:sz w:val="20"/>
          <w:szCs w:val="20"/>
        </w:rPr>
        <w:t xml:space="preserve"> 4. </w:t>
      </w:r>
      <w:proofErr w:type="spellStart"/>
      <w:r w:rsidRPr="00880CB3">
        <w:rPr>
          <w:rFonts w:ascii="Mark Pro" w:hAnsi="Mark Pro" w:cstheme="majorHAnsi"/>
          <w:sz w:val="20"/>
          <w:szCs w:val="20"/>
        </w:rPr>
        <w:t>stav</w:t>
      </w:r>
      <w:proofErr w:type="spellEnd"/>
      <w:r w:rsidRPr="00880CB3">
        <w:rPr>
          <w:rFonts w:ascii="Mark Pro" w:hAnsi="Mark Pro" w:cstheme="majorHAnsi"/>
          <w:sz w:val="20"/>
          <w:szCs w:val="20"/>
        </w:rPr>
        <w:t xml:space="preserve"> 1. </w:t>
      </w:r>
      <w:proofErr w:type="spellStart"/>
      <w:r w:rsidRPr="00880CB3">
        <w:rPr>
          <w:rFonts w:ascii="Mark Pro" w:hAnsi="Mark Pro" w:cstheme="majorHAnsi"/>
          <w:sz w:val="20"/>
          <w:szCs w:val="20"/>
        </w:rPr>
        <w:t>tačka</w:t>
      </w:r>
      <w:proofErr w:type="spellEnd"/>
      <w:r w:rsidRPr="00880CB3">
        <w:rPr>
          <w:rFonts w:ascii="Mark Pro" w:hAnsi="Mark Pro" w:cstheme="majorHAnsi"/>
          <w:sz w:val="20"/>
          <w:szCs w:val="20"/>
        </w:rPr>
        <w:t xml:space="preserve"> 5) </w:t>
      </w:r>
      <w:proofErr w:type="spellStart"/>
      <w:r w:rsidRPr="00880CB3">
        <w:rPr>
          <w:rFonts w:ascii="Mark Pro" w:hAnsi="Mark Pro" w:cstheme="majorHAnsi"/>
          <w:sz w:val="20"/>
          <w:szCs w:val="20"/>
        </w:rPr>
        <w:t>Zakona</w:t>
      </w:r>
      <w:proofErr w:type="spellEnd"/>
      <w:r w:rsidRPr="00880CB3">
        <w:rPr>
          <w:rFonts w:ascii="Mark Pro" w:hAnsi="Mark Pro" w:cstheme="majorHAnsi"/>
          <w:sz w:val="20"/>
          <w:szCs w:val="20"/>
        </w:rPr>
        <w:t xml:space="preserve"> o </w:t>
      </w:r>
      <w:proofErr w:type="spellStart"/>
      <w:r w:rsidRPr="00880CB3">
        <w:rPr>
          <w:rFonts w:ascii="Mark Pro" w:hAnsi="Mark Pro" w:cstheme="majorHAnsi"/>
          <w:sz w:val="20"/>
          <w:szCs w:val="20"/>
        </w:rPr>
        <w:t>platnim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uslugama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propisani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Prilogom</w:t>
      </w:r>
      <w:proofErr w:type="spellEnd"/>
      <w:r w:rsidRPr="00880CB3">
        <w:rPr>
          <w:rFonts w:ascii="Mark Pro" w:hAnsi="Mark Pro" w:cstheme="majorHAnsi"/>
          <w:sz w:val="20"/>
          <w:szCs w:val="20"/>
        </w:rPr>
        <w:t xml:space="preserve"> 2. </w:t>
      </w:r>
      <w:proofErr w:type="spellStart"/>
      <w:r w:rsidRPr="00880CB3">
        <w:rPr>
          <w:rFonts w:ascii="Mark Pro" w:hAnsi="Mark Pro" w:cstheme="majorHAnsi"/>
          <w:sz w:val="20"/>
          <w:szCs w:val="20"/>
        </w:rPr>
        <w:t>Okvirnog</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ugovora</w:t>
      </w:r>
      <w:proofErr w:type="spellEnd"/>
      <w:r w:rsidRPr="00880CB3">
        <w:rPr>
          <w:rFonts w:ascii="Mark Pro" w:hAnsi="Mark Pro" w:cstheme="majorHAnsi"/>
          <w:sz w:val="20"/>
          <w:szCs w:val="20"/>
        </w:rPr>
        <w:t xml:space="preserve"> – </w:t>
      </w:r>
      <w:proofErr w:type="spellStart"/>
      <w:r w:rsidRPr="00880CB3">
        <w:rPr>
          <w:rFonts w:ascii="Mark Pro" w:hAnsi="Mark Pro" w:cstheme="majorHAnsi"/>
          <w:sz w:val="20"/>
          <w:szCs w:val="20"/>
        </w:rPr>
        <w:t>obavezne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informacije</w:t>
      </w:r>
      <w:proofErr w:type="spellEnd"/>
      <w:r w:rsidRPr="00880CB3">
        <w:rPr>
          <w:rFonts w:ascii="Mark Pro" w:hAnsi="Mark Pro" w:cstheme="majorHAnsi"/>
          <w:sz w:val="20"/>
          <w:szCs w:val="20"/>
        </w:rPr>
        <w:t xml:space="preserve"> za </w:t>
      </w:r>
      <w:proofErr w:type="spellStart"/>
      <w:r w:rsidRPr="00880CB3">
        <w:rPr>
          <w:rFonts w:ascii="Mark Pro" w:hAnsi="Mark Pro" w:cstheme="majorHAnsi"/>
          <w:sz w:val="20"/>
          <w:szCs w:val="20"/>
        </w:rPr>
        <w:t>Trgovca</w:t>
      </w:r>
      <w:proofErr w:type="spellEnd"/>
      <w:r w:rsidRPr="00880CB3">
        <w:rPr>
          <w:rFonts w:ascii="Mark Pro" w:hAnsi="Mark Pro" w:cstheme="majorHAnsi"/>
          <w:sz w:val="20"/>
          <w:szCs w:val="20"/>
        </w:rPr>
        <w:t xml:space="preserve"> u </w:t>
      </w:r>
      <w:proofErr w:type="spellStart"/>
      <w:r w:rsidRPr="00880CB3">
        <w:rPr>
          <w:rFonts w:ascii="Mark Pro" w:hAnsi="Mark Pro" w:cstheme="majorHAnsi"/>
          <w:sz w:val="20"/>
          <w:szCs w:val="20"/>
        </w:rPr>
        <w:t>skladu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članom</w:t>
      </w:r>
      <w:proofErr w:type="spellEnd"/>
      <w:r w:rsidRPr="00880CB3">
        <w:rPr>
          <w:rFonts w:ascii="Mark Pro" w:hAnsi="Mark Pro" w:cstheme="majorHAnsi"/>
          <w:sz w:val="20"/>
          <w:szCs w:val="20"/>
        </w:rPr>
        <w:t xml:space="preserve"> 16. </w:t>
      </w:r>
      <w:proofErr w:type="spellStart"/>
      <w:r w:rsidRPr="00880CB3">
        <w:rPr>
          <w:rFonts w:ascii="Mark Pro" w:hAnsi="Mark Pro" w:cstheme="majorHAnsi"/>
          <w:sz w:val="20"/>
          <w:szCs w:val="20"/>
        </w:rPr>
        <w:t>Zakona</w:t>
      </w:r>
      <w:proofErr w:type="spellEnd"/>
      <w:r w:rsidRPr="00880CB3">
        <w:rPr>
          <w:rFonts w:ascii="Mark Pro" w:hAnsi="Mark Pro" w:cstheme="majorHAnsi"/>
          <w:sz w:val="20"/>
          <w:szCs w:val="20"/>
        </w:rPr>
        <w:t xml:space="preserve"> o </w:t>
      </w:r>
      <w:proofErr w:type="spellStart"/>
      <w:r w:rsidRPr="00880CB3">
        <w:rPr>
          <w:rFonts w:ascii="Mark Pro" w:hAnsi="Mark Pro" w:cstheme="majorHAnsi"/>
          <w:sz w:val="20"/>
          <w:szCs w:val="20"/>
        </w:rPr>
        <w:t>platnim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uslugama</w:t>
      </w:r>
      <w:proofErr w:type="spellEnd"/>
      <w:r w:rsidRPr="00880CB3">
        <w:rPr>
          <w:rFonts w:ascii="Mark Pro" w:hAnsi="Mark Pro" w:cstheme="majorHAnsi"/>
          <w:sz w:val="20"/>
          <w:szCs w:val="20"/>
        </w:rPr>
        <w:t>.</w:t>
      </w:r>
    </w:p>
    <w:p w14:paraId="79BAD340" w14:textId="77777777" w:rsidR="00880CB3" w:rsidRPr="00880CB3" w:rsidRDefault="00880CB3" w:rsidP="009C53F1">
      <w:pPr>
        <w:spacing w:after="0" w:line="276" w:lineRule="auto"/>
        <w:jc w:val="both"/>
        <w:rPr>
          <w:rFonts w:ascii="Mark Pro" w:hAnsi="Mark Pro" w:cstheme="majorHAnsi"/>
          <w:sz w:val="20"/>
          <w:szCs w:val="20"/>
        </w:rPr>
      </w:pPr>
    </w:p>
    <w:p w14:paraId="0F47255B" w14:textId="5DB65772" w:rsidR="00880CB3" w:rsidRPr="00880CB3" w:rsidRDefault="00880CB3" w:rsidP="009C53F1">
      <w:pPr>
        <w:spacing w:after="0" w:line="276" w:lineRule="auto"/>
        <w:jc w:val="both"/>
        <w:rPr>
          <w:rFonts w:ascii="Mark Pro" w:hAnsi="Mark Pro" w:cstheme="majorHAnsi"/>
          <w:sz w:val="20"/>
          <w:szCs w:val="20"/>
        </w:rPr>
      </w:pPr>
      <w:proofErr w:type="spellStart"/>
      <w:r w:rsidRPr="00880CB3">
        <w:rPr>
          <w:rFonts w:ascii="Mark Pro" w:hAnsi="Mark Pro" w:cstheme="majorHAnsi"/>
          <w:sz w:val="20"/>
          <w:szCs w:val="20"/>
        </w:rPr>
        <w:t>Odredbe</w:t>
      </w:r>
      <w:proofErr w:type="spellEnd"/>
      <w:r w:rsidRPr="00880CB3">
        <w:rPr>
          <w:rFonts w:ascii="Mark Pro" w:hAnsi="Mark Pro" w:cstheme="majorHAnsi"/>
          <w:sz w:val="20"/>
          <w:szCs w:val="20"/>
        </w:rPr>
        <w:t xml:space="preserve"> o </w:t>
      </w:r>
      <w:proofErr w:type="spellStart"/>
      <w:r w:rsidRPr="00880CB3">
        <w:rPr>
          <w:rFonts w:ascii="Mark Pro" w:hAnsi="Mark Pro" w:cstheme="majorHAnsi"/>
          <w:sz w:val="20"/>
          <w:szCs w:val="20"/>
        </w:rPr>
        <w:t>odgovornosti</w:t>
      </w:r>
      <w:proofErr w:type="spellEnd"/>
      <w:r w:rsidRPr="00880CB3">
        <w:rPr>
          <w:rFonts w:ascii="Mark Pro" w:hAnsi="Mark Pro" w:cstheme="majorHAnsi"/>
          <w:sz w:val="20"/>
          <w:szCs w:val="20"/>
        </w:rPr>
        <w:t xml:space="preserve"> za </w:t>
      </w:r>
      <w:proofErr w:type="spellStart"/>
      <w:r w:rsidRPr="00880CB3">
        <w:rPr>
          <w:rFonts w:ascii="Mark Pro" w:hAnsi="Mark Pro" w:cstheme="majorHAnsi"/>
          <w:sz w:val="20"/>
          <w:szCs w:val="20"/>
        </w:rPr>
        <w:t>neodobrenu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neizvršenu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ili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nepravilno</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izvršenu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platnu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transakciju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zatim</w:t>
      </w:r>
      <w:proofErr w:type="spellEnd"/>
      <w:r w:rsidRPr="00880CB3">
        <w:rPr>
          <w:rFonts w:ascii="Mark Pro" w:hAnsi="Mark Pro" w:cstheme="majorHAnsi"/>
          <w:sz w:val="20"/>
          <w:szCs w:val="20"/>
        </w:rPr>
        <w:t xml:space="preserve"> za </w:t>
      </w:r>
      <w:proofErr w:type="spellStart"/>
      <w:r w:rsidRPr="00880CB3">
        <w:rPr>
          <w:rFonts w:ascii="Mark Pro" w:hAnsi="Mark Pro" w:cstheme="majorHAnsi"/>
          <w:sz w:val="20"/>
          <w:szCs w:val="20"/>
        </w:rPr>
        <w:t>korišćenje</w:t>
      </w:r>
      <w:proofErr w:type="spellEnd"/>
      <w:r w:rsidRPr="00880CB3">
        <w:rPr>
          <w:rFonts w:ascii="Mark Pro" w:hAnsi="Mark Pro" w:cstheme="majorHAnsi"/>
          <w:sz w:val="20"/>
          <w:szCs w:val="20"/>
        </w:rPr>
        <w:t xml:space="preserve"> TRANSACTION_ID-a, </w:t>
      </w:r>
      <w:proofErr w:type="spellStart"/>
      <w:r w:rsidRPr="00880CB3">
        <w:rPr>
          <w:rFonts w:ascii="Mark Pro" w:hAnsi="Mark Pro" w:cstheme="majorHAnsi"/>
          <w:sz w:val="20"/>
          <w:szCs w:val="20"/>
        </w:rPr>
        <w:t>regulisane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Opštim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uslovima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poslovanja</w:t>
      </w:r>
      <w:proofErr w:type="spellEnd"/>
      <w:r w:rsidRPr="00880CB3">
        <w:rPr>
          <w:rFonts w:ascii="Mark Pro" w:hAnsi="Mark Pro" w:cstheme="majorHAnsi"/>
          <w:sz w:val="20"/>
          <w:szCs w:val="20"/>
        </w:rPr>
        <w:t xml:space="preserve"> za </w:t>
      </w:r>
      <w:proofErr w:type="spellStart"/>
      <w:r w:rsidRPr="00880CB3">
        <w:rPr>
          <w:rFonts w:ascii="Mark Pro" w:hAnsi="Mark Pro" w:cstheme="majorHAnsi"/>
          <w:sz w:val="20"/>
          <w:szCs w:val="20"/>
        </w:rPr>
        <w:t>platne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usluge</w:t>
      </w:r>
      <w:proofErr w:type="spellEnd"/>
      <w:r w:rsidRPr="00880CB3">
        <w:rPr>
          <w:rFonts w:ascii="Mark Pro" w:hAnsi="Mark Pro" w:cstheme="majorHAnsi"/>
          <w:sz w:val="20"/>
          <w:szCs w:val="20"/>
        </w:rPr>
        <w:t>.</w:t>
      </w:r>
    </w:p>
    <w:p w14:paraId="3770C523" w14:textId="77777777" w:rsidR="00880CB3" w:rsidRPr="00880CB3" w:rsidRDefault="00880CB3" w:rsidP="009C53F1">
      <w:pPr>
        <w:spacing w:after="0" w:line="276" w:lineRule="auto"/>
        <w:jc w:val="both"/>
        <w:rPr>
          <w:rFonts w:ascii="Mark Pro" w:hAnsi="Mark Pro" w:cstheme="majorHAnsi"/>
          <w:sz w:val="20"/>
          <w:szCs w:val="20"/>
        </w:rPr>
      </w:pPr>
    </w:p>
    <w:p w14:paraId="7C47A894" w14:textId="77777777" w:rsidR="00880CB3" w:rsidRPr="00880CB3" w:rsidRDefault="00880CB3" w:rsidP="009C53F1">
      <w:pPr>
        <w:pStyle w:val="Heading2"/>
        <w:numPr>
          <w:ilvl w:val="0"/>
          <w:numId w:val="0"/>
        </w:numPr>
        <w:spacing w:before="0" w:after="0"/>
        <w:jc w:val="both"/>
        <w:rPr>
          <w:rFonts w:ascii="Mark Pro" w:hAnsi="Mark Pro" w:cstheme="majorHAnsi"/>
          <w:sz w:val="20"/>
          <w:szCs w:val="20"/>
        </w:rPr>
      </w:pPr>
      <w:r w:rsidRPr="00880CB3">
        <w:rPr>
          <w:rFonts w:ascii="Mark Pro" w:hAnsi="Mark Pro" w:cstheme="majorHAnsi"/>
          <w:sz w:val="20"/>
          <w:szCs w:val="20"/>
        </w:rPr>
        <w:t>8.2. Blokada E-trgovina usluge</w:t>
      </w:r>
    </w:p>
    <w:p w14:paraId="641B1FF0" w14:textId="77777777" w:rsidR="00880CB3" w:rsidRPr="00880CB3" w:rsidRDefault="00880CB3" w:rsidP="009C53F1">
      <w:pPr>
        <w:spacing w:after="0" w:line="276" w:lineRule="auto"/>
        <w:jc w:val="both"/>
        <w:rPr>
          <w:rFonts w:ascii="Mark Pro" w:hAnsi="Mark Pro" w:cstheme="majorHAnsi"/>
          <w:sz w:val="20"/>
          <w:szCs w:val="20"/>
        </w:rPr>
      </w:pPr>
    </w:p>
    <w:p w14:paraId="7FA522DC" w14:textId="5CC47C9D" w:rsidR="00880CB3" w:rsidRPr="00880CB3" w:rsidRDefault="00DA5EB8" w:rsidP="009C53F1">
      <w:pPr>
        <w:spacing w:after="0" w:line="276" w:lineRule="auto"/>
        <w:jc w:val="both"/>
        <w:rPr>
          <w:rFonts w:ascii="Mark Pro" w:hAnsi="Mark Pro" w:cstheme="majorHAnsi"/>
          <w:sz w:val="20"/>
          <w:szCs w:val="20"/>
        </w:rPr>
      </w:pPr>
      <w:proofErr w:type="spellStart"/>
      <w:r>
        <w:rPr>
          <w:rFonts w:ascii="Mark Pro" w:hAnsi="Mark Pro" w:cstheme="majorHAnsi"/>
          <w:sz w:val="20"/>
          <w:szCs w:val="20"/>
        </w:rPr>
        <w:t>Institucija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može</w:t>
      </w:r>
      <w:proofErr w:type="spellEnd"/>
      <w:r w:rsidR="00880CB3" w:rsidRPr="00880CB3">
        <w:rPr>
          <w:rFonts w:ascii="Mark Pro" w:hAnsi="Mark Pro" w:cstheme="majorHAnsi"/>
          <w:sz w:val="20"/>
          <w:szCs w:val="20"/>
        </w:rPr>
        <w:t xml:space="preserve"> da </w:t>
      </w:r>
      <w:proofErr w:type="spellStart"/>
      <w:r w:rsidR="00880CB3" w:rsidRPr="00880CB3">
        <w:rPr>
          <w:rFonts w:ascii="Mark Pro" w:hAnsi="Mark Pro" w:cstheme="majorHAnsi"/>
          <w:sz w:val="20"/>
          <w:szCs w:val="20"/>
        </w:rPr>
        <w:t>onemogući</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privremeno</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ili</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trajno</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korišćenje</w:t>
      </w:r>
      <w:proofErr w:type="spellEnd"/>
      <w:r w:rsidR="00880CB3" w:rsidRPr="00880CB3">
        <w:rPr>
          <w:rFonts w:ascii="Mark Pro" w:hAnsi="Mark Pro" w:cstheme="majorHAnsi"/>
          <w:sz w:val="20"/>
          <w:szCs w:val="20"/>
        </w:rPr>
        <w:t xml:space="preserve"> EPM-a Korisnika u </w:t>
      </w:r>
      <w:proofErr w:type="spellStart"/>
      <w:r w:rsidR="00880CB3" w:rsidRPr="00880CB3">
        <w:rPr>
          <w:rFonts w:ascii="Mark Pro" w:hAnsi="Mark Pro" w:cstheme="majorHAnsi"/>
          <w:sz w:val="20"/>
          <w:szCs w:val="20"/>
        </w:rPr>
        <w:t>slučaju</w:t>
      </w:r>
      <w:proofErr w:type="spellEnd"/>
      <w:r w:rsidR="00880CB3" w:rsidRPr="00880CB3">
        <w:rPr>
          <w:rFonts w:ascii="Mark Pro" w:hAnsi="Mark Pro" w:cstheme="majorHAnsi"/>
          <w:sz w:val="20"/>
          <w:szCs w:val="20"/>
        </w:rPr>
        <w:t xml:space="preserve"> da </w:t>
      </w:r>
      <w:proofErr w:type="spellStart"/>
      <w:r w:rsidR="00880CB3" w:rsidRPr="00880CB3">
        <w:rPr>
          <w:rFonts w:ascii="Mark Pro" w:hAnsi="Mark Pro" w:cstheme="majorHAnsi"/>
          <w:sz w:val="20"/>
          <w:szCs w:val="20"/>
        </w:rPr>
        <w:t>posumnja</w:t>
      </w:r>
      <w:proofErr w:type="spellEnd"/>
      <w:r w:rsidR="00880CB3" w:rsidRPr="00880CB3">
        <w:rPr>
          <w:rFonts w:ascii="Mark Pro" w:hAnsi="Mark Pro" w:cstheme="majorHAnsi"/>
          <w:sz w:val="20"/>
          <w:szCs w:val="20"/>
        </w:rPr>
        <w:t xml:space="preserve"> da se </w:t>
      </w:r>
      <w:proofErr w:type="spellStart"/>
      <w:r w:rsidR="00880CB3" w:rsidRPr="00880CB3">
        <w:rPr>
          <w:rFonts w:ascii="Mark Pro" w:hAnsi="Mark Pro" w:cstheme="majorHAnsi"/>
          <w:sz w:val="20"/>
          <w:szCs w:val="20"/>
        </w:rPr>
        <w:t>radi</w:t>
      </w:r>
      <w:proofErr w:type="spellEnd"/>
      <w:r w:rsidR="00880CB3" w:rsidRPr="00880CB3">
        <w:rPr>
          <w:rFonts w:ascii="Mark Pro" w:hAnsi="Mark Pro" w:cstheme="majorHAnsi"/>
          <w:sz w:val="20"/>
          <w:szCs w:val="20"/>
        </w:rPr>
        <w:t xml:space="preserve"> o </w:t>
      </w:r>
      <w:proofErr w:type="spellStart"/>
      <w:r w:rsidR="00880CB3" w:rsidRPr="00880CB3">
        <w:rPr>
          <w:rFonts w:ascii="Mark Pro" w:hAnsi="Mark Pro" w:cstheme="majorHAnsi"/>
          <w:sz w:val="20"/>
          <w:szCs w:val="20"/>
        </w:rPr>
        <w:t>zloupotrebi</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ili</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neovlašćenom</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korišćenju</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platnih</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kartica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na</w:t>
      </w:r>
      <w:proofErr w:type="spellEnd"/>
      <w:r w:rsidR="00880CB3" w:rsidRPr="00880CB3">
        <w:rPr>
          <w:rFonts w:ascii="Mark Pro" w:hAnsi="Mark Pro" w:cstheme="majorHAnsi"/>
          <w:sz w:val="20"/>
          <w:szCs w:val="20"/>
        </w:rPr>
        <w:t xml:space="preserve"> EPM-u Korisnika.  </w:t>
      </w:r>
    </w:p>
    <w:p w14:paraId="4CE957B9" w14:textId="77777777" w:rsidR="00880CB3" w:rsidRDefault="00880CB3" w:rsidP="009C53F1">
      <w:pPr>
        <w:spacing w:after="0" w:line="276" w:lineRule="auto"/>
        <w:jc w:val="both"/>
        <w:rPr>
          <w:rFonts w:ascii="Mark Pro" w:hAnsi="Mark Pro" w:cstheme="majorHAnsi"/>
          <w:sz w:val="20"/>
          <w:szCs w:val="20"/>
        </w:rPr>
      </w:pPr>
    </w:p>
    <w:p w14:paraId="7F37EB33" w14:textId="77777777" w:rsidR="00FD0810" w:rsidRDefault="00FD0810" w:rsidP="009C53F1">
      <w:pPr>
        <w:spacing w:after="0" w:line="276" w:lineRule="auto"/>
        <w:jc w:val="both"/>
        <w:rPr>
          <w:rFonts w:ascii="Mark Pro" w:hAnsi="Mark Pro" w:cstheme="majorHAnsi"/>
          <w:sz w:val="20"/>
          <w:szCs w:val="20"/>
        </w:rPr>
      </w:pPr>
    </w:p>
    <w:p w14:paraId="0483565F" w14:textId="77777777" w:rsidR="00FD0810" w:rsidRPr="00880CB3" w:rsidRDefault="00FD0810" w:rsidP="009C53F1">
      <w:pPr>
        <w:spacing w:after="0" w:line="276" w:lineRule="auto"/>
        <w:jc w:val="both"/>
        <w:rPr>
          <w:rFonts w:ascii="Mark Pro" w:hAnsi="Mark Pro" w:cstheme="majorHAnsi"/>
          <w:sz w:val="20"/>
          <w:szCs w:val="20"/>
        </w:rPr>
      </w:pPr>
    </w:p>
    <w:p w14:paraId="2ED71FF6" w14:textId="77777777" w:rsidR="00880CB3" w:rsidRPr="00880CB3" w:rsidRDefault="00880CB3" w:rsidP="009C53F1">
      <w:pPr>
        <w:pStyle w:val="Heading1"/>
        <w:numPr>
          <w:ilvl w:val="0"/>
          <w:numId w:val="0"/>
        </w:numPr>
        <w:spacing w:before="0" w:after="0"/>
        <w:ind w:left="425" w:hanging="425"/>
        <w:rPr>
          <w:rFonts w:ascii="Mark Pro" w:hAnsi="Mark Pro" w:cstheme="majorHAnsi"/>
          <w:sz w:val="20"/>
          <w:szCs w:val="20"/>
        </w:rPr>
      </w:pPr>
      <w:r w:rsidRPr="00880CB3">
        <w:rPr>
          <w:rFonts w:ascii="Mark Pro" w:hAnsi="Mark Pro" w:cstheme="majorHAnsi"/>
          <w:sz w:val="20"/>
          <w:szCs w:val="20"/>
        </w:rPr>
        <w:t>IX</w:t>
      </w:r>
      <w:r w:rsidRPr="00880CB3">
        <w:rPr>
          <w:rFonts w:ascii="Mark Pro" w:hAnsi="Mark Pro" w:cstheme="majorHAnsi"/>
          <w:sz w:val="20"/>
          <w:szCs w:val="20"/>
        </w:rPr>
        <w:tab/>
        <w:t xml:space="preserve">USLOVI ZA IZMENE, DOPUNE I PRESTANAK OKVIRNOG UGOVORA </w:t>
      </w:r>
    </w:p>
    <w:p w14:paraId="0DF1EC59" w14:textId="77777777" w:rsidR="00880CB3" w:rsidRPr="00880CB3" w:rsidRDefault="00880CB3" w:rsidP="009C53F1">
      <w:pPr>
        <w:spacing w:after="0" w:line="276" w:lineRule="auto"/>
        <w:jc w:val="both"/>
        <w:rPr>
          <w:rFonts w:ascii="Mark Pro" w:hAnsi="Mark Pro" w:cstheme="majorHAnsi"/>
          <w:sz w:val="20"/>
          <w:szCs w:val="20"/>
        </w:rPr>
      </w:pPr>
    </w:p>
    <w:p w14:paraId="1504CCDB" w14:textId="77777777" w:rsidR="00880CB3" w:rsidRPr="00880CB3" w:rsidRDefault="00880CB3" w:rsidP="009C53F1">
      <w:pPr>
        <w:pStyle w:val="Heading2"/>
        <w:numPr>
          <w:ilvl w:val="0"/>
          <w:numId w:val="0"/>
        </w:numPr>
        <w:spacing w:before="0" w:after="0"/>
        <w:jc w:val="both"/>
        <w:rPr>
          <w:rFonts w:ascii="Mark Pro" w:hAnsi="Mark Pro" w:cstheme="majorHAnsi"/>
          <w:sz w:val="20"/>
          <w:szCs w:val="20"/>
        </w:rPr>
      </w:pPr>
      <w:r w:rsidRPr="00880CB3">
        <w:rPr>
          <w:rFonts w:ascii="Mark Pro" w:hAnsi="Mark Pro" w:cstheme="majorHAnsi"/>
          <w:sz w:val="20"/>
          <w:szCs w:val="20"/>
        </w:rPr>
        <w:t>9.1. Izmene Okvirnog ugovora</w:t>
      </w:r>
    </w:p>
    <w:p w14:paraId="74339BB6" w14:textId="77777777" w:rsidR="00880CB3" w:rsidRPr="00880CB3" w:rsidRDefault="00880CB3" w:rsidP="009C53F1">
      <w:pPr>
        <w:spacing w:after="0" w:line="276" w:lineRule="auto"/>
        <w:jc w:val="both"/>
        <w:rPr>
          <w:rFonts w:ascii="Mark Pro" w:hAnsi="Mark Pro" w:cstheme="majorHAnsi"/>
          <w:sz w:val="20"/>
          <w:szCs w:val="20"/>
        </w:rPr>
      </w:pPr>
    </w:p>
    <w:p w14:paraId="7AE9911F" w14:textId="77777777" w:rsidR="00880CB3" w:rsidRPr="00880CB3" w:rsidRDefault="00880CB3" w:rsidP="009C53F1">
      <w:pPr>
        <w:spacing w:after="0" w:line="276" w:lineRule="auto"/>
        <w:jc w:val="both"/>
        <w:rPr>
          <w:rFonts w:ascii="Mark Pro" w:hAnsi="Mark Pro" w:cstheme="majorHAnsi"/>
          <w:sz w:val="20"/>
          <w:szCs w:val="20"/>
        </w:rPr>
      </w:pPr>
      <w:proofErr w:type="spellStart"/>
      <w:r w:rsidRPr="00880CB3">
        <w:rPr>
          <w:rFonts w:ascii="Mark Pro" w:hAnsi="Mark Pro" w:cstheme="majorHAnsi"/>
          <w:sz w:val="20"/>
          <w:szCs w:val="20"/>
        </w:rPr>
        <w:t>Sve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izmene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dopune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Okvirnog</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ugovora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moraju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biti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sačinjene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isključivo</w:t>
      </w:r>
      <w:proofErr w:type="spellEnd"/>
      <w:r w:rsidRPr="00880CB3">
        <w:rPr>
          <w:rFonts w:ascii="Mark Pro" w:hAnsi="Mark Pro" w:cstheme="majorHAnsi"/>
          <w:sz w:val="20"/>
          <w:szCs w:val="20"/>
        </w:rPr>
        <w:t xml:space="preserve"> u </w:t>
      </w:r>
      <w:proofErr w:type="spellStart"/>
      <w:r w:rsidRPr="00880CB3">
        <w:rPr>
          <w:rFonts w:ascii="Mark Pro" w:hAnsi="Mark Pro" w:cstheme="majorHAnsi"/>
          <w:sz w:val="20"/>
          <w:szCs w:val="20"/>
        </w:rPr>
        <w:t>pisanoj</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formi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izuzev</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onih</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koje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su</w:t>
      </w:r>
      <w:proofErr w:type="spellEnd"/>
      <w:r w:rsidRPr="00880CB3">
        <w:rPr>
          <w:rFonts w:ascii="Mark Pro" w:hAnsi="Mark Pro" w:cstheme="majorHAnsi"/>
          <w:sz w:val="20"/>
          <w:szCs w:val="20"/>
        </w:rPr>
        <w:t xml:space="preserve"> u </w:t>
      </w:r>
      <w:proofErr w:type="spellStart"/>
      <w:r w:rsidRPr="00880CB3">
        <w:rPr>
          <w:rFonts w:ascii="Mark Pro" w:hAnsi="Mark Pro" w:cstheme="majorHAnsi"/>
          <w:sz w:val="20"/>
          <w:szCs w:val="20"/>
        </w:rPr>
        <w:t>korist</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Trgovca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koje</w:t>
      </w:r>
      <w:proofErr w:type="spellEnd"/>
      <w:r w:rsidRPr="00880CB3">
        <w:rPr>
          <w:rFonts w:ascii="Mark Pro" w:hAnsi="Mark Pro" w:cstheme="majorHAnsi"/>
          <w:sz w:val="20"/>
          <w:szCs w:val="20"/>
        </w:rPr>
        <w:t xml:space="preserve"> se </w:t>
      </w:r>
      <w:proofErr w:type="spellStart"/>
      <w:r w:rsidRPr="00880CB3">
        <w:rPr>
          <w:rFonts w:ascii="Mark Pro" w:hAnsi="Mark Pro" w:cstheme="majorHAnsi"/>
          <w:sz w:val="20"/>
          <w:szCs w:val="20"/>
        </w:rPr>
        <w:t>prema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propisima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mogu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menjati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primenjivati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odmah</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bez </w:t>
      </w:r>
      <w:proofErr w:type="spellStart"/>
      <w:r w:rsidRPr="00880CB3">
        <w:rPr>
          <w:rFonts w:ascii="Mark Pro" w:hAnsi="Mark Pro" w:cstheme="majorHAnsi"/>
          <w:sz w:val="20"/>
          <w:szCs w:val="20"/>
        </w:rPr>
        <w:t>prethodne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saglasnosti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Trgovca</w:t>
      </w:r>
      <w:proofErr w:type="spellEnd"/>
      <w:r w:rsidRPr="00880CB3">
        <w:rPr>
          <w:rFonts w:ascii="Mark Pro" w:hAnsi="Mark Pro" w:cstheme="majorHAnsi"/>
          <w:sz w:val="20"/>
          <w:szCs w:val="20"/>
        </w:rPr>
        <w:t>.</w:t>
      </w:r>
    </w:p>
    <w:p w14:paraId="6D7143C7" w14:textId="77777777" w:rsidR="00880CB3" w:rsidRPr="00880CB3" w:rsidRDefault="00880CB3" w:rsidP="009C53F1">
      <w:pPr>
        <w:spacing w:after="0" w:line="276" w:lineRule="auto"/>
        <w:jc w:val="both"/>
        <w:rPr>
          <w:rFonts w:ascii="Mark Pro" w:hAnsi="Mark Pro" w:cstheme="majorHAnsi"/>
          <w:sz w:val="20"/>
          <w:szCs w:val="20"/>
        </w:rPr>
      </w:pPr>
    </w:p>
    <w:p w14:paraId="2D420A54" w14:textId="109939A0" w:rsidR="00880CB3" w:rsidRPr="00880CB3" w:rsidRDefault="00880CB3" w:rsidP="009C53F1">
      <w:pPr>
        <w:spacing w:after="0" w:line="276" w:lineRule="auto"/>
        <w:jc w:val="both"/>
        <w:rPr>
          <w:rFonts w:ascii="Mark Pro" w:hAnsi="Mark Pro" w:cstheme="majorHAnsi"/>
          <w:sz w:val="20"/>
          <w:szCs w:val="20"/>
        </w:rPr>
      </w:pPr>
      <w:proofErr w:type="spellStart"/>
      <w:r w:rsidRPr="00880CB3">
        <w:rPr>
          <w:rFonts w:ascii="Mark Pro" w:hAnsi="Mark Pro" w:cstheme="majorHAnsi"/>
          <w:sz w:val="20"/>
          <w:szCs w:val="20"/>
        </w:rPr>
        <w:t>Ako</w:t>
      </w:r>
      <w:proofErr w:type="spellEnd"/>
      <w:r w:rsidRPr="00880CB3">
        <w:rPr>
          <w:rFonts w:ascii="Mark Pro" w:hAnsi="Mark Pro" w:cstheme="majorHAnsi"/>
          <w:sz w:val="20"/>
          <w:szCs w:val="20"/>
        </w:rPr>
        <w:t xml:space="preserve"> </w:t>
      </w:r>
      <w:proofErr w:type="spellStart"/>
      <w:r w:rsidR="00367BCA">
        <w:rPr>
          <w:rFonts w:ascii="Mark Pro" w:hAnsi="Mark Pro" w:cstheme="majorHAnsi"/>
          <w:sz w:val="20"/>
          <w:szCs w:val="20"/>
        </w:rPr>
        <w:t>Institu</w:t>
      </w:r>
      <w:r w:rsidR="00811116">
        <w:rPr>
          <w:rFonts w:ascii="Mark Pro" w:hAnsi="Mark Pro" w:cstheme="majorHAnsi"/>
          <w:sz w:val="20"/>
          <w:szCs w:val="20"/>
        </w:rPr>
        <w:t>cija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predloži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izmene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dopune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odredaba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Okvirnog</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ugovora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dužn</w:t>
      </w:r>
      <w:r w:rsidR="00DE6002">
        <w:rPr>
          <w:rFonts w:ascii="Mark Pro" w:hAnsi="Mark Pro" w:cstheme="majorHAnsi"/>
          <w:sz w:val="20"/>
          <w:szCs w:val="20"/>
        </w:rPr>
        <w:t>a</w:t>
      </w:r>
      <w:proofErr w:type="spellEnd"/>
      <w:r w:rsidRPr="00880CB3">
        <w:rPr>
          <w:rFonts w:ascii="Mark Pro" w:hAnsi="Mark Pro" w:cstheme="majorHAnsi"/>
          <w:sz w:val="20"/>
          <w:szCs w:val="20"/>
        </w:rPr>
        <w:t xml:space="preserve"> je da </w:t>
      </w:r>
      <w:proofErr w:type="spellStart"/>
      <w:r w:rsidRPr="00880CB3">
        <w:rPr>
          <w:rFonts w:ascii="Mark Pro" w:hAnsi="Mark Pro" w:cstheme="majorHAnsi"/>
          <w:sz w:val="20"/>
          <w:szCs w:val="20"/>
        </w:rPr>
        <w:t>Korisniku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dostavi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predlog</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tih</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izmena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dopuna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najkasnije</w:t>
      </w:r>
      <w:proofErr w:type="spellEnd"/>
      <w:r w:rsidRPr="00880CB3">
        <w:rPr>
          <w:rFonts w:ascii="Mark Pro" w:hAnsi="Mark Pro" w:cstheme="majorHAnsi"/>
          <w:sz w:val="20"/>
          <w:szCs w:val="20"/>
        </w:rPr>
        <w:t xml:space="preserve"> </w:t>
      </w:r>
      <w:r w:rsidR="00CF6515">
        <w:rPr>
          <w:rFonts w:ascii="Mark Pro" w:hAnsi="Mark Pro" w:cstheme="majorHAnsi"/>
          <w:sz w:val="20"/>
          <w:szCs w:val="20"/>
        </w:rPr>
        <w:t>15 dana</w:t>
      </w:r>
      <w:r w:rsidR="00E64B15">
        <w:rPr>
          <w:rFonts w:ascii="Mark Pro" w:hAnsi="Mark Pro" w:cstheme="majorHAnsi"/>
          <w:sz w:val="20"/>
          <w:szCs w:val="20"/>
        </w:rPr>
        <w:t xml:space="preserve"> </w:t>
      </w:r>
      <w:proofErr w:type="spellStart"/>
      <w:r w:rsidR="00E64B15">
        <w:rPr>
          <w:rFonts w:ascii="Mark Pro" w:hAnsi="Mark Pro" w:cstheme="majorHAnsi"/>
          <w:sz w:val="20"/>
          <w:szCs w:val="20"/>
        </w:rPr>
        <w:t>Korisniku</w:t>
      </w:r>
      <w:proofErr w:type="spellEnd"/>
      <w:r w:rsidR="00E64B15">
        <w:rPr>
          <w:rFonts w:ascii="Mark Pro" w:hAnsi="Mark Pro" w:cstheme="majorHAnsi"/>
          <w:sz w:val="20"/>
          <w:szCs w:val="20"/>
        </w:rPr>
        <w:t xml:space="preserve"> </w:t>
      </w:r>
      <w:proofErr w:type="spellStart"/>
      <w:r w:rsidR="00E64B15">
        <w:rPr>
          <w:rFonts w:ascii="Mark Pro" w:hAnsi="Mark Pro" w:cstheme="majorHAnsi"/>
          <w:sz w:val="20"/>
          <w:szCs w:val="20"/>
        </w:rPr>
        <w:t>pravnom</w:t>
      </w:r>
      <w:proofErr w:type="spellEnd"/>
      <w:r w:rsidR="00E64B15">
        <w:rPr>
          <w:rFonts w:ascii="Mark Pro" w:hAnsi="Mark Pro" w:cstheme="majorHAnsi"/>
          <w:sz w:val="20"/>
          <w:szCs w:val="20"/>
        </w:rPr>
        <w:t xml:space="preserve"> </w:t>
      </w:r>
      <w:proofErr w:type="spellStart"/>
      <w:r w:rsidR="00E64B15">
        <w:rPr>
          <w:rFonts w:ascii="Mark Pro" w:hAnsi="Mark Pro" w:cstheme="majorHAnsi"/>
          <w:sz w:val="20"/>
          <w:szCs w:val="20"/>
        </w:rPr>
        <w:t>licu</w:t>
      </w:r>
      <w:proofErr w:type="spellEnd"/>
      <w:r w:rsidR="00252214">
        <w:rPr>
          <w:rFonts w:ascii="Mark Pro" w:hAnsi="Mark Pro" w:cstheme="majorHAnsi"/>
          <w:sz w:val="20"/>
          <w:szCs w:val="20"/>
        </w:rPr>
        <w:t>,</w:t>
      </w:r>
      <w:r w:rsidR="00252214" w:rsidRPr="00252214">
        <w:rPr>
          <w:rFonts w:ascii="Mark Pro" w:hAnsi="Mark Pro" w:cstheme="majorHAnsi"/>
          <w:sz w:val="20"/>
          <w:szCs w:val="20"/>
        </w:rPr>
        <w:t xml:space="preserve"> </w:t>
      </w:r>
      <w:proofErr w:type="spellStart"/>
      <w:r w:rsidR="00252214">
        <w:rPr>
          <w:rFonts w:ascii="Mark Pro" w:hAnsi="Mark Pro" w:cstheme="majorHAnsi"/>
          <w:sz w:val="20"/>
          <w:szCs w:val="20"/>
        </w:rPr>
        <w:t>odnosno</w:t>
      </w:r>
      <w:proofErr w:type="spellEnd"/>
      <w:r w:rsidR="00252214">
        <w:rPr>
          <w:rFonts w:ascii="Mark Pro" w:hAnsi="Mark Pro" w:cstheme="majorHAnsi"/>
          <w:sz w:val="20"/>
          <w:szCs w:val="20"/>
        </w:rPr>
        <w:t xml:space="preserve"> </w:t>
      </w:r>
      <w:proofErr w:type="spellStart"/>
      <w:r w:rsidR="00B74D1B">
        <w:rPr>
          <w:rFonts w:ascii="Mark Pro" w:hAnsi="Mark Pro" w:cstheme="majorHAnsi"/>
          <w:sz w:val="20"/>
          <w:szCs w:val="20"/>
        </w:rPr>
        <w:t>najkasnije</w:t>
      </w:r>
      <w:proofErr w:type="spellEnd"/>
      <w:r w:rsidR="00B74D1B">
        <w:rPr>
          <w:rFonts w:ascii="Mark Pro" w:hAnsi="Mark Pro" w:cstheme="majorHAnsi"/>
          <w:sz w:val="20"/>
          <w:szCs w:val="20"/>
        </w:rPr>
        <w:t xml:space="preserve"> </w:t>
      </w:r>
      <w:r w:rsidR="00252214" w:rsidRPr="00880CB3">
        <w:rPr>
          <w:rFonts w:ascii="Mark Pro" w:hAnsi="Mark Pro" w:cstheme="majorHAnsi"/>
          <w:sz w:val="20"/>
          <w:szCs w:val="20"/>
        </w:rPr>
        <w:t>2 (</w:t>
      </w:r>
      <w:proofErr w:type="spellStart"/>
      <w:r w:rsidR="00252214" w:rsidRPr="00880CB3">
        <w:rPr>
          <w:rFonts w:ascii="Mark Pro" w:hAnsi="Mark Pro" w:cstheme="majorHAnsi"/>
          <w:sz w:val="20"/>
          <w:szCs w:val="20"/>
        </w:rPr>
        <w:t>dva</w:t>
      </w:r>
      <w:proofErr w:type="spellEnd"/>
      <w:r w:rsidR="00252214" w:rsidRPr="00880CB3">
        <w:rPr>
          <w:rFonts w:ascii="Mark Pro" w:hAnsi="Mark Pro" w:cstheme="majorHAnsi"/>
          <w:sz w:val="20"/>
          <w:szCs w:val="20"/>
        </w:rPr>
        <w:t xml:space="preserve">) </w:t>
      </w:r>
      <w:proofErr w:type="spellStart"/>
      <w:r w:rsidR="00252214" w:rsidRPr="00880CB3">
        <w:rPr>
          <w:rFonts w:ascii="Mark Pro" w:hAnsi="Mark Pro" w:cstheme="majorHAnsi"/>
          <w:sz w:val="20"/>
          <w:szCs w:val="20"/>
        </w:rPr>
        <w:t>meseca</w:t>
      </w:r>
      <w:proofErr w:type="spellEnd"/>
      <w:r w:rsidR="000137CF">
        <w:rPr>
          <w:rFonts w:ascii="Mark Pro" w:hAnsi="Mark Pro" w:cstheme="majorHAnsi"/>
          <w:sz w:val="20"/>
          <w:szCs w:val="20"/>
        </w:rPr>
        <w:t xml:space="preserve"> </w:t>
      </w:r>
      <w:proofErr w:type="spellStart"/>
      <w:r w:rsidR="000137CF">
        <w:rPr>
          <w:rFonts w:ascii="Mark Pro" w:hAnsi="Mark Pro" w:cstheme="majorHAnsi"/>
          <w:sz w:val="20"/>
          <w:szCs w:val="20"/>
        </w:rPr>
        <w:t>Korisniku</w:t>
      </w:r>
      <w:proofErr w:type="spellEnd"/>
      <w:r w:rsidR="000137CF">
        <w:rPr>
          <w:rFonts w:ascii="Mark Pro" w:hAnsi="Mark Pro" w:cstheme="majorHAnsi"/>
          <w:sz w:val="20"/>
          <w:szCs w:val="20"/>
        </w:rPr>
        <w:t xml:space="preserve"> </w:t>
      </w:r>
      <w:proofErr w:type="spellStart"/>
      <w:r w:rsidR="000137CF">
        <w:rPr>
          <w:rFonts w:ascii="Mark Pro" w:hAnsi="Mark Pro" w:cstheme="majorHAnsi"/>
          <w:sz w:val="20"/>
          <w:szCs w:val="20"/>
        </w:rPr>
        <w:t>preduzetniku</w:t>
      </w:r>
      <w:proofErr w:type="spellEnd"/>
      <w:r w:rsidR="008A7A9D">
        <w:rPr>
          <w:rFonts w:ascii="Mark Pro" w:hAnsi="Mark Pro" w:cstheme="majorHAnsi"/>
          <w:sz w:val="20"/>
          <w:szCs w:val="20"/>
        </w:rPr>
        <w:t>,</w:t>
      </w:r>
      <w:r w:rsidRPr="00880CB3">
        <w:rPr>
          <w:rFonts w:ascii="Mark Pro" w:hAnsi="Mark Pro" w:cstheme="majorHAnsi"/>
          <w:sz w:val="20"/>
          <w:szCs w:val="20"/>
        </w:rPr>
        <w:t xml:space="preserve"> </w:t>
      </w:r>
      <w:proofErr w:type="spellStart"/>
      <w:r w:rsidRPr="00880CB3">
        <w:rPr>
          <w:rFonts w:ascii="Mark Pro" w:hAnsi="Mark Pro" w:cstheme="majorHAnsi"/>
          <w:sz w:val="20"/>
          <w:szCs w:val="20"/>
        </w:rPr>
        <w:t>sa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kojima</w:t>
      </w:r>
      <w:proofErr w:type="spellEnd"/>
      <w:r w:rsidRPr="00880CB3">
        <w:rPr>
          <w:rFonts w:ascii="Mark Pro" w:hAnsi="Mark Pro" w:cstheme="majorHAnsi"/>
          <w:sz w:val="20"/>
          <w:szCs w:val="20"/>
        </w:rPr>
        <w:t xml:space="preserve"> se Korisnik </w:t>
      </w:r>
      <w:proofErr w:type="spellStart"/>
      <w:r w:rsidRPr="00880CB3">
        <w:rPr>
          <w:rFonts w:ascii="Mark Pro" w:hAnsi="Mark Pro" w:cstheme="majorHAnsi"/>
          <w:sz w:val="20"/>
          <w:szCs w:val="20"/>
        </w:rPr>
        <w:t>može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saglasiti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pre </w:t>
      </w:r>
      <w:proofErr w:type="spellStart"/>
      <w:r w:rsidRPr="00880CB3">
        <w:rPr>
          <w:rFonts w:ascii="Mark Pro" w:hAnsi="Mark Pro" w:cstheme="majorHAnsi"/>
          <w:sz w:val="20"/>
          <w:szCs w:val="20"/>
        </w:rPr>
        <w:t>predloženog</w:t>
      </w:r>
      <w:proofErr w:type="spellEnd"/>
      <w:r w:rsidRPr="00880CB3">
        <w:rPr>
          <w:rFonts w:ascii="Mark Pro" w:hAnsi="Mark Pro" w:cstheme="majorHAnsi"/>
          <w:sz w:val="20"/>
          <w:szCs w:val="20"/>
        </w:rPr>
        <w:t xml:space="preserve"> dana </w:t>
      </w:r>
      <w:proofErr w:type="spellStart"/>
      <w:r w:rsidRPr="00880CB3">
        <w:rPr>
          <w:rFonts w:ascii="Mark Pro" w:hAnsi="Mark Pro" w:cstheme="majorHAnsi"/>
          <w:sz w:val="20"/>
          <w:szCs w:val="20"/>
        </w:rPr>
        <w:t>početka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njihove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primene</w:t>
      </w:r>
      <w:proofErr w:type="spellEnd"/>
      <w:r w:rsidRPr="00880CB3">
        <w:rPr>
          <w:rFonts w:ascii="Mark Pro" w:hAnsi="Mark Pro" w:cstheme="majorHAnsi"/>
          <w:sz w:val="20"/>
          <w:szCs w:val="20"/>
        </w:rPr>
        <w:t xml:space="preserve">. </w:t>
      </w:r>
    </w:p>
    <w:p w14:paraId="5992F4AF" w14:textId="77777777" w:rsidR="00880CB3" w:rsidRPr="00880CB3" w:rsidRDefault="00880CB3" w:rsidP="009C53F1">
      <w:pPr>
        <w:spacing w:after="0" w:line="276" w:lineRule="auto"/>
        <w:jc w:val="both"/>
        <w:rPr>
          <w:rFonts w:ascii="Mark Pro" w:hAnsi="Mark Pro" w:cstheme="majorHAnsi"/>
          <w:sz w:val="20"/>
          <w:szCs w:val="20"/>
        </w:rPr>
      </w:pPr>
    </w:p>
    <w:p w14:paraId="75C1B1F1" w14:textId="1E83C0D8" w:rsidR="00880CB3" w:rsidRPr="00880CB3" w:rsidRDefault="00880CB3" w:rsidP="009C53F1">
      <w:pPr>
        <w:spacing w:after="0" w:line="276" w:lineRule="auto"/>
        <w:jc w:val="both"/>
        <w:rPr>
          <w:rFonts w:ascii="Mark Pro" w:hAnsi="Mark Pro" w:cstheme="majorHAnsi"/>
          <w:sz w:val="20"/>
          <w:szCs w:val="20"/>
        </w:rPr>
      </w:pPr>
      <w:bookmarkStart w:id="22" w:name="_Hlk156386951"/>
      <w:proofErr w:type="spellStart"/>
      <w:r w:rsidRPr="00880CB3">
        <w:rPr>
          <w:rFonts w:ascii="Mark Pro" w:hAnsi="Mark Pro" w:cstheme="majorHAnsi"/>
          <w:sz w:val="20"/>
          <w:szCs w:val="20"/>
        </w:rPr>
        <w:t>Smatra</w:t>
      </w:r>
      <w:proofErr w:type="spellEnd"/>
      <w:r w:rsidRPr="00880CB3">
        <w:rPr>
          <w:rFonts w:ascii="Mark Pro" w:hAnsi="Mark Pro" w:cstheme="majorHAnsi"/>
          <w:sz w:val="20"/>
          <w:szCs w:val="20"/>
        </w:rPr>
        <w:t xml:space="preserve"> se da se Korisnik </w:t>
      </w:r>
      <w:proofErr w:type="spellStart"/>
      <w:r w:rsidRPr="00880CB3">
        <w:rPr>
          <w:rFonts w:ascii="Mark Pro" w:hAnsi="Mark Pro" w:cstheme="majorHAnsi"/>
          <w:sz w:val="20"/>
          <w:szCs w:val="20"/>
        </w:rPr>
        <w:t>saglasio</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predlogom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izmena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dopuna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Okvirnog</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ugovora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ako</w:t>
      </w:r>
      <w:proofErr w:type="spellEnd"/>
      <w:r w:rsidRPr="00880CB3">
        <w:rPr>
          <w:rFonts w:ascii="Mark Pro" w:hAnsi="Mark Pro" w:cstheme="majorHAnsi"/>
          <w:sz w:val="20"/>
          <w:szCs w:val="20"/>
        </w:rPr>
        <w:t xml:space="preserve"> pre dana </w:t>
      </w:r>
      <w:proofErr w:type="spellStart"/>
      <w:r w:rsidRPr="00880CB3">
        <w:rPr>
          <w:rFonts w:ascii="Mark Pro" w:hAnsi="Mark Pro" w:cstheme="majorHAnsi"/>
          <w:sz w:val="20"/>
          <w:szCs w:val="20"/>
        </w:rPr>
        <w:t>početka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primene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istih</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nije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obavestio</w:t>
      </w:r>
      <w:proofErr w:type="spellEnd"/>
      <w:r w:rsidRPr="00880CB3">
        <w:rPr>
          <w:rFonts w:ascii="Mark Pro" w:hAnsi="Mark Pro" w:cstheme="majorHAnsi"/>
          <w:sz w:val="20"/>
          <w:szCs w:val="20"/>
        </w:rPr>
        <w:t xml:space="preserve"> </w:t>
      </w:r>
      <w:proofErr w:type="spellStart"/>
      <w:r w:rsidR="00E3582D">
        <w:rPr>
          <w:rFonts w:ascii="Mark Pro" w:hAnsi="Mark Pro" w:cstheme="majorHAnsi"/>
          <w:sz w:val="20"/>
          <w:szCs w:val="20"/>
        </w:rPr>
        <w:t>Instituciju</w:t>
      </w:r>
      <w:proofErr w:type="spellEnd"/>
      <w:r w:rsidRPr="00880CB3">
        <w:rPr>
          <w:rFonts w:ascii="Mark Pro" w:hAnsi="Mark Pro" w:cstheme="majorHAnsi"/>
          <w:sz w:val="20"/>
          <w:szCs w:val="20"/>
        </w:rPr>
        <w:t xml:space="preserve"> da </w:t>
      </w:r>
      <w:proofErr w:type="spellStart"/>
      <w:r w:rsidRPr="00880CB3">
        <w:rPr>
          <w:rFonts w:ascii="Mark Pro" w:hAnsi="Mark Pro" w:cstheme="majorHAnsi"/>
          <w:sz w:val="20"/>
          <w:szCs w:val="20"/>
        </w:rPr>
        <w:t>sa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predlogom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nije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saglasan</w:t>
      </w:r>
      <w:proofErr w:type="spellEnd"/>
      <w:r w:rsidRPr="00880CB3">
        <w:rPr>
          <w:rFonts w:ascii="Mark Pro" w:hAnsi="Mark Pro" w:cstheme="majorHAnsi"/>
          <w:sz w:val="20"/>
          <w:szCs w:val="20"/>
        </w:rPr>
        <w:t xml:space="preserve">, o </w:t>
      </w:r>
      <w:proofErr w:type="spellStart"/>
      <w:r w:rsidRPr="00880CB3">
        <w:rPr>
          <w:rFonts w:ascii="Mark Pro" w:hAnsi="Mark Pro" w:cstheme="majorHAnsi"/>
          <w:sz w:val="20"/>
          <w:szCs w:val="20"/>
        </w:rPr>
        <w:t>čemu</w:t>
      </w:r>
      <w:proofErr w:type="spellEnd"/>
      <w:r w:rsidRPr="00880CB3">
        <w:rPr>
          <w:rFonts w:ascii="Mark Pro" w:hAnsi="Mark Pro" w:cstheme="majorHAnsi"/>
          <w:sz w:val="20"/>
          <w:szCs w:val="20"/>
        </w:rPr>
        <w:t xml:space="preserve"> je </w:t>
      </w:r>
      <w:proofErr w:type="spellStart"/>
      <w:r w:rsidR="007B1F7D">
        <w:rPr>
          <w:rFonts w:ascii="Mark Pro" w:hAnsi="Mark Pro" w:cstheme="majorHAnsi"/>
          <w:sz w:val="20"/>
          <w:szCs w:val="20"/>
        </w:rPr>
        <w:t>Institucija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dužna</w:t>
      </w:r>
      <w:proofErr w:type="spellEnd"/>
      <w:r w:rsidRPr="00880CB3">
        <w:rPr>
          <w:rFonts w:ascii="Mark Pro" w:hAnsi="Mark Pro" w:cstheme="majorHAnsi"/>
          <w:sz w:val="20"/>
          <w:szCs w:val="20"/>
        </w:rPr>
        <w:t xml:space="preserve"> da ga </w:t>
      </w:r>
      <w:proofErr w:type="spellStart"/>
      <w:r w:rsidRPr="00880CB3">
        <w:rPr>
          <w:rFonts w:ascii="Mark Pro" w:hAnsi="Mark Pro" w:cstheme="majorHAnsi"/>
          <w:sz w:val="20"/>
          <w:szCs w:val="20"/>
        </w:rPr>
        <w:t>obavesti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prilikom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dostavljanja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predloga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izmena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dopuna</w:t>
      </w:r>
      <w:proofErr w:type="spellEnd"/>
      <w:r w:rsidRPr="00880CB3">
        <w:rPr>
          <w:rFonts w:ascii="Mark Pro" w:hAnsi="Mark Pro" w:cstheme="majorHAnsi"/>
          <w:sz w:val="20"/>
          <w:szCs w:val="20"/>
        </w:rPr>
        <w:t xml:space="preserve">. </w:t>
      </w:r>
    </w:p>
    <w:bookmarkEnd w:id="22"/>
    <w:p w14:paraId="22D4589F" w14:textId="77777777" w:rsidR="00880CB3" w:rsidRPr="00880CB3" w:rsidRDefault="00880CB3" w:rsidP="009C53F1">
      <w:pPr>
        <w:spacing w:after="0" w:line="276" w:lineRule="auto"/>
        <w:jc w:val="both"/>
        <w:rPr>
          <w:rFonts w:ascii="Mark Pro" w:hAnsi="Mark Pro" w:cstheme="majorHAnsi"/>
          <w:sz w:val="20"/>
          <w:szCs w:val="20"/>
        </w:rPr>
      </w:pPr>
    </w:p>
    <w:p w14:paraId="474C94E8" w14:textId="77777777" w:rsidR="00F77E67" w:rsidRDefault="00355864" w:rsidP="009C53F1">
      <w:pPr>
        <w:spacing w:after="0" w:line="276" w:lineRule="auto"/>
        <w:jc w:val="both"/>
        <w:rPr>
          <w:rFonts w:ascii="Mark Pro" w:hAnsi="Mark Pro" w:cstheme="majorHAnsi"/>
          <w:sz w:val="20"/>
          <w:szCs w:val="20"/>
        </w:rPr>
      </w:pPr>
      <w:proofErr w:type="spellStart"/>
      <w:r>
        <w:rPr>
          <w:rFonts w:ascii="Mark Pro" w:hAnsi="Mark Pro" w:cstheme="majorHAnsi"/>
          <w:sz w:val="20"/>
          <w:szCs w:val="20"/>
        </w:rPr>
        <w:t>Institucija</w:t>
      </w:r>
      <w:proofErr w:type="spellEnd"/>
      <w:r w:rsidR="00880CB3" w:rsidRPr="00880CB3">
        <w:rPr>
          <w:rFonts w:ascii="Mark Pro" w:hAnsi="Mark Pro" w:cstheme="majorHAnsi"/>
          <w:sz w:val="20"/>
          <w:szCs w:val="20"/>
        </w:rPr>
        <w:t xml:space="preserve"> je </w:t>
      </w:r>
      <w:proofErr w:type="spellStart"/>
      <w:r w:rsidR="00880CB3" w:rsidRPr="00880CB3">
        <w:rPr>
          <w:rFonts w:ascii="Mark Pro" w:hAnsi="Mark Pro" w:cstheme="majorHAnsi"/>
          <w:sz w:val="20"/>
          <w:szCs w:val="20"/>
        </w:rPr>
        <w:t>dužna</w:t>
      </w:r>
      <w:proofErr w:type="spellEnd"/>
      <w:r w:rsidR="00880CB3" w:rsidRPr="00880CB3">
        <w:rPr>
          <w:rFonts w:ascii="Mark Pro" w:hAnsi="Mark Pro" w:cstheme="majorHAnsi"/>
          <w:sz w:val="20"/>
          <w:szCs w:val="20"/>
        </w:rPr>
        <w:t xml:space="preserve"> da </w:t>
      </w:r>
      <w:proofErr w:type="spellStart"/>
      <w:r w:rsidR="00880CB3" w:rsidRPr="00880CB3">
        <w:rPr>
          <w:rFonts w:ascii="Mark Pro" w:hAnsi="Mark Pro" w:cstheme="majorHAnsi"/>
          <w:sz w:val="20"/>
          <w:szCs w:val="20"/>
        </w:rPr>
        <w:t>istovremeno</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sa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dostavljanjem</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predloga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izmene</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i</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dopune</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Okvirnog</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ugovora</w:t>
      </w:r>
      <w:proofErr w:type="spellEnd"/>
      <w:r w:rsidR="00880CB3" w:rsidRPr="00880CB3">
        <w:rPr>
          <w:rFonts w:ascii="Mark Pro" w:hAnsi="Mark Pro" w:cstheme="majorHAnsi"/>
          <w:sz w:val="20"/>
          <w:szCs w:val="20"/>
        </w:rPr>
        <w:t>,</w:t>
      </w:r>
    </w:p>
    <w:p w14:paraId="7CE66C45" w14:textId="77777777" w:rsidR="00F77E67" w:rsidRDefault="00880CB3" w:rsidP="009C53F1">
      <w:pPr>
        <w:spacing w:after="0" w:line="276" w:lineRule="auto"/>
        <w:jc w:val="both"/>
        <w:rPr>
          <w:rFonts w:ascii="Mark Pro" w:hAnsi="Mark Pro" w:cstheme="majorHAnsi"/>
          <w:sz w:val="20"/>
          <w:szCs w:val="20"/>
        </w:rPr>
      </w:pPr>
      <w:proofErr w:type="spellStart"/>
      <w:r w:rsidRPr="00880CB3">
        <w:rPr>
          <w:rFonts w:ascii="Mark Pro" w:hAnsi="Mark Pro" w:cstheme="majorHAnsi"/>
          <w:sz w:val="20"/>
          <w:szCs w:val="20"/>
        </w:rPr>
        <w:t>obavesti</w:t>
      </w:r>
      <w:proofErr w:type="spellEnd"/>
      <w:r w:rsidRPr="00880CB3">
        <w:rPr>
          <w:rFonts w:ascii="Mark Pro" w:hAnsi="Mark Pro" w:cstheme="majorHAnsi"/>
          <w:sz w:val="20"/>
          <w:szCs w:val="20"/>
        </w:rPr>
        <w:t xml:space="preserve"> Korisnika o </w:t>
      </w:r>
      <w:proofErr w:type="spellStart"/>
      <w:r w:rsidRPr="00880CB3">
        <w:rPr>
          <w:rFonts w:ascii="Mark Pro" w:hAnsi="Mark Pro" w:cstheme="majorHAnsi"/>
          <w:sz w:val="20"/>
          <w:szCs w:val="20"/>
        </w:rPr>
        <w:t>pravu</w:t>
      </w:r>
      <w:proofErr w:type="spellEnd"/>
      <w:r w:rsidRPr="00880CB3">
        <w:rPr>
          <w:rFonts w:ascii="Mark Pro" w:hAnsi="Mark Pro" w:cstheme="majorHAnsi"/>
          <w:sz w:val="20"/>
          <w:szCs w:val="20"/>
        </w:rPr>
        <w:t xml:space="preserve"> da pre </w:t>
      </w:r>
      <w:proofErr w:type="spellStart"/>
      <w:r w:rsidRPr="00880CB3">
        <w:rPr>
          <w:rFonts w:ascii="Mark Pro" w:hAnsi="Mark Pro" w:cstheme="majorHAnsi"/>
          <w:sz w:val="20"/>
          <w:szCs w:val="20"/>
        </w:rPr>
        <w:t>početka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primene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predloženih</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izmena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dopuna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Okvirnog</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ugovora</w:t>
      </w:r>
      <w:proofErr w:type="spellEnd"/>
      <w:r w:rsidRPr="00880CB3">
        <w:rPr>
          <w:rFonts w:ascii="Mark Pro" w:hAnsi="Mark Pro" w:cstheme="majorHAnsi"/>
          <w:sz w:val="20"/>
          <w:szCs w:val="20"/>
        </w:rPr>
        <w:t>,</w:t>
      </w:r>
    </w:p>
    <w:p w14:paraId="47589F28" w14:textId="7C2D9CD4" w:rsidR="00880CB3" w:rsidRPr="00880CB3" w:rsidRDefault="00880CB3" w:rsidP="009C53F1">
      <w:pPr>
        <w:spacing w:after="0" w:line="276" w:lineRule="auto"/>
        <w:jc w:val="both"/>
        <w:rPr>
          <w:rFonts w:ascii="Mark Pro" w:hAnsi="Mark Pro" w:cstheme="majorHAnsi"/>
          <w:sz w:val="20"/>
          <w:szCs w:val="20"/>
        </w:rPr>
      </w:pPr>
      <w:proofErr w:type="spellStart"/>
      <w:r w:rsidRPr="00880CB3">
        <w:rPr>
          <w:rFonts w:ascii="Mark Pro" w:hAnsi="Mark Pro" w:cstheme="majorHAnsi"/>
          <w:sz w:val="20"/>
          <w:szCs w:val="20"/>
        </w:rPr>
        <w:t>isti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raskine</w:t>
      </w:r>
      <w:proofErr w:type="spellEnd"/>
      <w:r w:rsidRPr="00880CB3">
        <w:rPr>
          <w:rFonts w:ascii="Mark Pro" w:hAnsi="Mark Pro" w:cstheme="majorHAnsi"/>
          <w:sz w:val="20"/>
          <w:szCs w:val="20"/>
        </w:rPr>
        <w:t xml:space="preserve"> bez </w:t>
      </w:r>
      <w:proofErr w:type="spellStart"/>
      <w:r w:rsidRPr="00880CB3">
        <w:rPr>
          <w:rFonts w:ascii="Mark Pro" w:hAnsi="Mark Pro" w:cstheme="majorHAnsi"/>
          <w:sz w:val="20"/>
          <w:szCs w:val="20"/>
        </w:rPr>
        <w:t>plaćanja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naknade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drugih</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troškova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ako</w:t>
      </w:r>
      <w:proofErr w:type="spellEnd"/>
      <w:r w:rsidRPr="00880CB3">
        <w:rPr>
          <w:rFonts w:ascii="Mark Pro" w:hAnsi="Mark Pro" w:cstheme="majorHAnsi"/>
          <w:sz w:val="20"/>
          <w:szCs w:val="20"/>
        </w:rPr>
        <w:t xml:space="preserve"> Korisnik ne </w:t>
      </w:r>
      <w:proofErr w:type="spellStart"/>
      <w:r w:rsidRPr="00880CB3">
        <w:rPr>
          <w:rFonts w:ascii="Mark Pro" w:hAnsi="Mark Pro" w:cstheme="majorHAnsi"/>
          <w:sz w:val="20"/>
          <w:szCs w:val="20"/>
        </w:rPr>
        <w:t>prihvata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predlog</w:t>
      </w:r>
      <w:proofErr w:type="spellEnd"/>
      <w:r w:rsidRPr="00880CB3">
        <w:rPr>
          <w:rFonts w:ascii="Mark Pro" w:hAnsi="Mark Pro" w:cstheme="majorHAnsi"/>
          <w:sz w:val="20"/>
          <w:szCs w:val="20"/>
        </w:rPr>
        <w:t>.</w:t>
      </w:r>
    </w:p>
    <w:p w14:paraId="2DDEA1BE" w14:textId="77777777" w:rsidR="00880CB3" w:rsidRPr="00880CB3" w:rsidRDefault="00880CB3" w:rsidP="009C53F1">
      <w:pPr>
        <w:spacing w:after="0" w:line="276" w:lineRule="auto"/>
        <w:jc w:val="both"/>
        <w:rPr>
          <w:rFonts w:ascii="Mark Pro" w:hAnsi="Mark Pro" w:cstheme="majorHAnsi"/>
          <w:sz w:val="20"/>
          <w:szCs w:val="20"/>
        </w:rPr>
      </w:pPr>
    </w:p>
    <w:p w14:paraId="54E5CE12" w14:textId="77777777" w:rsidR="00F77E67" w:rsidRDefault="00880CB3" w:rsidP="009C53F1">
      <w:pPr>
        <w:spacing w:after="0" w:line="276" w:lineRule="auto"/>
        <w:jc w:val="both"/>
        <w:rPr>
          <w:rFonts w:ascii="Mark Pro" w:hAnsi="Mark Pro" w:cstheme="majorHAnsi"/>
          <w:sz w:val="20"/>
          <w:szCs w:val="20"/>
        </w:rPr>
      </w:pPr>
      <w:proofErr w:type="spellStart"/>
      <w:r w:rsidRPr="00880CB3">
        <w:rPr>
          <w:rFonts w:ascii="Mark Pro" w:hAnsi="Mark Pro" w:cstheme="majorHAnsi"/>
          <w:sz w:val="20"/>
          <w:szCs w:val="20"/>
        </w:rPr>
        <w:t>Ukoliko</w:t>
      </w:r>
      <w:proofErr w:type="spellEnd"/>
      <w:r w:rsidRPr="00880CB3">
        <w:rPr>
          <w:rFonts w:ascii="Mark Pro" w:hAnsi="Mark Pro" w:cstheme="majorHAnsi"/>
          <w:sz w:val="20"/>
          <w:szCs w:val="20"/>
        </w:rPr>
        <w:t xml:space="preserve"> se </w:t>
      </w:r>
      <w:proofErr w:type="spellStart"/>
      <w:r w:rsidRPr="00880CB3">
        <w:rPr>
          <w:rFonts w:ascii="Mark Pro" w:hAnsi="Mark Pro" w:cstheme="majorHAnsi"/>
          <w:sz w:val="20"/>
          <w:szCs w:val="20"/>
        </w:rPr>
        <w:t>Trgovac</w:t>
      </w:r>
      <w:proofErr w:type="spellEnd"/>
      <w:r w:rsidRPr="00880CB3">
        <w:rPr>
          <w:rFonts w:ascii="Mark Pro" w:hAnsi="Mark Pro" w:cstheme="majorHAnsi"/>
          <w:sz w:val="20"/>
          <w:szCs w:val="20"/>
        </w:rPr>
        <w:t xml:space="preserve"> ne </w:t>
      </w:r>
      <w:proofErr w:type="spellStart"/>
      <w:r w:rsidRPr="00880CB3">
        <w:rPr>
          <w:rFonts w:ascii="Mark Pro" w:hAnsi="Mark Pro" w:cstheme="majorHAnsi"/>
          <w:sz w:val="20"/>
          <w:szCs w:val="20"/>
        </w:rPr>
        <w:t>saglasi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predloženim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izmenama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dopunama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može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raskinuti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Okvirni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ugovor</w:t>
      </w:r>
      <w:proofErr w:type="spellEnd"/>
    </w:p>
    <w:p w14:paraId="201726CC" w14:textId="77777777" w:rsidR="00F77E67" w:rsidRDefault="00880CB3" w:rsidP="009C53F1">
      <w:pPr>
        <w:spacing w:after="0" w:line="276" w:lineRule="auto"/>
        <w:jc w:val="both"/>
        <w:rPr>
          <w:rFonts w:ascii="Mark Pro" w:hAnsi="Mark Pro" w:cstheme="majorHAnsi"/>
          <w:sz w:val="20"/>
          <w:szCs w:val="20"/>
        </w:rPr>
      </w:pPr>
      <w:r w:rsidRPr="00880CB3">
        <w:rPr>
          <w:rFonts w:ascii="Mark Pro" w:hAnsi="Mark Pro" w:cstheme="majorHAnsi"/>
          <w:sz w:val="20"/>
          <w:szCs w:val="20"/>
        </w:rPr>
        <w:t xml:space="preserve">bez </w:t>
      </w:r>
      <w:proofErr w:type="spellStart"/>
      <w:r w:rsidRPr="00880CB3">
        <w:rPr>
          <w:rFonts w:ascii="Mark Pro" w:hAnsi="Mark Pro" w:cstheme="majorHAnsi"/>
          <w:sz w:val="20"/>
          <w:szCs w:val="20"/>
        </w:rPr>
        <w:t>plaćanja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naknade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drugih</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troškova</w:t>
      </w:r>
      <w:proofErr w:type="spellEnd"/>
      <w:r w:rsidRPr="00880CB3">
        <w:rPr>
          <w:rFonts w:ascii="Mark Pro" w:hAnsi="Mark Pro" w:cstheme="majorHAnsi"/>
          <w:sz w:val="20"/>
          <w:szCs w:val="20"/>
        </w:rPr>
        <w:t xml:space="preserve"> </w:t>
      </w:r>
      <w:proofErr w:type="spellStart"/>
      <w:r w:rsidR="006E7A31">
        <w:rPr>
          <w:rFonts w:ascii="Mark Pro" w:hAnsi="Mark Pro" w:cstheme="majorHAnsi"/>
          <w:sz w:val="20"/>
          <w:szCs w:val="20"/>
        </w:rPr>
        <w:t>Instituciji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dostavljanjem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izjave</w:t>
      </w:r>
      <w:proofErr w:type="spellEnd"/>
      <w:r w:rsidRPr="00880CB3">
        <w:rPr>
          <w:rFonts w:ascii="Mark Pro" w:hAnsi="Mark Pro" w:cstheme="majorHAnsi"/>
          <w:sz w:val="20"/>
          <w:szCs w:val="20"/>
        </w:rPr>
        <w:t xml:space="preserve"> o </w:t>
      </w:r>
      <w:proofErr w:type="spellStart"/>
      <w:r w:rsidRPr="00880CB3">
        <w:rPr>
          <w:rFonts w:ascii="Mark Pro" w:hAnsi="Mark Pro" w:cstheme="majorHAnsi"/>
          <w:sz w:val="20"/>
          <w:szCs w:val="20"/>
        </w:rPr>
        <w:t>raskidu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okvirnog</w:t>
      </w:r>
      <w:proofErr w:type="spellEnd"/>
    </w:p>
    <w:p w14:paraId="6206B85D" w14:textId="77777777" w:rsidR="00F77E67" w:rsidRDefault="00880CB3" w:rsidP="009C53F1">
      <w:pPr>
        <w:spacing w:after="0" w:line="276" w:lineRule="auto"/>
        <w:jc w:val="both"/>
        <w:rPr>
          <w:rFonts w:ascii="Mark Pro" w:hAnsi="Mark Pro" w:cstheme="majorHAnsi"/>
          <w:sz w:val="20"/>
          <w:szCs w:val="20"/>
        </w:rPr>
      </w:pPr>
      <w:proofErr w:type="spellStart"/>
      <w:r w:rsidRPr="00880CB3">
        <w:rPr>
          <w:rFonts w:ascii="Mark Pro" w:hAnsi="Mark Pro" w:cstheme="majorHAnsi"/>
          <w:sz w:val="20"/>
          <w:szCs w:val="20"/>
        </w:rPr>
        <w:t>ugovora</w:t>
      </w:r>
      <w:proofErr w:type="spellEnd"/>
      <w:r w:rsidRPr="00880CB3">
        <w:rPr>
          <w:rFonts w:ascii="Mark Pro" w:hAnsi="Mark Pro" w:cstheme="majorHAnsi"/>
          <w:sz w:val="20"/>
          <w:szCs w:val="20"/>
        </w:rPr>
        <w:t xml:space="preserve"> </w:t>
      </w:r>
      <w:proofErr w:type="spellStart"/>
      <w:r w:rsidR="00927A9E">
        <w:rPr>
          <w:rFonts w:ascii="Mark Pro" w:hAnsi="Mark Pro" w:cstheme="majorHAnsi"/>
          <w:sz w:val="20"/>
          <w:szCs w:val="20"/>
        </w:rPr>
        <w:t>Instituciji</w:t>
      </w:r>
      <w:proofErr w:type="spellEnd"/>
      <w:r w:rsidRPr="00880CB3">
        <w:rPr>
          <w:rFonts w:ascii="Mark Pro" w:hAnsi="Mark Pro" w:cstheme="majorHAnsi"/>
          <w:sz w:val="20"/>
          <w:szCs w:val="20"/>
        </w:rPr>
        <w:t xml:space="preserve"> u </w:t>
      </w:r>
      <w:proofErr w:type="spellStart"/>
      <w:r w:rsidRPr="00880CB3">
        <w:rPr>
          <w:rFonts w:ascii="Mark Pro" w:hAnsi="Mark Pro" w:cstheme="majorHAnsi"/>
          <w:sz w:val="20"/>
          <w:szCs w:val="20"/>
        </w:rPr>
        <w:t>pisanoj</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formi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neposredno</w:t>
      </w:r>
      <w:proofErr w:type="spellEnd"/>
      <w:r w:rsidRPr="00880CB3">
        <w:rPr>
          <w:rFonts w:ascii="Mark Pro" w:hAnsi="Mark Pro" w:cstheme="majorHAnsi"/>
          <w:sz w:val="20"/>
          <w:szCs w:val="20"/>
        </w:rPr>
        <w:t xml:space="preserve"> u </w:t>
      </w:r>
      <w:proofErr w:type="spellStart"/>
      <w:r w:rsidRPr="00880CB3">
        <w:rPr>
          <w:rFonts w:ascii="Mark Pro" w:hAnsi="Mark Pro" w:cstheme="majorHAnsi"/>
          <w:sz w:val="20"/>
          <w:szCs w:val="20"/>
        </w:rPr>
        <w:t>poslovnim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prostorijama</w:t>
      </w:r>
      <w:proofErr w:type="spellEnd"/>
      <w:r w:rsidRPr="00880CB3">
        <w:rPr>
          <w:rFonts w:ascii="Mark Pro" w:hAnsi="Mark Pro" w:cstheme="majorHAnsi"/>
          <w:sz w:val="20"/>
          <w:szCs w:val="20"/>
        </w:rPr>
        <w:t xml:space="preserve"> </w:t>
      </w:r>
      <w:proofErr w:type="spellStart"/>
      <w:r w:rsidR="00C46597">
        <w:rPr>
          <w:rFonts w:ascii="Mark Pro" w:hAnsi="Mark Pro" w:cstheme="majorHAnsi"/>
          <w:sz w:val="20"/>
          <w:szCs w:val="20"/>
        </w:rPr>
        <w:t>Institucije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ili</w:t>
      </w:r>
      <w:proofErr w:type="spellEnd"/>
    </w:p>
    <w:p w14:paraId="4CD35DF8" w14:textId="77777777" w:rsidR="00F77E67" w:rsidRDefault="00880CB3" w:rsidP="009C53F1">
      <w:pPr>
        <w:spacing w:after="0" w:line="276" w:lineRule="auto"/>
        <w:jc w:val="both"/>
        <w:rPr>
          <w:rFonts w:ascii="Mark Pro" w:hAnsi="Mark Pro" w:cstheme="majorHAnsi"/>
          <w:sz w:val="20"/>
          <w:szCs w:val="20"/>
        </w:rPr>
      </w:pPr>
      <w:proofErr w:type="spellStart"/>
      <w:r w:rsidRPr="00880CB3">
        <w:rPr>
          <w:rFonts w:ascii="Mark Pro" w:hAnsi="Mark Pro" w:cstheme="majorHAnsi"/>
          <w:sz w:val="20"/>
          <w:szCs w:val="20"/>
        </w:rPr>
        <w:t>putem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pošte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adresu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sedišta</w:t>
      </w:r>
      <w:proofErr w:type="spellEnd"/>
      <w:r w:rsidRPr="00880CB3">
        <w:rPr>
          <w:rFonts w:ascii="Mark Pro" w:hAnsi="Mark Pro" w:cstheme="majorHAnsi"/>
          <w:sz w:val="20"/>
          <w:szCs w:val="20"/>
        </w:rPr>
        <w:t xml:space="preserve"> </w:t>
      </w:r>
      <w:proofErr w:type="spellStart"/>
      <w:r w:rsidR="00C00350">
        <w:rPr>
          <w:rFonts w:ascii="Mark Pro" w:hAnsi="Mark Pro" w:cstheme="majorHAnsi"/>
          <w:sz w:val="20"/>
          <w:szCs w:val="20"/>
        </w:rPr>
        <w:t>Institucije</w:t>
      </w:r>
      <w:proofErr w:type="spellEnd"/>
      <w:r w:rsidRPr="00880CB3">
        <w:rPr>
          <w:rFonts w:ascii="Mark Pro" w:hAnsi="Mark Pro" w:cstheme="majorHAnsi"/>
          <w:sz w:val="20"/>
          <w:szCs w:val="20"/>
        </w:rPr>
        <w:t xml:space="preserve">, ne </w:t>
      </w:r>
      <w:proofErr w:type="spellStart"/>
      <w:r w:rsidRPr="00880CB3">
        <w:rPr>
          <w:rFonts w:ascii="Mark Pro" w:hAnsi="Mark Pro" w:cstheme="majorHAnsi"/>
          <w:sz w:val="20"/>
          <w:szCs w:val="20"/>
        </w:rPr>
        <w:t>kasnije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od</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isteka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roka</w:t>
      </w:r>
      <w:proofErr w:type="spellEnd"/>
      <w:r w:rsidRPr="00880CB3">
        <w:rPr>
          <w:rFonts w:ascii="Mark Pro" w:hAnsi="Mark Pro" w:cstheme="majorHAnsi"/>
          <w:sz w:val="20"/>
          <w:szCs w:val="20"/>
        </w:rPr>
        <w:t xml:space="preserve"> koji je </w:t>
      </w:r>
      <w:proofErr w:type="spellStart"/>
      <w:r w:rsidRPr="00880CB3">
        <w:rPr>
          <w:rFonts w:ascii="Mark Pro" w:hAnsi="Mark Pro" w:cstheme="majorHAnsi"/>
          <w:sz w:val="20"/>
          <w:szCs w:val="20"/>
        </w:rPr>
        <w:t>određen</w:t>
      </w:r>
      <w:proofErr w:type="spellEnd"/>
      <w:r w:rsidRPr="00880CB3">
        <w:rPr>
          <w:rFonts w:ascii="Mark Pro" w:hAnsi="Mark Pro" w:cstheme="majorHAnsi"/>
          <w:sz w:val="20"/>
          <w:szCs w:val="20"/>
        </w:rPr>
        <w:t xml:space="preserve"> </w:t>
      </w:r>
      <w:proofErr w:type="gramStart"/>
      <w:r w:rsidRPr="00880CB3">
        <w:rPr>
          <w:rFonts w:ascii="Mark Pro" w:hAnsi="Mark Pro" w:cstheme="majorHAnsi"/>
          <w:sz w:val="20"/>
          <w:szCs w:val="20"/>
        </w:rPr>
        <w:t>za</w:t>
      </w:r>
      <w:proofErr w:type="gramEnd"/>
    </w:p>
    <w:p w14:paraId="50EFB231" w14:textId="22FC86FD" w:rsidR="00880CB3" w:rsidRPr="00880CB3" w:rsidRDefault="00880CB3" w:rsidP="009C53F1">
      <w:pPr>
        <w:spacing w:after="0" w:line="276" w:lineRule="auto"/>
        <w:jc w:val="both"/>
        <w:rPr>
          <w:rFonts w:ascii="Mark Pro" w:hAnsi="Mark Pro" w:cstheme="majorHAnsi"/>
          <w:sz w:val="20"/>
          <w:szCs w:val="20"/>
        </w:rPr>
      </w:pPr>
      <w:proofErr w:type="spellStart"/>
      <w:r w:rsidRPr="00880CB3">
        <w:rPr>
          <w:rFonts w:ascii="Mark Pro" w:hAnsi="Mark Pro" w:cstheme="majorHAnsi"/>
          <w:sz w:val="20"/>
          <w:szCs w:val="20"/>
        </w:rPr>
        <w:t>početak</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primene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izmene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dopune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Okvirnog</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ugovora</w:t>
      </w:r>
      <w:proofErr w:type="spellEnd"/>
      <w:r w:rsidRPr="00880CB3">
        <w:rPr>
          <w:rFonts w:ascii="Mark Pro" w:hAnsi="Mark Pro" w:cstheme="majorHAnsi"/>
          <w:sz w:val="20"/>
          <w:szCs w:val="20"/>
        </w:rPr>
        <w:t>.</w:t>
      </w:r>
    </w:p>
    <w:p w14:paraId="1693D62C" w14:textId="77777777" w:rsidR="00880CB3" w:rsidRPr="00880CB3" w:rsidRDefault="00880CB3" w:rsidP="009C53F1">
      <w:pPr>
        <w:spacing w:after="0" w:line="276" w:lineRule="auto"/>
        <w:jc w:val="both"/>
        <w:rPr>
          <w:rFonts w:ascii="Mark Pro" w:hAnsi="Mark Pro" w:cstheme="majorHAnsi"/>
          <w:sz w:val="20"/>
          <w:szCs w:val="20"/>
        </w:rPr>
      </w:pPr>
    </w:p>
    <w:p w14:paraId="408C1DB1" w14:textId="77777777" w:rsidR="00880CB3" w:rsidRPr="00880CB3" w:rsidRDefault="00880CB3" w:rsidP="009C53F1">
      <w:pPr>
        <w:pStyle w:val="Heading2"/>
        <w:numPr>
          <w:ilvl w:val="0"/>
          <w:numId w:val="0"/>
        </w:numPr>
        <w:spacing w:before="0" w:after="0"/>
        <w:jc w:val="both"/>
        <w:rPr>
          <w:rFonts w:ascii="Mark Pro" w:hAnsi="Mark Pro" w:cstheme="majorHAnsi"/>
          <w:sz w:val="20"/>
          <w:szCs w:val="20"/>
        </w:rPr>
      </w:pPr>
      <w:r w:rsidRPr="00880CB3">
        <w:rPr>
          <w:rFonts w:ascii="Mark Pro" w:hAnsi="Mark Pro" w:cstheme="majorHAnsi"/>
          <w:sz w:val="20"/>
          <w:szCs w:val="20"/>
        </w:rPr>
        <w:t>9.2. Raskid Okvirnog ugovora</w:t>
      </w:r>
    </w:p>
    <w:p w14:paraId="5A5BE29F" w14:textId="77777777" w:rsidR="00880CB3" w:rsidRPr="00880CB3" w:rsidRDefault="00880CB3" w:rsidP="009C53F1">
      <w:pPr>
        <w:spacing w:after="0" w:line="276" w:lineRule="auto"/>
        <w:jc w:val="both"/>
        <w:rPr>
          <w:rFonts w:ascii="Mark Pro" w:hAnsi="Mark Pro" w:cstheme="majorHAnsi"/>
          <w:sz w:val="20"/>
          <w:szCs w:val="20"/>
        </w:rPr>
      </w:pPr>
    </w:p>
    <w:p w14:paraId="1211C701" w14:textId="112667D4" w:rsidR="00880CB3" w:rsidRPr="00880CB3" w:rsidRDefault="00880CB3" w:rsidP="009C53F1">
      <w:pPr>
        <w:spacing w:after="0" w:line="276" w:lineRule="auto"/>
        <w:jc w:val="both"/>
        <w:rPr>
          <w:rFonts w:ascii="Mark Pro" w:hAnsi="Mark Pro" w:cstheme="majorHAnsi"/>
          <w:sz w:val="20"/>
          <w:szCs w:val="20"/>
        </w:rPr>
      </w:pPr>
      <w:proofErr w:type="spellStart"/>
      <w:r w:rsidRPr="00184EE3">
        <w:rPr>
          <w:rFonts w:ascii="Mark Pro" w:hAnsi="Mark Pro" w:cstheme="majorHAnsi"/>
          <w:sz w:val="20"/>
          <w:szCs w:val="20"/>
        </w:rPr>
        <w:t>Okvirni</w:t>
      </w:r>
      <w:proofErr w:type="spellEnd"/>
      <w:r w:rsidRPr="00184EE3">
        <w:rPr>
          <w:rFonts w:ascii="Mark Pro" w:hAnsi="Mark Pro" w:cstheme="majorHAnsi"/>
          <w:sz w:val="20"/>
          <w:szCs w:val="20"/>
        </w:rPr>
        <w:t xml:space="preserve"> </w:t>
      </w:r>
      <w:proofErr w:type="spellStart"/>
      <w:r w:rsidRPr="00184EE3">
        <w:rPr>
          <w:rFonts w:ascii="Mark Pro" w:hAnsi="Mark Pro" w:cstheme="majorHAnsi"/>
          <w:sz w:val="20"/>
          <w:szCs w:val="20"/>
        </w:rPr>
        <w:t>ugovor</w:t>
      </w:r>
      <w:proofErr w:type="spellEnd"/>
      <w:r w:rsidRPr="00184EE3">
        <w:rPr>
          <w:rFonts w:ascii="Mark Pro" w:hAnsi="Mark Pro" w:cstheme="majorHAnsi"/>
          <w:sz w:val="20"/>
          <w:szCs w:val="20"/>
        </w:rPr>
        <w:t xml:space="preserve"> </w:t>
      </w:r>
      <w:proofErr w:type="spellStart"/>
      <w:r w:rsidRPr="00184EE3">
        <w:rPr>
          <w:rFonts w:ascii="Mark Pro" w:hAnsi="Mark Pro" w:cstheme="majorHAnsi"/>
          <w:sz w:val="20"/>
          <w:szCs w:val="20"/>
        </w:rPr>
        <w:t>zaključuje</w:t>
      </w:r>
      <w:proofErr w:type="spellEnd"/>
      <w:r w:rsidRPr="00184EE3">
        <w:rPr>
          <w:rFonts w:ascii="Mark Pro" w:hAnsi="Mark Pro" w:cstheme="majorHAnsi"/>
          <w:sz w:val="20"/>
          <w:szCs w:val="20"/>
        </w:rPr>
        <w:t xml:space="preserve"> se </w:t>
      </w:r>
      <w:proofErr w:type="spellStart"/>
      <w:r w:rsidRPr="00184EE3">
        <w:rPr>
          <w:rFonts w:ascii="Mark Pro" w:hAnsi="Mark Pro" w:cstheme="majorHAnsi"/>
          <w:sz w:val="20"/>
          <w:szCs w:val="20"/>
        </w:rPr>
        <w:t>na</w:t>
      </w:r>
      <w:proofErr w:type="spellEnd"/>
      <w:r w:rsidRPr="00184EE3">
        <w:rPr>
          <w:rFonts w:ascii="Mark Pro" w:hAnsi="Mark Pro" w:cstheme="majorHAnsi"/>
          <w:sz w:val="20"/>
          <w:szCs w:val="20"/>
        </w:rPr>
        <w:t xml:space="preserve"> </w:t>
      </w:r>
      <w:proofErr w:type="spellStart"/>
      <w:r w:rsidRPr="00184EE3">
        <w:rPr>
          <w:rFonts w:ascii="Mark Pro" w:hAnsi="Mark Pro" w:cstheme="majorHAnsi"/>
          <w:sz w:val="20"/>
          <w:szCs w:val="20"/>
        </w:rPr>
        <w:t>neodređeno</w:t>
      </w:r>
      <w:proofErr w:type="spellEnd"/>
      <w:r w:rsidRPr="00184EE3">
        <w:rPr>
          <w:rFonts w:ascii="Mark Pro" w:hAnsi="Mark Pro" w:cstheme="majorHAnsi"/>
          <w:sz w:val="20"/>
          <w:szCs w:val="20"/>
        </w:rPr>
        <w:t xml:space="preserve"> </w:t>
      </w:r>
      <w:proofErr w:type="spellStart"/>
      <w:r w:rsidRPr="00184EE3">
        <w:rPr>
          <w:rFonts w:ascii="Mark Pro" w:hAnsi="Mark Pro" w:cstheme="majorHAnsi"/>
          <w:sz w:val="20"/>
          <w:szCs w:val="20"/>
        </w:rPr>
        <w:t>vreme</w:t>
      </w:r>
      <w:proofErr w:type="spellEnd"/>
      <w:r w:rsidRPr="00184EE3">
        <w:rPr>
          <w:rFonts w:ascii="Mark Pro" w:hAnsi="Mark Pro" w:cstheme="majorHAnsi"/>
          <w:sz w:val="20"/>
          <w:szCs w:val="20"/>
        </w:rPr>
        <w:t xml:space="preserve">. Korisnik </w:t>
      </w:r>
      <w:proofErr w:type="spellStart"/>
      <w:r w:rsidRPr="00184EE3">
        <w:rPr>
          <w:rFonts w:ascii="Mark Pro" w:hAnsi="Mark Pro" w:cstheme="majorHAnsi"/>
          <w:sz w:val="20"/>
          <w:szCs w:val="20"/>
        </w:rPr>
        <w:t>može</w:t>
      </w:r>
      <w:proofErr w:type="spellEnd"/>
      <w:r w:rsidRPr="00184EE3">
        <w:rPr>
          <w:rFonts w:ascii="Mark Pro" w:hAnsi="Mark Pro" w:cstheme="majorHAnsi"/>
          <w:sz w:val="20"/>
          <w:szCs w:val="20"/>
        </w:rPr>
        <w:t xml:space="preserve"> </w:t>
      </w:r>
      <w:proofErr w:type="spellStart"/>
      <w:r w:rsidRPr="00184EE3">
        <w:rPr>
          <w:rFonts w:ascii="Mark Pro" w:hAnsi="Mark Pro" w:cstheme="majorHAnsi"/>
          <w:sz w:val="20"/>
          <w:szCs w:val="20"/>
        </w:rPr>
        <w:t>raskinuti</w:t>
      </w:r>
      <w:proofErr w:type="spellEnd"/>
      <w:r w:rsidRPr="00184EE3">
        <w:rPr>
          <w:rFonts w:ascii="Mark Pro" w:hAnsi="Mark Pro" w:cstheme="majorHAnsi"/>
          <w:sz w:val="20"/>
          <w:szCs w:val="20"/>
        </w:rPr>
        <w:t xml:space="preserve"> </w:t>
      </w:r>
      <w:proofErr w:type="spellStart"/>
      <w:r w:rsidRPr="00184EE3">
        <w:rPr>
          <w:rFonts w:ascii="Mark Pro" w:hAnsi="Mark Pro" w:cstheme="majorHAnsi"/>
          <w:sz w:val="20"/>
          <w:szCs w:val="20"/>
        </w:rPr>
        <w:t>Okvirni</w:t>
      </w:r>
      <w:proofErr w:type="spellEnd"/>
      <w:r w:rsidRPr="00184EE3">
        <w:rPr>
          <w:rFonts w:ascii="Mark Pro" w:hAnsi="Mark Pro" w:cstheme="majorHAnsi"/>
          <w:sz w:val="20"/>
          <w:szCs w:val="20"/>
        </w:rPr>
        <w:t xml:space="preserve"> </w:t>
      </w:r>
      <w:proofErr w:type="spellStart"/>
      <w:r w:rsidRPr="00184EE3">
        <w:rPr>
          <w:rFonts w:ascii="Mark Pro" w:hAnsi="Mark Pro" w:cstheme="majorHAnsi"/>
          <w:sz w:val="20"/>
          <w:szCs w:val="20"/>
        </w:rPr>
        <w:t>ugovor</w:t>
      </w:r>
      <w:proofErr w:type="spellEnd"/>
      <w:r w:rsidR="00C11CB4">
        <w:rPr>
          <w:rFonts w:ascii="Mark Pro" w:hAnsi="Mark Pro" w:cstheme="majorHAnsi"/>
          <w:sz w:val="20"/>
          <w:szCs w:val="20"/>
        </w:rPr>
        <w:t xml:space="preserve">, </w:t>
      </w:r>
      <w:proofErr w:type="spellStart"/>
      <w:r w:rsidR="00C11CB4">
        <w:rPr>
          <w:rFonts w:ascii="Mark Pro" w:hAnsi="Mark Pro" w:cstheme="majorHAnsi"/>
          <w:sz w:val="20"/>
          <w:szCs w:val="20"/>
        </w:rPr>
        <w:t>ali</w:t>
      </w:r>
      <w:proofErr w:type="spellEnd"/>
      <w:r w:rsidR="00C11CB4">
        <w:rPr>
          <w:rFonts w:ascii="Mark Pro" w:hAnsi="Mark Pro" w:cstheme="majorHAnsi"/>
          <w:sz w:val="20"/>
          <w:szCs w:val="20"/>
        </w:rPr>
        <w:t xml:space="preserve"> </w:t>
      </w:r>
      <w:proofErr w:type="spellStart"/>
      <w:r w:rsidR="00C11CB4">
        <w:rPr>
          <w:rFonts w:ascii="Mark Pro" w:hAnsi="Mark Pro" w:cstheme="majorHAnsi"/>
          <w:sz w:val="20"/>
          <w:szCs w:val="20"/>
        </w:rPr>
        <w:t>uvek</w:t>
      </w:r>
      <w:proofErr w:type="spellEnd"/>
      <w:r w:rsidR="00C11CB4">
        <w:rPr>
          <w:rFonts w:ascii="Mark Pro" w:hAnsi="Mark Pro" w:cstheme="majorHAnsi"/>
          <w:sz w:val="20"/>
          <w:szCs w:val="20"/>
        </w:rPr>
        <w:t xml:space="preserve"> </w:t>
      </w:r>
      <w:proofErr w:type="spellStart"/>
      <w:r w:rsidRPr="00184EE3">
        <w:rPr>
          <w:rFonts w:ascii="Mark Pro" w:hAnsi="Mark Pro" w:cstheme="majorHAnsi"/>
          <w:sz w:val="20"/>
          <w:szCs w:val="20"/>
        </w:rPr>
        <w:t>uz</w:t>
      </w:r>
      <w:proofErr w:type="spellEnd"/>
      <w:r w:rsidRPr="00184EE3">
        <w:rPr>
          <w:rFonts w:ascii="Mark Pro" w:hAnsi="Mark Pro" w:cstheme="majorHAnsi"/>
          <w:sz w:val="20"/>
          <w:szCs w:val="20"/>
        </w:rPr>
        <w:t xml:space="preserve"> </w:t>
      </w:r>
      <w:proofErr w:type="spellStart"/>
      <w:r w:rsidRPr="00184EE3">
        <w:rPr>
          <w:rFonts w:ascii="Mark Pro" w:hAnsi="Mark Pro" w:cstheme="majorHAnsi"/>
          <w:sz w:val="20"/>
          <w:szCs w:val="20"/>
        </w:rPr>
        <w:t>otkazni</w:t>
      </w:r>
      <w:proofErr w:type="spellEnd"/>
      <w:r w:rsidRPr="00184EE3">
        <w:rPr>
          <w:rFonts w:ascii="Mark Pro" w:hAnsi="Mark Pro" w:cstheme="majorHAnsi"/>
          <w:sz w:val="20"/>
          <w:szCs w:val="20"/>
        </w:rPr>
        <w:t xml:space="preserve"> </w:t>
      </w:r>
      <w:proofErr w:type="spellStart"/>
      <w:r w:rsidRPr="00184EE3">
        <w:rPr>
          <w:rFonts w:ascii="Mark Pro" w:hAnsi="Mark Pro" w:cstheme="majorHAnsi"/>
          <w:sz w:val="20"/>
          <w:szCs w:val="20"/>
        </w:rPr>
        <w:t>rok</w:t>
      </w:r>
      <w:proofErr w:type="spellEnd"/>
      <w:r w:rsidRPr="00184EE3">
        <w:rPr>
          <w:rFonts w:ascii="Mark Pro" w:hAnsi="Mark Pro" w:cstheme="majorHAnsi"/>
          <w:sz w:val="20"/>
          <w:szCs w:val="20"/>
        </w:rPr>
        <w:t xml:space="preserve"> od </w:t>
      </w:r>
      <w:proofErr w:type="spellStart"/>
      <w:r w:rsidR="00184EE3" w:rsidRPr="00184EE3">
        <w:rPr>
          <w:rFonts w:ascii="Mark Pro" w:hAnsi="Mark Pro" w:cstheme="majorHAnsi"/>
          <w:sz w:val="20"/>
          <w:szCs w:val="20"/>
        </w:rPr>
        <w:t>šest</w:t>
      </w:r>
      <w:proofErr w:type="spellEnd"/>
      <w:r w:rsidR="00184EE3" w:rsidRPr="00184EE3">
        <w:rPr>
          <w:rFonts w:ascii="Mark Pro" w:hAnsi="Mark Pro" w:cstheme="majorHAnsi"/>
          <w:sz w:val="20"/>
          <w:szCs w:val="20"/>
        </w:rPr>
        <w:t xml:space="preserve"> </w:t>
      </w:r>
      <w:proofErr w:type="spellStart"/>
      <w:r w:rsidR="00184EE3" w:rsidRPr="00184EE3">
        <w:rPr>
          <w:rFonts w:ascii="Mark Pro" w:hAnsi="Mark Pro" w:cstheme="majorHAnsi"/>
          <w:sz w:val="20"/>
          <w:szCs w:val="20"/>
        </w:rPr>
        <w:t>meseci</w:t>
      </w:r>
      <w:proofErr w:type="spellEnd"/>
      <w:r w:rsidR="000B2BE1">
        <w:rPr>
          <w:rFonts w:ascii="Mark Pro" w:hAnsi="Mark Pro" w:cstheme="majorHAnsi"/>
          <w:sz w:val="20"/>
          <w:szCs w:val="20"/>
        </w:rPr>
        <w:t xml:space="preserve">, </w:t>
      </w:r>
      <w:proofErr w:type="spellStart"/>
      <w:r w:rsidR="000B2BE1">
        <w:rPr>
          <w:rFonts w:ascii="Mark Pro" w:hAnsi="Mark Pro" w:cstheme="majorHAnsi"/>
          <w:sz w:val="20"/>
          <w:szCs w:val="20"/>
        </w:rPr>
        <w:t>nevezano</w:t>
      </w:r>
      <w:proofErr w:type="spellEnd"/>
      <w:r w:rsidR="000B2BE1">
        <w:rPr>
          <w:rFonts w:ascii="Mark Pro" w:hAnsi="Mark Pro" w:cstheme="majorHAnsi"/>
          <w:sz w:val="20"/>
          <w:szCs w:val="20"/>
        </w:rPr>
        <w:t xml:space="preserve"> za </w:t>
      </w:r>
      <w:proofErr w:type="spellStart"/>
      <w:r w:rsidR="000B2BE1">
        <w:rPr>
          <w:rFonts w:ascii="Mark Pro" w:hAnsi="Mark Pro" w:cstheme="majorHAnsi"/>
          <w:sz w:val="20"/>
          <w:szCs w:val="20"/>
        </w:rPr>
        <w:t>razlog</w:t>
      </w:r>
      <w:proofErr w:type="spellEnd"/>
      <w:r w:rsidR="000B2BE1">
        <w:rPr>
          <w:rFonts w:ascii="Mark Pro" w:hAnsi="Mark Pro" w:cstheme="majorHAnsi"/>
          <w:sz w:val="20"/>
          <w:szCs w:val="20"/>
        </w:rPr>
        <w:t xml:space="preserve"> </w:t>
      </w:r>
      <w:proofErr w:type="spellStart"/>
      <w:r w:rsidR="000B2BE1">
        <w:rPr>
          <w:rFonts w:ascii="Mark Pro" w:hAnsi="Mark Pro" w:cstheme="majorHAnsi"/>
          <w:sz w:val="20"/>
          <w:szCs w:val="20"/>
        </w:rPr>
        <w:t>r</w:t>
      </w:r>
      <w:r w:rsidR="008D1F04">
        <w:rPr>
          <w:rFonts w:ascii="Mark Pro" w:hAnsi="Mark Pro" w:cstheme="majorHAnsi"/>
          <w:sz w:val="20"/>
          <w:szCs w:val="20"/>
        </w:rPr>
        <w:t>askida</w:t>
      </w:r>
      <w:proofErr w:type="spellEnd"/>
      <w:r w:rsidRPr="00184EE3">
        <w:rPr>
          <w:rFonts w:ascii="Mark Pro" w:hAnsi="Mark Pro" w:cstheme="majorHAnsi"/>
          <w:sz w:val="20"/>
          <w:szCs w:val="20"/>
        </w:rPr>
        <w:t xml:space="preserve">.  </w:t>
      </w:r>
      <w:proofErr w:type="spellStart"/>
      <w:r w:rsidRPr="00184EE3">
        <w:rPr>
          <w:rFonts w:ascii="Mark Pro" w:hAnsi="Mark Pro" w:cstheme="majorHAnsi"/>
          <w:sz w:val="20"/>
          <w:szCs w:val="20"/>
        </w:rPr>
        <w:t>Ako</w:t>
      </w:r>
      <w:proofErr w:type="spellEnd"/>
      <w:r w:rsidRPr="00184EE3">
        <w:rPr>
          <w:rFonts w:ascii="Mark Pro" w:hAnsi="Mark Pro" w:cstheme="majorHAnsi"/>
          <w:sz w:val="20"/>
          <w:szCs w:val="20"/>
        </w:rPr>
        <w:t xml:space="preserve"> Korisnik </w:t>
      </w:r>
      <w:proofErr w:type="spellStart"/>
      <w:r w:rsidRPr="00184EE3">
        <w:rPr>
          <w:rFonts w:ascii="Mark Pro" w:hAnsi="Mark Pro" w:cstheme="majorHAnsi"/>
          <w:sz w:val="20"/>
          <w:szCs w:val="20"/>
        </w:rPr>
        <w:t>raskine</w:t>
      </w:r>
      <w:proofErr w:type="spellEnd"/>
      <w:r w:rsidRPr="00184EE3">
        <w:rPr>
          <w:rFonts w:ascii="Mark Pro" w:hAnsi="Mark Pro" w:cstheme="majorHAnsi"/>
          <w:sz w:val="20"/>
          <w:szCs w:val="20"/>
        </w:rPr>
        <w:t xml:space="preserve"> </w:t>
      </w:r>
      <w:proofErr w:type="spellStart"/>
      <w:r w:rsidRPr="00184EE3">
        <w:rPr>
          <w:rFonts w:ascii="Mark Pro" w:hAnsi="Mark Pro" w:cstheme="majorHAnsi"/>
          <w:sz w:val="20"/>
          <w:szCs w:val="20"/>
        </w:rPr>
        <w:t>ugovor</w:t>
      </w:r>
      <w:proofErr w:type="spellEnd"/>
      <w:r w:rsidRPr="00184EE3">
        <w:rPr>
          <w:rFonts w:ascii="Mark Pro" w:hAnsi="Mark Pro" w:cstheme="majorHAnsi"/>
          <w:sz w:val="20"/>
          <w:szCs w:val="20"/>
        </w:rPr>
        <w:t xml:space="preserve">, </w:t>
      </w:r>
      <w:proofErr w:type="spellStart"/>
      <w:r w:rsidRPr="00184EE3">
        <w:rPr>
          <w:rFonts w:ascii="Mark Pro" w:hAnsi="Mark Pro" w:cstheme="majorHAnsi"/>
          <w:sz w:val="20"/>
          <w:szCs w:val="20"/>
        </w:rPr>
        <w:t>dužan</w:t>
      </w:r>
      <w:proofErr w:type="spellEnd"/>
      <w:r w:rsidRPr="00184EE3">
        <w:rPr>
          <w:rFonts w:ascii="Mark Pro" w:hAnsi="Mark Pro" w:cstheme="majorHAnsi"/>
          <w:sz w:val="20"/>
          <w:szCs w:val="20"/>
        </w:rPr>
        <w:t xml:space="preserve"> je da </w:t>
      </w:r>
      <w:proofErr w:type="spellStart"/>
      <w:r w:rsidRPr="00184EE3">
        <w:rPr>
          <w:rFonts w:ascii="Mark Pro" w:hAnsi="Mark Pro" w:cstheme="majorHAnsi"/>
          <w:sz w:val="20"/>
          <w:szCs w:val="20"/>
        </w:rPr>
        <w:t>plati</w:t>
      </w:r>
      <w:proofErr w:type="spellEnd"/>
      <w:r w:rsidRPr="00184EE3">
        <w:rPr>
          <w:rFonts w:ascii="Mark Pro" w:hAnsi="Mark Pro" w:cstheme="majorHAnsi"/>
          <w:sz w:val="20"/>
          <w:szCs w:val="20"/>
        </w:rPr>
        <w:t xml:space="preserve"> </w:t>
      </w:r>
      <w:proofErr w:type="spellStart"/>
      <w:r w:rsidRPr="00184EE3">
        <w:rPr>
          <w:rFonts w:ascii="Mark Pro" w:hAnsi="Mark Pro" w:cstheme="majorHAnsi"/>
          <w:sz w:val="20"/>
          <w:szCs w:val="20"/>
        </w:rPr>
        <w:t>naknadu</w:t>
      </w:r>
      <w:proofErr w:type="spellEnd"/>
      <w:r w:rsidRPr="00184EE3">
        <w:rPr>
          <w:rFonts w:ascii="Mark Pro" w:hAnsi="Mark Pro" w:cstheme="majorHAnsi"/>
          <w:sz w:val="20"/>
          <w:szCs w:val="20"/>
        </w:rPr>
        <w:t xml:space="preserve"> </w:t>
      </w:r>
      <w:proofErr w:type="spellStart"/>
      <w:r w:rsidRPr="00184EE3">
        <w:rPr>
          <w:rFonts w:ascii="Mark Pro" w:hAnsi="Mark Pro" w:cstheme="majorHAnsi"/>
          <w:sz w:val="20"/>
          <w:szCs w:val="20"/>
        </w:rPr>
        <w:t>samo</w:t>
      </w:r>
      <w:proofErr w:type="spellEnd"/>
      <w:r w:rsidRPr="00184EE3">
        <w:rPr>
          <w:rFonts w:ascii="Mark Pro" w:hAnsi="Mark Pro" w:cstheme="majorHAnsi"/>
          <w:sz w:val="20"/>
          <w:szCs w:val="20"/>
        </w:rPr>
        <w:t xml:space="preserve"> za </w:t>
      </w:r>
      <w:proofErr w:type="spellStart"/>
      <w:r w:rsidRPr="00184EE3">
        <w:rPr>
          <w:rFonts w:ascii="Mark Pro" w:hAnsi="Mark Pro" w:cstheme="majorHAnsi"/>
          <w:sz w:val="20"/>
          <w:szCs w:val="20"/>
        </w:rPr>
        <w:t>platne</w:t>
      </w:r>
      <w:proofErr w:type="spellEnd"/>
      <w:r w:rsidRPr="00184EE3">
        <w:rPr>
          <w:rFonts w:ascii="Mark Pro" w:hAnsi="Mark Pro" w:cstheme="majorHAnsi"/>
          <w:sz w:val="20"/>
          <w:szCs w:val="20"/>
        </w:rPr>
        <w:t xml:space="preserve"> </w:t>
      </w:r>
      <w:proofErr w:type="spellStart"/>
      <w:r w:rsidRPr="00184EE3">
        <w:rPr>
          <w:rFonts w:ascii="Mark Pro" w:hAnsi="Mark Pro" w:cstheme="majorHAnsi"/>
          <w:sz w:val="20"/>
          <w:szCs w:val="20"/>
        </w:rPr>
        <w:t>usluge</w:t>
      </w:r>
      <w:proofErr w:type="spellEnd"/>
      <w:r w:rsidRPr="00184EE3">
        <w:rPr>
          <w:rFonts w:ascii="Mark Pro" w:hAnsi="Mark Pro" w:cstheme="majorHAnsi"/>
          <w:sz w:val="20"/>
          <w:szCs w:val="20"/>
        </w:rPr>
        <w:t xml:space="preserve"> </w:t>
      </w:r>
      <w:proofErr w:type="spellStart"/>
      <w:r w:rsidRPr="00184EE3">
        <w:rPr>
          <w:rFonts w:ascii="Mark Pro" w:hAnsi="Mark Pro" w:cstheme="majorHAnsi"/>
          <w:sz w:val="20"/>
          <w:szCs w:val="20"/>
        </w:rPr>
        <w:t>pružene</w:t>
      </w:r>
      <w:proofErr w:type="spellEnd"/>
      <w:r w:rsidRPr="00184EE3">
        <w:rPr>
          <w:rFonts w:ascii="Mark Pro" w:hAnsi="Mark Pro" w:cstheme="majorHAnsi"/>
          <w:sz w:val="20"/>
          <w:szCs w:val="20"/>
        </w:rPr>
        <w:t xml:space="preserve"> do dana </w:t>
      </w:r>
      <w:proofErr w:type="spellStart"/>
      <w:r w:rsidRPr="00184EE3">
        <w:rPr>
          <w:rFonts w:ascii="Mark Pro" w:hAnsi="Mark Pro" w:cstheme="majorHAnsi"/>
          <w:sz w:val="20"/>
          <w:szCs w:val="20"/>
        </w:rPr>
        <w:t>raskida</w:t>
      </w:r>
      <w:proofErr w:type="spellEnd"/>
      <w:r w:rsidRPr="00184EE3">
        <w:rPr>
          <w:rFonts w:ascii="Mark Pro" w:hAnsi="Mark Pro" w:cstheme="majorHAnsi"/>
          <w:sz w:val="20"/>
          <w:szCs w:val="20"/>
        </w:rPr>
        <w:t xml:space="preserve"> </w:t>
      </w:r>
      <w:proofErr w:type="spellStart"/>
      <w:r w:rsidRPr="00184EE3">
        <w:rPr>
          <w:rFonts w:ascii="Mark Pro" w:hAnsi="Mark Pro" w:cstheme="majorHAnsi"/>
          <w:sz w:val="20"/>
          <w:szCs w:val="20"/>
        </w:rPr>
        <w:t>ugovora</w:t>
      </w:r>
      <w:proofErr w:type="spellEnd"/>
      <w:r w:rsidRPr="00184EE3">
        <w:rPr>
          <w:rFonts w:ascii="Mark Pro" w:hAnsi="Mark Pro" w:cstheme="majorHAnsi"/>
          <w:sz w:val="20"/>
          <w:szCs w:val="20"/>
        </w:rPr>
        <w:t xml:space="preserve">, </w:t>
      </w:r>
      <w:proofErr w:type="gramStart"/>
      <w:r w:rsidRPr="00184EE3">
        <w:rPr>
          <w:rFonts w:ascii="Mark Pro" w:hAnsi="Mark Pro" w:cstheme="majorHAnsi"/>
          <w:sz w:val="20"/>
          <w:szCs w:val="20"/>
        </w:rPr>
        <w:t>a</w:t>
      </w:r>
      <w:proofErr w:type="gramEnd"/>
      <w:r w:rsidRPr="00184EE3">
        <w:rPr>
          <w:rFonts w:ascii="Mark Pro" w:hAnsi="Mark Pro" w:cstheme="majorHAnsi"/>
          <w:sz w:val="20"/>
          <w:szCs w:val="20"/>
        </w:rPr>
        <w:t xml:space="preserve"> </w:t>
      </w:r>
      <w:proofErr w:type="spellStart"/>
      <w:r w:rsidRPr="00184EE3">
        <w:rPr>
          <w:rFonts w:ascii="Mark Pro" w:hAnsi="Mark Pro" w:cstheme="majorHAnsi"/>
          <w:sz w:val="20"/>
          <w:szCs w:val="20"/>
        </w:rPr>
        <w:t>ako</w:t>
      </w:r>
      <w:proofErr w:type="spellEnd"/>
      <w:r w:rsidRPr="00184EE3">
        <w:rPr>
          <w:rFonts w:ascii="Mark Pro" w:hAnsi="Mark Pro" w:cstheme="majorHAnsi"/>
          <w:sz w:val="20"/>
          <w:szCs w:val="20"/>
        </w:rPr>
        <w:t xml:space="preserve"> je </w:t>
      </w:r>
      <w:proofErr w:type="spellStart"/>
      <w:r w:rsidRPr="00184EE3">
        <w:rPr>
          <w:rFonts w:ascii="Mark Pro" w:hAnsi="Mark Pro" w:cstheme="majorHAnsi"/>
          <w:sz w:val="20"/>
          <w:szCs w:val="20"/>
        </w:rPr>
        <w:t>takva</w:t>
      </w:r>
      <w:proofErr w:type="spellEnd"/>
      <w:r w:rsidRPr="00184EE3">
        <w:rPr>
          <w:rFonts w:ascii="Mark Pro" w:hAnsi="Mark Pro" w:cstheme="majorHAnsi"/>
          <w:sz w:val="20"/>
          <w:szCs w:val="20"/>
        </w:rPr>
        <w:t xml:space="preserve"> </w:t>
      </w:r>
      <w:proofErr w:type="spellStart"/>
      <w:r w:rsidRPr="00184EE3">
        <w:rPr>
          <w:rFonts w:ascii="Mark Pro" w:hAnsi="Mark Pro" w:cstheme="majorHAnsi"/>
          <w:sz w:val="20"/>
          <w:szCs w:val="20"/>
        </w:rPr>
        <w:t>naknada</w:t>
      </w:r>
      <w:proofErr w:type="spellEnd"/>
      <w:r w:rsidRPr="00184EE3">
        <w:rPr>
          <w:rFonts w:ascii="Mark Pro" w:hAnsi="Mark Pro" w:cstheme="majorHAnsi"/>
          <w:sz w:val="20"/>
          <w:szCs w:val="20"/>
        </w:rPr>
        <w:t xml:space="preserve"> </w:t>
      </w:r>
      <w:proofErr w:type="spellStart"/>
      <w:r w:rsidRPr="00184EE3">
        <w:rPr>
          <w:rFonts w:ascii="Mark Pro" w:hAnsi="Mark Pro" w:cstheme="majorHAnsi"/>
          <w:sz w:val="20"/>
          <w:szCs w:val="20"/>
        </w:rPr>
        <w:t>plaćena</w:t>
      </w:r>
      <w:proofErr w:type="spellEnd"/>
      <w:r w:rsidRPr="00184EE3">
        <w:rPr>
          <w:rFonts w:ascii="Mark Pro" w:hAnsi="Mark Pro" w:cstheme="majorHAnsi"/>
          <w:sz w:val="20"/>
          <w:szCs w:val="20"/>
        </w:rPr>
        <w:t xml:space="preserve"> </w:t>
      </w:r>
      <w:proofErr w:type="spellStart"/>
      <w:r w:rsidRPr="00184EE3">
        <w:rPr>
          <w:rFonts w:ascii="Mark Pro" w:hAnsi="Mark Pro" w:cstheme="majorHAnsi"/>
          <w:sz w:val="20"/>
          <w:szCs w:val="20"/>
        </w:rPr>
        <w:t>unapred</w:t>
      </w:r>
      <w:proofErr w:type="spellEnd"/>
      <w:r w:rsidRPr="00184EE3">
        <w:rPr>
          <w:rFonts w:ascii="Mark Pro" w:hAnsi="Mark Pro" w:cstheme="majorHAnsi"/>
          <w:sz w:val="20"/>
          <w:szCs w:val="20"/>
        </w:rPr>
        <w:t xml:space="preserve">, </w:t>
      </w:r>
      <w:proofErr w:type="spellStart"/>
      <w:r w:rsidRPr="00184EE3">
        <w:rPr>
          <w:rFonts w:ascii="Mark Pro" w:hAnsi="Mark Pro" w:cstheme="majorHAnsi"/>
          <w:sz w:val="20"/>
          <w:szCs w:val="20"/>
        </w:rPr>
        <w:t>pružalac</w:t>
      </w:r>
      <w:proofErr w:type="spellEnd"/>
      <w:r w:rsidRPr="00184EE3">
        <w:rPr>
          <w:rFonts w:ascii="Mark Pro" w:hAnsi="Mark Pro" w:cstheme="majorHAnsi"/>
          <w:sz w:val="20"/>
          <w:szCs w:val="20"/>
        </w:rPr>
        <w:t xml:space="preserve"> </w:t>
      </w:r>
      <w:proofErr w:type="spellStart"/>
      <w:r w:rsidRPr="00184EE3">
        <w:rPr>
          <w:rFonts w:ascii="Mark Pro" w:hAnsi="Mark Pro" w:cstheme="majorHAnsi"/>
          <w:sz w:val="20"/>
          <w:szCs w:val="20"/>
        </w:rPr>
        <w:t>platnih</w:t>
      </w:r>
      <w:proofErr w:type="spellEnd"/>
      <w:r w:rsidRPr="00184EE3">
        <w:rPr>
          <w:rFonts w:ascii="Mark Pro" w:hAnsi="Mark Pro" w:cstheme="majorHAnsi"/>
          <w:sz w:val="20"/>
          <w:szCs w:val="20"/>
        </w:rPr>
        <w:t xml:space="preserve"> </w:t>
      </w:r>
      <w:proofErr w:type="spellStart"/>
      <w:r w:rsidRPr="00184EE3">
        <w:rPr>
          <w:rFonts w:ascii="Mark Pro" w:hAnsi="Mark Pro" w:cstheme="majorHAnsi"/>
          <w:sz w:val="20"/>
          <w:szCs w:val="20"/>
        </w:rPr>
        <w:t>usluga</w:t>
      </w:r>
      <w:proofErr w:type="spellEnd"/>
      <w:r w:rsidRPr="00184EE3">
        <w:rPr>
          <w:rFonts w:ascii="Mark Pro" w:hAnsi="Mark Pro" w:cstheme="majorHAnsi"/>
          <w:sz w:val="20"/>
          <w:szCs w:val="20"/>
        </w:rPr>
        <w:t xml:space="preserve"> </w:t>
      </w:r>
      <w:proofErr w:type="spellStart"/>
      <w:r w:rsidRPr="00184EE3">
        <w:rPr>
          <w:rFonts w:ascii="Mark Pro" w:hAnsi="Mark Pro" w:cstheme="majorHAnsi"/>
          <w:sz w:val="20"/>
          <w:szCs w:val="20"/>
        </w:rPr>
        <w:t>dužan</w:t>
      </w:r>
      <w:proofErr w:type="spellEnd"/>
      <w:r w:rsidRPr="00184EE3">
        <w:rPr>
          <w:rFonts w:ascii="Mark Pro" w:hAnsi="Mark Pro" w:cstheme="majorHAnsi"/>
          <w:sz w:val="20"/>
          <w:szCs w:val="20"/>
        </w:rPr>
        <w:t xml:space="preserve"> je da </w:t>
      </w:r>
      <w:proofErr w:type="spellStart"/>
      <w:r w:rsidRPr="00184EE3">
        <w:rPr>
          <w:rFonts w:ascii="Mark Pro" w:hAnsi="Mark Pro" w:cstheme="majorHAnsi"/>
          <w:sz w:val="20"/>
          <w:szCs w:val="20"/>
        </w:rPr>
        <w:t>korisniku</w:t>
      </w:r>
      <w:proofErr w:type="spellEnd"/>
      <w:r w:rsidRPr="00184EE3">
        <w:rPr>
          <w:rFonts w:ascii="Mark Pro" w:hAnsi="Mark Pro" w:cstheme="majorHAnsi"/>
          <w:sz w:val="20"/>
          <w:szCs w:val="20"/>
        </w:rPr>
        <w:t xml:space="preserve"> </w:t>
      </w:r>
      <w:proofErr w:type="spellStart"/>
      <w:r w:rsidRPr="00184EE3">
        <w:rPr>
          <w:rFonts w:ascii="Mark Pro" w:hAnsi="Mark Pro" w:cstheme="majorHAnsi"/>
          <w:sz w:val="20"/>
          <w:szCs w:val="20"/>
        </w:rPr>
        <w:t>platnih</w:t>
      </w:r>
      <w:proofErr w:type="spellEnd"/>
      <w:r w:rsidRPr="00184EE3">
        <w:rPr>
          <w:rFonts w:ascii="Mark Pro" w:hAnsi="Mark Pro" w:cstheme="majorHAnsi"/>
          <w:sz w:val="20"/>
          <w:szCs w:val="20"/>
        </w:rPr>
        <w:t xml:space="preserve"> </w:t>
      </w:r>
      <w:proofErr w:type="spellStart"/>
      <w:r w:rsidRPr="00184EE3">
        <w:rPr>
          <w:rFonts w:ascii="Mark Pro" w:hAnsi="Mark Pro" w:cstheme="majorHAnsi"/>
          <w:sz w:val="20"/>
          <w:szCs w:val="20"/>
        </w:rPr>
        <w:t>usluga</w:t>
      </w:r>
      <w:proofErr w:type="spellEnd"/>
      <w:r w:rsidRPr="00184EE3">
        <w:rPr>
          <w:rFonts w:ascii="Mark Pro" w:hAnsi="Mark Pro" w:cstheme="majorHAnsi"/>
          <w:sz w:val="20"/>
          <w:szCs w:val="20"/>
        </w:rPr>
        <w:t xml:space="preserve"> </w:t>
      </w:r>
      <w:proofErr w:type="spellStart"/>
      <w:r w:rsidRPr="00184EE3">
        <w:rPr>
          <w:rFonts w:ascii="Mark Pro" w:hAnsi="Mark Pro" w:cstheme="majorHAnsi"/>
          <w:sz w:val="20"/>
          <w:szCs w:val="20"/>
        </w:rPr>
        <w:t>vrati</w:t>
      </w:r>
      <w:proofErr w:type="spellEnd"/>
      <w:r w:rsidRPr="00184EE3">
        <w:rPr>
          <w:rFonts w:ascii="Mark Pro" w:hAnsi="Mark Pro" w:cstheme="majorHAnsi"/>
          <w:sz w:val="20"/>
          <w:szCs w:val="20"/>
        </w:rPr>
        <w:t xml:space="preserve"> </w:t>
      </w:r>
      <w:proofErr w:type="spellStart"/>
      <w:r w:rsidRPr="00184EE3">
        <w:rPr>
          <w:rFonts w:ascii="Mark Pro" w:hAnsi="Mark Pro" w:cstheme="majorHAnsi"/>
          <w:sz w:val="20"/>
          <w:szCs w:val="20"/>
        </w:rPr>
        <w:t>srazmerni</w:t>
      </w:r>
      <w:proofErr w:type="spellEnd"/>
      <w:r w:rsidRPr="00184EE3">
        <w:rPr>
          <w:rFonts w:ascii="Mark Pro" w:hAnsi="Mark Pro" w:cstheme="majorHAnsi"/>
          <w:sz w:val="20"/>
          <w:szCs w:val="20"/>
        </w:rPr>
        <w:t xml:space="preserve"> deo </w:t>
      </w:r>
      <w:proofErr w:type="spellStart"/>
      <w:r w:rsidRPr="00184EE3">
        <w:rPr>
          <w:rFonts w:ascii="Mark Pro" w:hAnsi="Mark Pro" w:cstheme="majorHAnsi"/>
          <w:sz w:val="20"/>
          <w:szCs w:val="20"/>
        </w:rPr>
        <w:t>plaćene</w:t>
      </w:r>
      <w:proofErr w:type="spellEnd"/>
      <w:r w:rsidRPr="00184EE3">
        <w:rPr>
          <w:rFonts w:ascii="Mark Pro" w:hAnsi="Mark Pro" w:cstheme="majorHAnsi"/>
          <w:sz w:val="20"/>
          <w:szCs w:val="20"/>
        </w:rPr>
        <w:t xml:space="preserve"> </w:t>
      </w:r>
      <w:proofErr w:type="spellStart"/>
      <w:r w:rsidRPr="00184EE3">
        <w:rPr>
          <w:rFonts w:ascii="Mark Pro" w:hAnsi="Mark Pro" w:cstheme="majorHAnsi"/>
          <w:sz w:val="20"/>
          <w:szCs w:val="20"/>
        </w:rPr>
        <w:t>naknade</w:t>
      </w:r>
      <w:proofErr w:type="spellEnd"/>
      <w:r w:rsidRPr="00184EE3">
        <w:rPr>
          <w:rFonts w:ascii="Mark Pro" w:hAnsi="Mark Pro" w:cstheme="majorHAnsi"/>
          <w:sz w:val="20"/>
          <w:szCs w:val="20"/>
        </w:rPr>
        <w:t>.</w:t>
      </w:r>
    </w:p>
    <w:p w14:paraId="4F0C31A7" w14:textId="77777777" w:rsidR="00880CB3" w:rsidRPr="00880CB3" w:rsidRDefault="00880CB3" w:rsidP="009C53F1">
      <w:pPr>
        <w:spacing w:after="0" w:line="276" w:lineRule="auto"/>
        <w:jc w:val="both"/>
        <w:rPr>
          <w:rFonts w:ascii="Mark Pro" w:hAnsi="Mark Pro" w:cstheme="majorHAnsi"/>
          <w:sz w:val="20"/>
          <w:szCs w:val="20"/>
        </w:rPr>
      </w:pPr>
    </w:p>
    <w:p w14:paraId="21D9A7AA" w14:textId="122C622F" w:rsidR="00880CB3" w:rsidRPr="00880CB3" w:rsidRDefault="00033F88" w:rsidP="009C53F1">
      <w:pPr>
        <w:spacing w:after="0" w:line="276" w:lineRule="auto"/>
        <w:jc w:val="both"/>
        <w:rPr>
          <w:rFonts w:ascii="Mark Pro" w:hAnsi="Mark Pro" w:cstheme="majorHAnsi"/>
          <w:sz w:val="20"/>
          <w:szCs w:val="20"/>
        </w:rPr>
      </w:pPr>
      <w:proofErr w:type="spellStart"/>
      <w:r>
        <w:rPr>
          <w:rFonts w:ascii="Mark Pro" w:hAnsi="Mark Pro" w:cstheme="majorHAnsi"/>
          <w:sz w:val="20"/>
          <w:szCs w:val="20"/>
        </w:rPr>
        <w:t>Institucija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može</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jednostrano</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raskinuti</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Okvirni</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ugovor</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uz</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otkazni</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rok</w:t>
      </w:r>
      <w:proofErr w:type="spellEnd"/>
      <w:r w:rsidR="00880CB3" w:rsidRPr="00880CB3">
        <w:rPr>
          <w:rFonts w:ascii="Mark Pro" w:hAnsi="Mark Pro" w:cstheme="majorHAnsi"/>
          <w:sz w:val="20"/>
          <w:szCs w:val="20"/>
        </w:rPr>
        <w:t xml:space="preserve"> od </w:t>
      </w:r>
      <w:proofErr w:type="spellStart"/>
      <w:r w:rsidR="00880CB3" w:rsidRPr="00880CB3">
        <w:rPr>
          <w:rFonts w:ascii="Mark Pro" w:hAnsi="Mark Pro" w:cstheme="majorHAnsi"/>
          <w:sz w:val="20"/>
          <w:szCs w:val="20"/>
        </w:rPr>
        <w:t>dva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meseca</w:t>
      </w:r>
      <w:proofErr w:type="spellEnd"/>
      <w:r w:rsidR="00880CB3" w:rsidRPr="00880CB3">
        <w:rPr>
          <w:rFonts w:ascii="Mark Pro" w:hAnsi="Mark Pro" w:cstheme="majorHAnsi"/>
          <w:sz w:val="20"/>
          <w:szCs w:val="20"/>
        </w:rPr>
        <w:t>.</w:t>
      </w:r>
    </w:p>
    <w:p w14:paraId="3601EFFD" w14:textId="77777777" w:rsidR="00880CB3" w:rsidRPr="00880CB3" w:rsidRDefault="00880CB3" w:rsidP="009C53F1">
      <w:pPr>
        <w:spacing w:after="0" w:line="276" w:lineRule="auto"/>
        <w:jc w:val="both"/>
        <w:rPr>
          <w:rFonts w:ascii="Mark Pro" w:hAnsi="Mark Pro" w:cstheme="majorHAnsi"/>
          <w:sz w:val="20"/>
          <w:szCs w:val="20"/>
        </w:rPr>
      </w:pPr>
    </w:p>
    <w:p w14:paraId="03607E7A" w14:textId="4F04C67D" w:rsidR="00880CB3" w:rsidRPr="00880CB3" w:rsidRDefault="001A119E" w:rsidP="009C53F1">
      <w:pPr>
        <w:spacing w:after="0" w:line="276" w:lineRule="auto"/>
        <w:jc w:val="both"/>
        <w:rPr>
          <w:rFonts w:ascii="Mark Pro" w:hAnsi="Mark Pro" w:cstheme="majorHAnsi"/>
          <w:sz w:val="20"/>
          <w:szCs w:val="20"/>
        </w:rPr>
      </w:pPr>
      <w:proofErr w:type="spellStart"/>
      <w:r>
        <w:rPr>
          <w:rFonts w:ascii="Mark Pro" w:hAnsi="Mark Pro" w:cstheme="majorHAnsi"/>
          <w:sz w:val="20"/>
          <w:szCs w:val="20"/>
        </w:rPr>
        <w:t>Institucija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može</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jednostrano</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raskinuti</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Ugovor</w:t>
      </w:r>
      <w:proofErr w:type="spellEnd"/>
      <w:r w:rsidR="00880CB3" w:rsidRPr="00880CB3">
        <w:rPr>
          <w:rFonts w:ascii="Mark Pro" w:hAnsi="Mark Pro" w:cstheme="majorHAnsi"/>
          <w:sz w:val="20"/>
          <w:szCs w:val="20"/>
        </w:rPr>
        <w:t xml:space="preserve">, bez </w:t>
      </w:r>
      <w:proofErr w:type="spellStart"/>
      <w:r w:rsidR="00880CB3" w:rsidRPr="00880CB3">
        <w:rPr>
          <w:rFonts w:ascii="Mark Pro" w:hAnsi="Mark Pro" w:cstheme="majorHAnsi"/>
          <w:sz w:val="20"/>
          <w:szCs w:val="20"/>
        </w:rPr>
        <w:t>otkaznog</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roka</w:t>
      </w:r>
      <w:proofErr w:type="spellEnd"/>
      <w:r w:rsidR="00880CB3" w:rsidRPr="00880CB3">
        <w:rPr>
          <w:rFonts w:ascii="Mark Pro" w:hAnsi="Mark Pro" w:cstheme="majorHAnsi"/>
          <w:sz w:val="20"/>
          <w:szCs w:val="20"/>
        </w:rPr>
        <w:t xml:space="preserve"> u </w:t>
      </w:r>
      <w:proofErr w:type="spellStart"/>
      <w:r w:rsidR="00880CB3" w:rsidRPr="00880CB3">
        <w:rPr>
          <w:rFonts w:ascii="Mark Pro" w:hAnsi="Mark Pro" w:cstheme="majorHAnsi"/>
          <w:sz w:val="20"/>
          <w:szCs w:val="20"/>
        </w:rPr>
        <w:t>sledećim</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slučajevima</w:t>
      </w:r>
      <w:proofErr w:type="spellEnd"/>
      <w:r w:rsidR="00880CB3" w:rsidRPr="00880CB3">
        <w:rPr>
          <w:rFonts w:ascii="Mark Pro" w:hAnsi="Mark Pro" w:cstheme="majorHAnsi"/>
          <w:sz w:val="20"/>
          <w:szCs w:val="20"/>
        </w:rPr>
        <w:t>:</w:t>
      </w:r>
    </w:p>
    <w:p w14:paraId="27E0BF53" w14:textId="59CB10D6" w:rsidR="00880CB3" w:rsidRPr="00880CB3" w:rsidRDefault="00880CB3" w:rsidP="009C53F1">
      <w:pPr>
        <w:numPr>
          <w:ilvl w:val="0"/>
          <w:numId w:val="22"/>
        </w:numPr>
        <w:pBdr>
          <w:top w:val="nil"/>
          <w:left w:val="nil"/>
          <w:bottom w:val="nil"/>
          <w:right w:val="nil"/>
          <w:between w:val="nil"/>
        </w:pBdr>
        <w:spacing w:after="0" w:line="276" w:lineRule="auto"/>
        <w:jc w:val="both"/>
        <w:rPr>
          <w:rFonts w:ascii="Mark Pro" w:hAnsi="Mark Pro" w:cstheme="majorHAnsi"/>
          <w:color w:val="000000"/>
          <w:sz w:val="20"/>
          <w:szCs w:val="20"/>
        </w:rPr>
      </w:pPr>
      <w:r w:rsidRPr="00880CB3">
        <w:rPr>
          <w:rFonts w:ascii="Mark Pro" w:hAnsi="Mark Pro" w:cstheme="majorHAnsi"/>
          <w:color w:val="000000"/>
          <w:sz w:val="20"/>
          <w:szCs w:val="20"/>
        </w:rPr>
        <w:t xml:space="preserve">Korisnik </w:t>
      </w:r>
      <w:proofErr w:type="spellStart"/>
      <w:r w:rsidRPr="00880CB3">
        <w:rPr>
          <w:rFonts w:ascii="Mark Pro" w:hAnsi="Mark Pro" w:cstheme="majorHAnsi"/>
          <w:color w:val="000000"/>
          <w:sz w:val="20"/>
          <w:szCs w:val="20"/>
        </w:rPr>
        <w:t>krši</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odredbe</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Okvirnog</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Ugovora</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Opštih</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uslova</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poslovanja</w:t>
      </w:r>
      <w:proofErr w:type="spellEnd"/>
      <w:r w:rsidRPr="00880CB3">
        <w:rPr>
          <w:rFonts w:ascii="Mark Pro" w:hAnsi="Mark Pro" w:cstheme="majorHAnsi"/>
          <w:color w:val="000000"/>
          <w:sz w:val="20"/>
          <w:szCs w:val="20"/>
        </w:rPr>
        <w:t xml:space="preserve"> </w:t>
      </w:r>
      <w:proofErr w:type="spellStart"/>
      <w:r w:rsidR="00AC33F9">
        <w:rPr>
          <w:rFonts w:ascii="Mark Pro" w:hAnsi="Mark Pro" w:cstheme="majorHAnsi"/>
          <w:color w:val="000000"/>
          <w:sz w:val="20"/>
          <w:szCs w:val="20"/>
        </w:rPr>
        <w:t>institucije</w:t>
      </w:r>
      <w:proofErr w:type="spellEnd"/>
      <w:r w:rsidR="00AC33F9">
        <w:rPr>
          <w:rFonts w:ascii="Mark Pro" w:hAnsi="Mark Pro" w:cstheme="majorHAnsi"/>
          <w:color w:val="000000"/>
          <w:sz w:val="20"/>
          <w:szCs w:val="20"/>
        </w:rPr>
        <w:t xml:space="preserve"> </w:t>
      </w:r>
      <w:proofErr w:type="spellStart"/>
      <w:r w:rsidR="00AC33F9">
        <w:rPr>
          <w:rFonts w:ascii="Mark Pro" w:hAnsi="Mark Pro" w:cstheme="majorHAnsi"/>
          <w:color w:val="000000"/>
          <w:sz w:val="20"/>
          <w:szCs w:val="20"/>
        </w:rPr>
        <w:t>elektronskog</w:t>
      </w:r>
      <w:proofErr w:type="spellEnd"/>
      <w:r w:rsidR="00AC33F9">
        <w:rPr>
          <w:rFonts w:ascii="Mark Pro" w:hAnsi="Mark Pro" w:cstheme="majorHAnsi"/>
          <w:color w:val="000000"/>
          <w:sz w:val="20"/>
          <w:szCs w:val="20"/>
        </w:rPr>
        <w:t xml:space="preserve"> </w:t>
      </w:r>
      <w:proofErr w:type="spellStart"/>
      <w:r w:rsidR="00AC33F9">
        <w:rPr>
          <w:rFonts w:ascii="Mark Pro" w:hAnsi="Mark Pro" w:cstheme="majorHAnsi"/>
          <w:color w:val="000000"/>
          <w:sz w:val="20"/>
          <w:szCs w:val="20"/>
        </w:rPr>
        <w:t>novca</w:t>
      </w:r>
      <w:proofErr w:type="spellEnd"/>
      <w:r w:rsidRPr="00880CB3">
        <w:rPr>
          <w:rFonts w:ascii="Mark Pro" w:hAnsi="Mark Pro" w:cstheme="majorHAnsi"/>
          <w:color w:val="000000"/>
          <w:sz w:val="20"/>
          <w:szCs w:val="20"/>
        </w:rPr>
        <w:t xml:space="preserve"> „Alta Pay Group </w:t>
      </w:r>
      <w:r w:rsidR="009A07AA">
        <w:rPr>
          <w:rFonts w:ascii="Mark Pro" w:hAnsi="Mark Pro" w:cstheme="majorHAnsi"/>
          <w:color w:val="000000"/>
          <w:sz w:val="20"/>
          <w:szCs w:val="20"/>
        </w:rPr>
        <w:t>d</w:t>
      </w:r>
      <w:r w:rsidRPr="00880CB3">
        <w:rPr>
          <w:rFonts w:ascii="Mark Pro" w:hAnsi="Mark Pro" w:cstheme="majorHAnsi"/>
          <w:color w:val="000000"/>
          <w:sz w:val="20"/>
          <w:szCs w:val="20"/>
        </w:rPr>
        <w:t xml:space="preserve">oo </w:t>
      </w:r>
      <w:proofErr w:type="gramStart"/>
      <w:r w:rsidRPr="00880CB3">
        <w:rPr>
          <w:rFonts w:ascii="Mark Pro" w:hAnsi="Mark Pro" w:cstheme="majorHAnsi"/>
          <w:color w:val="000000"/>
          <w:sz w:val="20"/>
          <w:szCs w:val="20"/>
        </w:rPr>
        <w:t>Beograd“ o</w:t>
      </w:r>
      <w:proofErr w:type="gram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pružanju</w:t>
      </w:r>
      <w:proofErr w:type="spellEnd"/>
      <w:r w:rsidRPr="00880CB3">
        <w:rPr>
          <w:rFonts w:ascii="Mark Pro" w:hAnsi="Mark Pro" w:cstheme="majorHAnsi"/>
          <w:color w:val="000000"/>
          <w:sz w:val="20"/>
          <w:szCs w:val="20"/>
        </w:rPr>
        <w:t xml:space="preserve"> e-</w:t>
      </w:r>
      <w:proofErr w:type="spellStart"/>
      <w:r w:rsidRPr="00880CB3">
        <w:rPr>
          <w:rFonts w:ascii="Mark Pro" w:hAnsi="Mark Pro" w:cstheme="majorHAnsi"/>
          <w:color w:val="000000"/>
          <w:sz w:val="20"/>
          <w:szCs w:val="20"/>
        </w:rPr>
        <w:t>trgovina</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platne</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usluge</w:t>
      </w:r>
      <w:proofErr w:type="spellEnd"/>
      <w:r w:rsidRPr="00880CB3">
        <w:rPr>
          <w:rFonts w:ascii="Mark Pro" w:hAnsi="Mark Pro" w:cstheme="majorHAnsi"/>
          <w:color w:val="000000"/>
          <w:sz w:val="20"/>
          <w:szCs w:val="20"/>
        </w:rPr>
        <w:t xml:space="preserve"> za </w:t>
      </w:r>
      <w:proofErr w:type="spellStart"/>
      <w:r w:rsidRPr="00880CB3">
        <w:rPr>
          <w:rFonts w:ascii="Mark Pro" w:hAnsi="Mark Pro" w:cstheme="majorHAnsi"/>
          <w:color w:val="000000"/>
          <w:sz w:val="20"/>
          <w:szCs w:val="20"/>
        </w:rPr>
        <w:t>pravna</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lica</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i</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preduzetnike</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Opšte</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uslove</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poslovanja</w:t>
      </w:r>
      <w:proofErr w:type="spellEnd"/>
      <w:r w:rsidRPr="00880CB3">
        <w:rPr>
          <w:rFonts w:ascii="Mark Pro" w:hAnsi="Mark Pro" w:cstheme="majorHAnsi"/>
          <w:color w:val="000000"/>
          <w:sz w:val="20"/>
          <w:szCs w:val="20"/>
        </w:rPr>
        <w:t xml:space="preserve"> </w:t>
      </w:r>
      <w:proofErr w:type="spellStart"/>
      <w:r w:rsidR="004F6E12">
        <w:rPr>
          <w:rFonts w:ascii="Mark Pro" w:hAnsi="Mark Pro" w:cstheme="majorHAnsi"/>
          <w:color w:val="000000"/>
          <w:sz w:val="20"/>
          <w:szCs w:val="20"/>
        </w:rPr>
        <w:t>institucije</w:t>
      </w:r>
      <w:proofErr w:type="spellEnd"/>
      <w:r w:rsidR="004F6E12">
        <w:rPr>
          <w:rFonts w:ascii="Mark Pro" w:hAnsi="Mark Pro" w:cstheme="majorHAnsi"/>
          <w:color w:val="000000"/>
          <w:sz w:val="20"/>
          <w:szCs w:val="20"/>
        </w:rPr>
        <w:t xml:space="preserve"> </w:t>
      </w:r>
      <w:proofErr w:type="spellStart"/>
      <w:r w:rsidR="004F6E12">
        <w:rPr>
          <w:rFonts w:ascii="Mark Pro" w:hAnsi="Mark Pro" w:cstheme="majorHAnsi"/>
          <w:color w:val="000000"/>
          <w:sz w:val="20"/>
          <w:szCs w:val="20"/>
        </w:rPr>
        <w:t>elektronskog</w:t>
      </w:r>
      <w:proofErr w:type="spellEnd"/>
      <w:r w:rsidR="004F6E12">
        <w:rPr>
          <w:rFonts w:ascii="Mark Pro" w:hAnsi="Mark Pro" w:cstheme="majorHAnsi"/>
          <w:color w:val="000000"/>
          <w:sz w:val="20"/>
          <w:szCs w:val="20"/>
        </w:rPr>
        <w:t xml:space="preserve"> </w:t>
      </w:r>
      <w:proofErr w:type="spellStart"/>
      <w:r w:rsidR="004F6E12">
        <w:rPr>
          <w:rFonts w:ascii="Mark Pro" w:hAnsi="Mark Pro" w:cstheme="majorHAnsi"/>
          <w:color w:val="000000"/>
          <w:sz w:val="20"/>
          <w:szCs w:val="20"/>
        </w:rPr>
        <w:t>novca</w:t>
      </w:r>
      <w:proofErr w:type="spellEnd"/>
      <w:r w:rsidRPr="00880CB3">
        <w:rPr>
          <w:rFonts w:ascii="Mark Pro" w:hAnsi="Mark Pro" w:cstheme="majorHAnsi"/>
          <w:color w:val="000000"/>
          <w:sz w:val="20"/>
          <w:szCs w:val="20"/>
        </w:rPr>
        <w:t xml:space="preserve"> „Alta Pay Group </w:t>
      </w:r>
      <w:r w:rsidR="00783225">
        <w:rPr>
          <w:rFonts w:ascii="Mark Pro" w:hAnsi="Mark Pro" w:cstheme="majorHAnsi"/>
          <w:color w:val="000000"/>
          <w:sz w:val="20"/>
          <w:szCs w:val="20"/>
        </w:rPr>
        <w:t>d</w:t>
      </w:r>
      <w:r w:rsidRPr="00880CB3">
        <w:rPr>
          <w:rFonts w:ascii="Mark Pro" w:hAnsi="Mark Pro" w:cstheme="majorHAnsi"/>
          <w:color w:val="000000"/>
          <w:sz w:val="20"/>
          <w:szCs w:val="20"/>
        </w:rPr>
        <w:t xml:space="preserve">oo Beograd“, </w:t>
      </w:r>
      <w:proofErr w:type="spellStart"/>
      <w:r w:rsidRPr="00880CB3">
        <w:rPr>
          <w:rFonts w:ascii="Mark Pro" w:hAnsi="Mark Pro" w:cstheme="majorHAnsi"/>
          <w:color w:val="000000"/>
          <w:sz w:val="20"/>
          <w:szCs w:val="20"/>
        </w:rPr>
        <w:t>Tehničko</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uputstvo</w:t>
      </w:r>
      <w:proofErr w:type="spellEnd"/>
      <w:r w:rsidRPr="00880CB3">
        <w:rPr>
          <w:rFonts w:ascii="Mark Pro" w:hAnsi="Mark Pro" w:cstheme="majorHAnsi"/>
          <w:color w:val="000000"/>
          <w:sz w:val="20"/>
          <w:szCs w:val="20"/>
        </w:rPr>
        <w:t xml:space="preserve"> za </w:t>
      </w:r>
      <w:proofErr w:type="spellStart"/>
      <w:r w:rsidRPr="00880CB3">
        <w:rPr>
          <w:rFonts w:ascii="Mark Pro" w:hAnsi="Mark Pro" w:cstheme="majorHAnsi"/>
          <w:color w:val="000000"/>
          <w:sz w:val="20"/>
          <w:szCs w:val="20"/>
        </w:rPr>
        <w:t>integraciju</w:t>
      </w:r>
      <w:proofErr w:type="spellEnd"/>
      <w:r w:rsidRPr="00880CB3">
        <w:rPr>
          <w:rFonts w:ascii="Mark Pro" w:hAnsi="Mark Pro" w:cstheme="majorHAnsi"/>
          <w:color w:val="000000"/>
          <w:sz w:val="20"/>
          <w:szCs w:val="20"/>
        </w:rPr>
        <w:t xml:space="preserve"> internet </w:t>
      </w:r>
      <w:proofErr w:type="spellStart"/>
      <w:r w:rsidRPr="00880CB3">
        <w:rPr>
          <w:rFonts w:ascii="Mark Pro" w:hAnsi="Mark Pro" w:cstheme="majorHAnsi"/>
          <w:color w:val="000000"/>
          <w:sz w:val="20"/>
          <w:szCs w:val="20"/>
        </w:rPr>
        <w:t>prodavnice</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na</w:t>
      </w:r>
      <w:proofErr w:type="spellEnd"/>
      <w:r w:rsidRPr="00880CB3">
        <w:rPr>
          <w:rFonts w:ascii="Mark Pro" w:hAnsi="Mark Pro" w:cstheme="majorHAnsi"/>
          <w:color w:val="000000"/>
          <w:sz w:val="20"/>
          <w:szCs w:val="20"/>
        </w:rPr>
        <w:t xml:space="preserve"> MSU, </w:t>
      </w:r>
      <w:proofErr w:type="spellStart"/>
      <w:r w:rsidRPr="00880CB3">
        <w:rPr>
          <w:rFonts w:ascii="Mark Pro" w:hAnsi="Mark Pro" w:cstheme="majorHAnsi"/>
          <w:color w:val="000000"/>
          <w:sz w:val="20"/>
          <w:szCs w:val="20"/>
        </w:rPr>
        <w:t>Uputstvu</w:t>
      </w:r>
      <w:proofErr w:type="spellEnd"/>
      <w:r w:rsidRPr="00880CB3">
        <w:rPr>
          <w:rFonts w:ascii="Mark Pro" w:hAnsi="Mark Pro" w:cstheme="majorHAnsi"/>
          <w:color w:val="000000"/>
          <w:sz w:val="20"/>
          <w:szCs w:val="20"/>
        </w:rPr>
        <w:t xml:space="preserve"> za rad EPM Alta Pay;</w:t>
      </w:r>
    </w:p>
    <w:p w14:paraId="7418A50C" w14:textId="77777777" w:rsidR="00880CB3" w:rsidRPr="00880CB3" w:rsidRDefault="00880CB3" w:rsidP="009C53F1">
      <w:pPr>
        <w:numPr>
          <w:ilvl w:val="0"/>
          <w:numId w:val="22"/>
        </w:numPr>
        <w:pBdr>
          <w:top w:val="nil"/>
          <w:left w:val="nil"/>
          <w:bottom w:val="nil"/>
          <w:right w:val="nil"/>
          <w:between w:val="nil"/>
        </w:pBdr>
        <w:spacing w:after="0" w:line="276" w:lineRule="auto"/>
        <w:jc w:val="both"/>
        <w:rPr>
          <w:rFonts w:ascii="Mark Pro" w:hAnsi="Mark Pro" w:cstheme="majorHAnsi"/>
          <w:color w:val="000000"/>
          <w:sz w:val="20"/>
          <w:szCs w:val="20"/>
        </w:rPr>
      </w:pPr>
      <w:r w:rsidRPr="00880CB3">
        <w:rPr>
          <w:rFonts w:ascii="Mark Pro" w:hAnsi="Mark Pro" w:cstheme="majorHAnsi"/>
          <w:color w:val="000000"/>
          <w:sz w:val="20"/>
          <w:szCs w:val="20"/>
        </w:rPr>
        <w:t xml:space="preserve">Korisnik se ne </w:t>
      </w:r>
      <w:proofErr w:type="spellStart"/>
      <w:r w:rsidRPr="00880CB3">
        <w:rPr>
          <w:rFonts w:ascii="Mark Pro" w:hAnsi="Mark Pro" w:cstheme="majorHAnsi"/>
          <w:color w:val="000000"/>
          <w:sz w:val="20"/>
          <w:szCs w:val="20"/>
        </w:rPr>
        <w:t>pridržava</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propisa</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Republike</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Srbije</w:t>
      </w:r>
      <w:proofErr w:type="spellEnd"/>
      <w:r w:rsidRPr="00880CB3">
        <w:rPr>
          <w:rFonts w:ascii="Mark Pro" w:hAnsi="Mark Pro" w:cstheme="majorHAnsi"/>
          <w:color w:val="000000"/>
          <w:sz w:val="20"/>
          <w:szCs w:val="20"/>
        </w:rPr>
        <w:t xml:space="preserve">, a </w:t>
      </w:r>
      <w:proofErr w:type="spellStart"/>
      <w:r w:rsidRPr="00880CB3">
        <w:rPr>
          <w:rFonts w:ascii="Mark Pro" w:hAnsi="Mark Pro" w:cstheme="majorHAnsi"/>
          <w:color w:val="000000"/>
          <w:sz w:val="20"/>
          <w:szCs w:val="20"/>
        </w:rPr>
        <w:t>posebno</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propisa</w:t>
      </w:r>
      <w:proofErr w:type="spellEnd"/>
      <w:r w:rsidRPr="00880CB3">
        <w:rPr>
          <w:rFonts w:ascii="Mark Pro" w:hAnsi="Mark Pro" w:cstheme="majorHAnsi"/>
          <w:color w:val="000000"/>
          <w:sz w:val="20"/>
          <w:szCs w:val="20"/>
        </w:rPr>
        <w:t xml:space="preserve"> koji </w:t>
      </w:r>
      <w:proofErr w:type="spellStart"/>
      <w:r w:rsidRPr="00880CB3">
        <w:rPr>
          <w:rFonts w:ascii="Mark Pro" w:hAnsi="Mark Pro" w:cstheme="majorHAnsi"/>
          <w:color w:val="000000"/>
          <w:sz w:val="20"/>
          <w:szCs w:val="20"/>
        </w:rPr>
        <w:t>regulišu</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materiju</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platnih</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usluga</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i</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sprečavanja</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pranja</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novca</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ili</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finansiranja</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terorizma</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te</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zaštitu</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podataka</w:t>
      </w:r>
      <w:proofErr w:type="spellEnd"/>
      <w:r w:rsidRPr="00880CB3">
        <w:rPr>
          <w:rFonts w:ascii="Mark Pro" w:hAnsi="Mark Pro" w:cstheme="majorHAnsi"/>
          <w:color w:val="000000"/>
          <w:sz w:val="20"/>
          <w:szCs w:val="20"/>
        </w:rPr>
        <w:t xml:space="preserve"> o </w:t>
      </w:r>
      <w:proofErr w:type="spellStart"/>
      <w:proofErr w:type="gramStart"/>
      <w:r w:rsidRPr="00880CB3">
        <w:rPr>
          <w:rFonts w:ascii="Mark Pro" w:hAnsi="Mark Pro" w:cstheme="majorHAnsi"/>
          <w:color w:val="000000"/>
          <w:sz w:val="20"/>
          <w:szCs w:val="20"/>
        </w:rPr>
        <w:t>ličnosti</w:t>
      </w:r>
      <w:proofErr w:type="spellEnd"/>
      <w:r w:rsidRPr="00880CB3">
        <w:rPr>
          <w:rFonts w:ascii="Mark Pro" w:hAnsi="Mark Pro" w:cstheme="majorHAnsi"/>
          <w:color w:val="000000"/>
          <w:sz w:val="20"/>
          <w:szCs w:val="20"/>
        </w:rPr>
        <w:t>;</w:t>
      </w:r>
      <w:proofErr w:type="gramEnd"/>
    </w:p>
    <w:p w14:paraId="7080ABA7" w14:textId="77777777" w:rsidR="00880CB3" w:rsidRPr="00880CB3" w:rsidRDefault="00880CB3" w:rsidP="009C53F1">
      <w:pPr>
        <w:numPr>
          <w:ilvl w:val="0"/>
          <w:numId w:val="22"/>
        </w:numPr>
        <w:pBdr>
          <w:top w:val="nil"/>
          <w:left w:val="nil"/>
          <w:bottom w:val="nil"/>
          <w:right w:val="nil"/>
          <w:between w:val="nil"/>
        </w:pBdr>
        <w:spacing w:after="0" w:line="276" w:lineRule="auto"/>
        <w:jc w:val="both"/>
        <w:rPr>
          <w:rFonts w:ascii="Mark Pro" w:hAnsi="Mark Pro" w:cstheme="majorHAnsi"/>
          <w:color w:val="000000"/>
          <w:sz w:val="20"/>
          <w:szCs w:val="20"/>
        </w:rPr>
      </w:pPr>
      <w:proofErr w:type="spellStart"/>
      <w:r w:rsidRPr="00880CB3">
        <w:rPr>
          <w:rFonts w:ascii="Mark Pro" w:hAnsi="Mark Pro" w:cstheme="majorHAnsi"/>
          <w:color w:val="000000"/>
          <w:sz w:val="20"/>
          <w:szCs w:val="20"/>
        </w:rPr>
        <w:t>Ukoliko</w:t>
      </w:r>
      <w:proofErr w:type="spellEnd"/>
      <w:r w:rsidRPr="00880CB3">
        <w:rPr>
          <w:rFonts w:ascii="Mark Pro" w:hAnsi="Mark Pro" w:cstheme="majorHAnsi"/>
          <w:color w:val="000000"/>
          <w:sz w:val="20"/>
          <w:szCs w:val="20"/>
        </w:rPr>
        <w:t xml:space="preserve"> Korisnik </w:t>
      </w:r>
      <w:proofErr w:type="spellStart"/>
      <w:r w:rsidRPr="00880CB3">
        <w:rPr>
          <w:rFonts w:ascii="Mark Pro" w:hAnsi="Mark Pro" w:cstheme="majorHAnsi"/>
          <w:color w:val="000000"/>
          <w:sz w:val="20"/>
          <w:szCs w:val="20"/>
        </w:rPr>
        <w:t>prodaje</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i</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reklamira</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robu</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i</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usluge</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čija</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ponuda</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prodaja</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ili</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isticanje</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narušavaju</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moralne</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vrednosti</w:t>
      </w:r>
      <w:proofErr w:type="spellEnd"/>
      <w:r w:rsidRPr="00880CB3">
        <w:rPr>
          <w:rFonts w:ascii="Mark Pro" w:hAnsi="Mark Pro" w:cstheme="majorHAnsi"/>
          <w:color w:val="000000"/>
          <w:sz w:val="20"/>
          <w:szCs w:val="20"/>
        </w:rPr>
        <w:t xml:space="preserve">, a </w:t>
      </w:r>
      <w:proofErr w:type="spellStart"/>
      <w:r w:rsidRPr="00880CB3">
        <w:rPr>
          <w:rFonts w:ascii="Mark Pro" w:hAnsi="Mark Pro" w:cstheme="majorHAnsi"/>
          <w:color w:val="000000"/>
          <w:sz w:val="20"/>
          <w:szCs w:val="20"/>
        </w:rPr>
        <w:t>naročito</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ukoliko</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nudi</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robu</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i</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usluge</w:t>
      </w:r>
      <w:proofErr w:type="spellEnd"/>
      <w:r w:rsidRPr="00880CB3">
        <w:rPr>
          <w:rFonts w:ascii="Mark Pro" w:hAnsi="Mark Pro" w:cstheme="majorHAnsi"/>
          <w:color w:val="000000"/>
          <w:sz w:val="20"/>
          <w:szCs w:val="20"/>
        </w:rPr>
        <w:t xml:space="preserve"> koji </w:t>
      </w:r>
      <w:proofErr w:type="spellStart"/>
      <w:r w:rsidRPr="00880CB3">
        <w:rPr>
          <w:rFonts w:ascii="Mark Pro" w:hAnsi="Mark Pro" w:cstheme="majorHAnsi"/>
          <w:color w:val="000000"/>
          <w:sz w:val="20"/>
          <w:szCs w:val="20"/>
        </w:rPr>
        <w:t>su</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zabranjeni</w:t>
      </w:r>
      <w:proofErr w:type="spellEnd"/>
      <w:r w:rsidRPr="00880CB3">
        <w:rPr>
          <w:rFonts w:ascii="Mark Pro" w:hAnsi="Mark Pro" w:cstheme="majorHAnsi"/>
          <w:color w:val="000000"/>
          <w:sz w:val="20"/>
          <w:szCs w:val="20"/>
        </w:rPr>
        <w:t xml:space="preserve"> za </w:t>
      </w:r>
      <w:proofErr w:type="spellStart"/>
      <w:r w:rsidRPr="00880CB3">
        <w:rPr>
          <w:rFonts w:ascii="Mark Pro" w:hAnsi="Mark Pro" w:cstheme="majorHAnsi"/>
          <w:color w:val="000000"/>
          <w:sz w:val="20"/>
          <w:szCs w:val="20"/>
        </w:rPr>
        <w:t>promet</w:t>
      </w:r>
      <w:proofErr w:type="spellEnd"/>
      <w:r w:rsidRPr="00880CB3">
        <w:rPr>
          <w:rFonts w:ascii="Mark Pro" w:hAnsi="Mark Pro" w:cstheme="majorHAnsi"/>
          <w:color w:val="000000"/>
          <w:sz w:val="20"/>
          <w:szCs w:val="20"/>
        </w:rPr>
        <w:t xml:space="preserve"> u </w:t>
      </w:r>
      <w:proofErr w:type="spellStart"/>
      <w:r w:rsidRPr="00880CB3">
        <w:rPr>
          <w:rFonts w:ascii="Mark Pro" w:hAnsi="Mark Pro" w:cstheme="majorHAnsi"/>
          <w:color w:val="000000"/>
          <w:sz w:val="20"/>
          <w:szCs w:val="20"/>
        </w:rPr>
        <w:t>Republici</w:t>
      </w:r>
      <w:proofErr w:type="spellEnd"/>
      <w:r w:rsidRPr="00880CB3">
        <w:rPr>
          <w:rFonts w:ascii="Mark Pro" w:hAnsi="Mark Pro" w:cstheme="majorHAnsi"/>
          <w:color w:val="000000"/>
          <w:sz w:val="20"/>
          <w:szCs w:val="20"/>
        </w:rPr>
        <w:t xml:space="preserve"> </w:t>
      </w:r>
      <w:proofErr w:type="spellStart"/>
      <w:proofErr w:type="gramStart"/>
      <w:r w:rsidRPr="00880CB3">
        <w:rPr>
          <w:rFonts w:ascii="Mark Pro" w:hAnsi="Mark Pro" w:cstheme="majorHAnsi"/>
          <w:color w:val="000000"/>
          <w:sz w:val="20"/>
          <w:szCs w:val="20"/>
        </w:rPr>
        <w:t>Srbiji</w:t>
      </w:r>
      <w:proofErr w:type="spellEnd"/>
      <w:r w:rsidRPr="00880CB3">
        <w:rPr>
          <w:rFonts w:ascii="Mark Pro" w:hAnsi="Mark Pro" w:cstheme="majorHAnsi"/>
          <w:color w:val="000000"/>
          <w:sz w:val="20"/>
          <w:szCs w:val="20"/>
        </w:rPr>
        <w:t>;</w:t>
      </w:r>
      <w:proofErr w:type="gramEnd"/>
    </w:p>
    <w:p w14:paraId="13460DE5" w14:textId="415C1EAA" w:rsidR="00880CB3" w:rsidRPr="00880CB3" w:rsidRDefault="00880CB3" w:rsidP="009C53F1">
      <w:pPr>
        <w:numPr>
          <w:ilvl w:val="0"/>
          <w:numId w:val="22"/>
        </w:numPr>
        <w:pBdr>
          <w:top w:val="nil"/>
          <w:left w:val="nil"/>
          <w:bottom w:val="nil"/>
          <w:right w:val="nil"/>
          <w:between w:val="nil"/>
        </w:pBdr>
        <w:spacing w:after="0" w:line="276" w:lineRule="auto"/>
        <w:jc w:val="both"/>
        <w:rPr>
          <w:rFonts w:ascii="Mark Pro" w:hAnsi="Mark Pro" w:cstheme="majorHAnsi"/>
          <w:color w:val="000000"/>
          <w:sz w:val="20"/>
          <w:szCs w:val="20"/>
        </w:rPr>
      </w:pPr>
      <w:proofErr w:type="spellStart"/>
      <w:r w:rsidRPr="00880CB3">
        <w:rPr>
          <w:rFonts w:ascii="Mark Pro" w:hAnsi="Mark Pro" w:cstheme="majorHAnsi"/>
          <w:color w:val="000000"/>
          <w:sz w:val="20"/>
          <w:szCs w:val="20"/>
        </w:rPr>
        <w:t>Ukoliko</w:t>
      </w:r>
      <w:proofErr w:type="spellEnd"/>
      <w:r w:rsidRPr="00880CB3">
        <w:rPr>
          <w:rFonts w:ascii="Mark Pro" w:hAnsi="Mark Pro" w:cstheme="majorHAnsi"/>
          <w:color w:val="000000"/>
          <w:sz w:val="20"/>
          <w:szCs w:val="20"/>
        </w:rPr>
        <w:t xml:space="preserve"> Korisnik ne </w:t>
      </w:r>
      <w:proofErr w:type="spellStart"/>
      <w:r w:rsidRPr="00880CB3">
        <w:rPr>
          <w:rFonts w:ascii="Mark Pro" w:hAnsi="Mark Pro" w:cstheme="majorHAnsi"/>
          <w:color w:val="000000"/>
          <w:sz w:val="20"/>
          <w:szCs w:val="20"/>
        </w:rPr>
        <w:t>plaća</w:t>
      </w:r>
      <w:proofErr w:type="spellEnd"/>
      <w:r w:rsidRPr="00880CB3">
        <w:rPr>
          <w:rFonts w:ascii="Mark Pro" w:hAnsi="Mark Pro" w:cstheme="majorHAnsi"/>
          <w:color w:val="000000"/>
          <w:sz w:val="20"/>
          <w:szCs w:val="20"/>
        </w:rPr>
        <w:t xml:space="preserve"> </w:t>
      </w:r>
      <w:proofErr w:type="spellStart"/>
      <w:r w:rsidR="00C726FE">
        <w:rPr>
          <w:rFonts w:ascii="Mark Pro" w:hAnsi="Mark Pro" w:cstheme="majorHAnsi"/>
          <w:color w:val="000000"/>
          <w:sz w:val="20"/>
          <w:szCs w:val="20"/>
        </w:rPr>
        <w:t>Instituciji</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mesečnu</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naknadu</w:t>
      </w:r>
      <w:proofErr w:type="spellEnd"/>
      <w:r w:rsidRPr="00880CB3">
        <w:rPr>
          <w:rFonts w:ascii="Mark Pro" w:hAnsi="Mark Pro" w:cstheme="majorHAnsi"/>
          <w:color w:val="000000"/>
          <w:sz w:val="20"/>
          <w:szCs w:val="20"/>
        </w:rPr>
        <w:t xml:space="preserve"> za </w:t>
      </w:r>
      <w:proofErr w:type="spellStart"/>
      <w:r w:rsidRPr="00880CB3">
        <w:rPr>
          <w:rFonts w:ascii="Mark Pro" w:hAnsi="Mark Pro" w:cstheme="majorHAnsi"/>
          <w:color w:val="000000"/>
          <w:sz w:val="20"/>
          <w:szCs w:val="20"/>
        </w:rPr>
        <w:t>korišćenje</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Platne</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usluge</w:t>
      </w:r>
      <w:proofErr w:type="spellEnd"/>
      <w:r w:rsidRPr="00880CB3">
        <w:rPr>
          <w:rFonts w:ascii="Mark Pro" w:hAnsi="Mark Pro" w:cstheme="majorHAnsi"/>
          <w:color w:val="000000"/>
          <w:sz w:val="20"/>
          <w:szCs w:val="20"/>
        </w:rPr>
        <w:t xml:space="preserve"> e-</w:t>
      </w:r>
      <w:proofErr w:type="spellStart"/>
      <w:proofErr w:type="gramStart"/>
      <w:r w:rsidRPr="00880CB3">
        <w:rPr>
          <w:rFonts w:ascii="Mark Pro" w:hAnsi="Mark Pro" w:cstheme="majorHAnsi"/>
          <w:color w:val="000000"/>
          <w:sz w:val="20"/>
          <w:szCs w:val="20"/>
        </w:rPr>
        <w:t>trgovina</w:t>
      </w:r>
      <w:proofErr w:type="spellEnd"/>
      <w:r w:rsidRPr="00880CB3">
        <w:rPr>
          <w:rFonts w:ascii="Mark Pro" w:hAnsi="Mark Pro" w:cstheme="majorHAnsi"/>
          <w:color w:val="000000"/>
          <w:sz w:val="20"/>
          <w:szCs w:val="20"/>
        </w:rPr>
        <w:t>;</w:t>
      </w:r>
      <w:proofErr w:type="gramEnd"/>
    </w:p>
    <w:p w14:paraId="018FD726" w14:textId="6572624D" w:rsidR="00880CB3" w:rsidRPr="00880CB3" w:rsidRDefault="00880CB3" w:rsidP="009C53F1">
      <w:pPr>
        <w:numPr>
          <w:ilvl w:val="0"/>
          <w:numId w:val="22"/>
        </w:numPr>
        <w:pBdr>
          <w:top w:val="nil"/>
          <w:left w:val="nil"/>
          <w:bottom w:val="nil"/>
          <w:right w:val="nil"/>
          <w:between w:val="nil"/>
        </w:pBdr>
        <w:spacing w:after="0" w:line="276" w:lineRule="auto"/>
        <w:jc w:val="both"/>
        <w:rPr>
          <w:rFonts w:ascii="Mark Pro" w:hAnsi="Mark Pro" w:cstheme="majorHAnsi"/>
          <w:color w:val="000000"/>
          <w:sz w:val="20"/>
          <w:szCs w:val="20"/>
        </w:rPr>
      </w:pPr>
      <w:proofErr w:type="spellStart"/>
      <w:r w:rsidRPr="00880CB3">
        <w:rPr>
          <w:rFonts w:ascii="Mark Pro" w:hAnsi="Mark Pro" w:cstheme="majorHAnsi"/>
          <w:color w:val="000000"/>
          <w:sz w:val="20"/>
          <w:szCs w:val="20"/>
        </w:rPr>
        <w:t>Ukoliko</w:t>
      </w:r>
      <w:proofErr w:type="spellEnd"/>
      <w:r w:rsidRPr="00880CB3">
        <w:rPr>
          <w:rFonts w:ascii="Mark Pro" w:hAnsi="Mark Pro" w:cstheme="majorHAnsi"/>
          <w:color w:val="000000"/>
          <w:sz w:val="20"/>
          <w:szCs w:val="20"/>
        </w:rPr>
        <w:t xml:space="preserve"> se u </w:t>
      </w:r>
      <w:proofErr w:type="spellStart"/>
      <w:r w:rsidRPr="00880CB3">
        <w:rPr>
          <w:rFonts w:ascii="Mark Pro" w:hAnsi="Mark Pro" w:cstheme="majorHAnsi"/>
          <w:color w:val="000000"/>
          <w:sz w:val="20"/>
          <w:szCs w:val="20"/>
        </w:rPr>
        <w:t>postupku</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nadzora</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i</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kontrole</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od</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strane</w:t>
      </w:r>
      <w:proofErr w:type="spellEnd"/>
      <w:r w:rsidRPr="00880CB3">
        <w:rPr>
          <w:rFonts w:ascii="Mark Pro" w:hAnsi="Mark Pro" w:cstheme="majorHAnsi"/>
          <w:color w:val="000000"/>
          <w:sz w:val="20"/>
          <w:szCs w:val="20"/>
        </w:rPr>
        <w:t xml:space="preserve"> </w:t>
      </w:r>
      <w:proofErr w:type="spellStart"/>
      <w:r w:rsidR="00A35C68">
        <w:rPr>
          <w:rFonts w:ascii="Mark Pro" w:hAnsi="Mark Pro" w:cstheme="majorHAnsi"/>
          <w:color w:val="000000"/>
          <w:sz w:val="20"/>
          <w:szCs w:val="20"/>
        </w:rPr>
        <w:t>Institucije</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i</w:t>
      </w:r>
      <w:proofErr w:type="spellEnd"/>
      <w:r w:rsidRPr="00880CB3">
        <w:rPr>
          <w:rFonts w:ascii="Mark Pro" w:hAnsi="Mark Pro" w:cstheme="majorHAnsi"/>
          <w:color w:val="000000"/>
          <w:sz w:val="20"/>
          <w:szCs w:val="20"/>
        </w:rPr>
        <w:t>/</w:t>
      </w:r>
      <w:proofErr w:type="spellStart"/>
      <w:r w:rsidRPr="00880CB3">
        <w:rPr>
          <w:rFonts w:ascii="Mark Pro" w:hAnsi="Mark Pro" w:cstheme="majorHAnsi"/>
          <w:color w:val="000000"/>
          <w:sz w:val="20"/>
          <w:szCs w:val="20"/>
        </w:rPr>
        <w:t>ili</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nadležnog</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državnog</w:t>
      </w:r>
      <w:proofErr w:type="spellEnd"/>
      <w:r w:rsidRPr="00880CB3">
        <w:rPr>
          <w:rFonts w:ascii="Mark Pro" w:hAnsi="Mark Pro" w:cstheme="majorHAnsi"/>
          <w:color w:val="000000"/>
          <w:sz w:val="20"/>
          <w:szCs w:val="20"/>
        </w:rPr>
        <w:t xml:space="preserve"> organa </w:t>
      </w:r>
      <w:proofErr w:type="spellStart"/>
      <w:r w:rsidRPr="00880CB3">
        <w:rPr>
          <w:rFonts w:ascii="Mark Pro" w:hAnsi="Mark Pro" w:cstheme="majorHAnsi"/>
          <w:color w:val="000000"/>
          <w:sz w:val="20"/>
          <w:szCs w:val="20"/>
        </w:rPr>
        <w:t>utvrde</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nepravilnosti</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i</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propusti</w:t>
      </w:r>
      <w:proofErr w:type="spellEnd"/>
      <w:r w:rsidRPr="00880CB3">
        <w:rPr>
          <w:rFonts w:ascii="Mark Pro" w:hAnsi="Mark Pro" w:cstheme="majorHAnsi"/>
          <w:color w:val="000000"/>
          <w:sz w:val="20"/>
          <w:szCs w:val="20"/>
        </w:rPr>
        <w:t xml:space="preserve"> u </w:t>
      </w:r>
      <w:proofErr w:type="spellStart"/>
      <w:r w:rsidRPr="00880CB3">
        <w:rPr>
          <w:rFonts w:ascii="Mark Pro" w:hAnsi="Mark Pro" w:cstheme="majorHAnsi"/>
          <w:color w:val="000000"/>
          <w:sz w:val="20"/>
          <w:szCs w:val="20"/>
        </w:rPr>
        <w:t>radu</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odnosno</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poslovanju</w:t>
      </w:r>
      <w:proofErr w:type="spellEnd"/>
      <w:r w:rsidRPr="00880CB3">
        <w:rPr>
          <w:rFonts w:ascii="Mark Pro" w:hAnsi="Mark Pro" w:cstheme="majorHAnsi"/>
          <w:color w:val="000000"/>
          <w:sz w:val="20"/>
          <w:szCs w:val="20"/>
        </w:rPr>
        <w:t xml:space="preserve"> Korisnika u </w:t>
      </w:r>
      <w:proofErr w:type="spellStart"/>
      <w:r w:rsidRPr="00880CB3">
        <w:rPr>
          <w:rFonts w:ascii="Mark Pro" w:hAnsi="Mark Pro" w:cstheme="majorHAnsi"/>
          <w:color w:val="000000"/>
          <w:sz w:val="20"/>
          <w:szCs w:val="20"/>
        </w:rPr>
        <w:t>vezi</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sa</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pružanjem</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usluga</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iz</w:t>
      </w:r>
      <w:proofErr w:type="spellEnd"/>
      <w:r w:rsidRPr="00880CB3">
        <w:rPr>
          <w:rFonts w:ascii="Mark Pro" w:hAnsi="Mark Pro" w:cstheme="majorHAnsi"/>
          <w:color w:val="000000"/>
          <w:sz w:val="20"/>
          <w:szCs w:val="20"/>
        </w:rPr>
        <w:t xml:space="preserve"> </w:t>
      </w:r>
      <w:proofErr w:type="spellStart"/>
      <w:r w:rsidR="00D82B48">
        <w:rPr>
          <w:rFonts w:ascii="Mark Pro" w:hAnsi="Mark Pro" w:cstheme="majorHAnsi"/>
          <w:color w:val="000000"/>
          <w:sz w:val="20"/>
          <w:szCs w:val="20"/>
        </w:rPr>
        <w:t>Okvirnog</w:t>
      </w:r>
      <w:proofErr w:type="spellEnd"/>
      <w:r w:rsidR="00D82B48">
        <w:rPr>
          <w:rFonts w:ascii="Mark Pro" w:hAnsi="Mark Pro" w:cstheme="majorHAnsi"/>
          <w:color w:val="000000"/>
          <w:sz w:val="20"/>
          <w:szCs w:val="20"/>
        </w:rPr>
        <w:t xml:space="preserve"> </w:t>
      </w:r>
      <w:proofErr w:type="spellStart"/>
      <w:r w:rsidR="00D82B48">
        <w:rPr>
          <w:rFonts w:ascii="Mark Pro" w:hAnsi="Mark Pro" w:cstheme="majorHAnsi"/>
          <w:color w:val="000000"/>
          <w:sz w:val="20"/>
          <w:szCs w:val="20"/>
        </w:rPr>
        <w:t>u</w:t>
      </w:r>
      <w:r w:rsidRPr="00880CB3">
        <w:rPr>
          <w:rFonts w:ascii="Mark Pro" w:hAnsi="Mark Pro" w:cstheme="majorHAnsi"/>
          <w:color w:val="000000"/>
          <w:sz w:val="20"/>
          <w:szCs w:val="20"/>
        </w:rPr>
        <w:t>govora</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koje</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su</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takve</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prirode</w:t>
      </w:r>
      <w:proofErr w:type="spellEnd"/>
      <w:r w:rsidRPr="00880CB3">
        <w:rPr>
          <w:rFonts w:ascii="Mark Pro" w:hAnsi="Mark Pro" w:cstheme="majorHAnsi"/>
          <w:color w:val="000000"/>
          <w:sz w:val="20"/>
          <w:szCs w:val="20"/>
        </w:rPr>
        <w:t xml:space="preserve"> da </w:t>
      </w:r>
      <w:proofErr w:type="spellStart"/>
      <w:r w:rsidRPr="00880CB3">
        <w:rPr>
          <w:rFonts w:ascii="Mark Pro" w:hAnsi="Mark Pro" w:cstheme="majorHAnsi"/>
          <w:color w:val="000000"/>
          <w:sz w:val="20"/>
          <w:szCs w:val="20"/>
        </w:rPr>
        <w:t>dovode</w:t>
      </w:r>
      <w:proofErr w:type="spellEnd"/>
      <w:r w:rsidRPr="00880CB3">
        <w:rPr>
          <w:rFonts w:ascii="Mark Pro" w:hAnsi="Mark Pro" w:cstheme="majorHAnsi"/>
          <w:color w:val="000000"/>
          <w:sz w:val="20"/>
          <w:szCs w:val="20"/>
        </w:rPr>
        <w:t xml:space="preserve"> u </w:t>
      </w:r>
      <w:proofErr w:type="spellStart"/>
      <w:r w:rsidRPr="00880CB3">
        <w:rPr>
          <w:rFonts w:ascii="Mark Pro" w:hAnsi="Mark Pro" w:cstheme="majorHAnsi"/>
          <w:color w:val="000000"/>
          <w:sz w:val="20"/>
          <w:szCs w:val="20"/>
        </w:rPr>
        <w:t>pitanje</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dalje</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ostvarivanje</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svrhe</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ovog</w:t>
      </w:r>
      <w:proofErr w:type="spellEnd"/>
      <w:r w:rsidRPr="00880CB3">
        <w:rPr>
          <w:rFonts w:ascii="Mark Pro" w:hAnsi="Mark Pro" w:cstheme="majorHAnsi"/>
          <w:color w:val="000000"/>
          <w:sz w:val="20"/>
          <w:szCs w:val="20"/>
        </w:rPr>
        <w:t xml:space="preserve"> </w:t>
      </w:r>
      <w:proofErr w:type="spellStart"/>
      <w:proofErr w:type="gramStart"/>
      <w:r w:rsidRPr="00880CB3">
        <w:rPr>
          <w:rFonts w:ascii="Mark Pro" w:hAnsi="Mark Pro" w:cstheme="majorHAnsi"/>
          <w:color w:val="000000"/>
          <w:sz w:val="20"/>
          <w:szCs w:val="20"/>
        </w:rPr>
        <w:t>Ugovora</w:t>
      </w:r>
      <w:proofErr w:type="spellEnd"/>
      <w:r w:rsidRPr="00880CB3">
        <w:rPr>
          <w:rFonts w:ascii="Mark Pro" w:hAnsi="Mark Pro" w:cstheme="majorHAnsi"/>
          <w:color w:val="000000"/>
          <w:sz w:val="20"/>
          <w:szCs w:val="20"/>
        </w:rPr>
        <w:t>;</w:t>
      </w:r>
      <w:proofErr w:type="gramEnd"/>
    </w:p>
    <w:p w14:paraId="063D6ED3" w14:textId="3888E77C" w:rsidR="00880CB3" w:rsidRPr="00880CB3" w:rsidRDefault="00880CB3" w:rsidP="009C53F1">
      <w:pPr>
        <w:numPr>
          <w:ilvl w:val="0"/>
          <w:numId w:val="22"/>
        </w:numPr>
        <w:pBdr>
          <w:top w:val="nil"/>
          <w:left w:val="nil"/>
          <w:bottom w:val="nil"/>
          <w:right w:val="nil"/>
          <w:between w:val="nil"/>
        </w:pBdr>
        <w:spacing w:after="0" w:line="276" w:lineRule="auto"/>
        <w:jc w:val="both"/>
        <w:rPr>
          <w:rFonts w:ascii="Mark Pro" w:hAnsi="Mark Pro" w:cstheme="majorHAnsi"/>
          <w:color w:val="000000"/>
          <w:sz w:val="20"/>
          <w:szCs w:val="20"/>
        </w:rPr>
      </w:pPr>
      <w:r w:rsidRPr="00880CB3">
        <w:rPr>
          <w:rFonts w:ascii="Mark Pro" w:hAnsi="Mark Pro" w:cstheme="majorHAnsi"/>
          <w:color w:val="000000"/>
          <w:sz w:val="20"/>
          <w:szCs w:val="20"/>
        </w:rPr>
        <w:t>da Korisnik</w:t>
      </w:r>
      <w:r w:rsidR="00D82B48">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ili</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neka</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treća</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strana</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podnese</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predlog</w:t>
      </w:r>
      <w:proofErr w:type="spellEnd"/>
      <w:r w:rsidRPr="00880CB3">
        <w:rPr>
          <w:rFonts w:ascii="Mark Pro" w:hAnsi="Mark Pro" w:cstheme="majorHAnsi"/>
          <w:color w:val="000000"/>
          <w:sz w:val="20"/>
          <w:szCs w:val="20"/>
        </w:rPr>
        <w:t xml:space="preserve"> za </w:t>
      </w:r>
      <w:proofErr w:type="spellStart"/>
      <w:r w:rsidRPr="00880CB3">
        <w:rPr>
          <w:rFonts w:ascii="Mark Pro" w:hAnsi="Mark Pro" w:cstheme="majorHAnsi"/>
          <w:color w:val="000000"/>
          <w:sz w:val="20"/>
          <w:szCs w:val="20"/>
        </w:rPr>
        <w:t>pokretanje</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postupka</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stečaja</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reorganizacije</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ili</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likvidacije</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nad</w:t>
      </w:r>
      <w:proofErr w:type="spellEnd"/>
      <w:r w:rsidRPr="00880CB3">
        <w:rPr>
          <w:rFonts w:ascii="Mark Pro" w:hAnsi="Mark Pro" w:cstheme="majorHAnsi"/>
          <w:color w:val="000000"/>
          <w:sz w:val="20"/>
          <w:szCs w:val="20"/>
        </w:rPr>
        <w:t xml:space="preserve"> </w:t>
      </w:r>
      <w:proofErr w:type="spellStart"/>
      <w:r w:rsidRPr="00880CB3">
        <w:rPr>
          <w:rFonts w:ascii="Mark Pro" w:hAnsi="Mark Pro" w:cstheme="majorHAnsi"/>
          <w:color w:val="000000"/>
          <w:sz w:val="20"/>
          <w:szCs w:val="20"/>
        </w:rPr>
        <w:t>Korisnikom</w:t>
      </w:r>
      <w:proofErr w:type="spellEnd"/>
      <w:r w:rsidR="001E0B92">
        <w:rPr>
          <w:rFonts w:ascii="Mark Pro" w:hAnsi="Mark Pro" w:cstheme="majorHAnsi"/>
          <w:color w:val="000000"/>
          <w:sz w:val="20"/>
          <w:szCs w:val="20"/>
        </w:rPr>
        <w:t>.</w:t>
      </w:r>
    </w:p>
    <w:p w14:paraId="63751860" w14:textId="77777777" w:rsidR="00880CB3" w:rsidRPr="00880CB3" w:rsidRDefault="00880CB3" w:rsidP="009C53F1">
      <w:pPr>
        <w:spacing w:after="0" w:line="276" w:lineRule="auto"/>
        <w:jc w:val="both"/>
        <w:rPr>
          <w:rFonts w:ascii="Mark Pro" w:hAnsi="Mark Pro" w:cstheme="majorHAnsi"/>
          <w:sz w:val="20"/>
          <w:szCs w:val="20"/>
        </w:rPr>
      </w:pPr>
    </w:p>
    <w:p w14:paraId="1E350BF2" w14:textId="31F8C9E0" w:rsidR="00880CB3" w:rsidRPr="00880CB3" w:rsidRDefault="00880CB3" w:rsidP="009C53F1">
      <w:pPr>
        <w:spacing w:after="0" w:line="276" w:lineRule="auto"/>
        <w:jc w:val="both"/>
        <w:rPr>
          <w:rFonts w:ascii="Mark Pro" w:hAnsi="Mark Pro" w:cstheme="majorHAnsi"/>
          <w:sz w:val="20"/>
          <w:szCs w:val="20"/>
        </w:rPr>
      </w:pPr>
      <w:r w:rsidRPr="00880CB3">
        <w:rPr>
          <w:rFonts w:ascii="Mark Pro" w:hAnsi="Mark Pro" w:cstheme="majorHAnsi"/>
          <w:sz w:val="20"/>
          <w:szCs w:val="20"/>
        </w:rPr>
        <w:t xml:space="preserve">U </w:t>
      </w:r>
      <w:proofErr w:type="spellStart"/>
      <w:r w:rsidRPr="00880CB3">
        <w:rPr>
          <w:rFonts w:ascii="Mark Pro" w:hAnsi="Mark Pro" w:cstheme="majorHAnsi"/>
          <w:sz w:val="20"/>
          <w:szCs w:val="20"/>
        </w:rPr>
        <w:t>slučaju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raskida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Okvirnog</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ugovora</w:t>
      </w:r>
      <w:proofErr w:type="spellEnd"/>
      <w:r w:rsidRPr="00880CB3">
        <w:rPr>
          <w:rFonts w:ascii="Mark Pro" w:hAnsi="Mark Pro" w:cstheme="majorHAnsi"/>
          <w:sz w:val="20"/>
          <w:szCs w:val="20"/>
        </w:rPr>
        <w:t xml:space="preserve">, Korisnik je </w:t>
      </w:r>
      <w:proofErr w:type="spellStart"/>
      <w:r w:rsidRPr="00880CB3">
        <w:rPr>
          <w:rFonts w:ascii="Mark Pro" w:hAnsi="Mark Pro" w:cstheme="majorHAnsi"/>
          <w:sz w:val="20"/>
          <w:szCs w:val="20"/>
        </w:rPr>
        <w:t>dužan</w:t>
      </w:r>
      <w:proofErr w:type="spellEnd"/>
      <w:r w:rsidRPr="00880CB3">
        <w:rPr>
          <w:rFonts w:ascii="Mark Pro" w:hAnsi="Mark Pro" w:cstheme="majorHAnsi"/>
          <w:sz w:val="20"/>
          <w:szCs w:val="20"/>
        </w:rPr>
        <w:t xml:space="preserve"> da </w:t>
      </w:r>
      <w:proofErr w:type="spellStart"/>
      <w:r w:rsidR="001E0B92">
        <w:rPr>
          <w:rFonts w:ascii="Mark Pro" w:hAnsi="Mark Pro" w:cstheme="majorHAnsi"/>
          <w:sz w:val="20"/>
          <w:szCs w:val="20"/>
        </w:rPr>
        <w:t>Instituciji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plati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naknadu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samo</w:t>
      </w:r>
      <w:proofErr w:type="spellEnd"/>
      <w:r w:rsidRPr="00880CB3">
        <w:rPr>
          <w:rFonts w:ascii="Mark Pro" w:hAnsi="Mark Pro" w:cstheme="majorHAnsi"/>
          <w:sz w:val="20"/>
          <w:szCs w:val="20"/>
        </w:rPr>
        <w:t xml:space="preserve"> za E-</w:t>
      </w:r>
      <w:proofErr w:type="spellStart"/>
      <w:r w:rsidRPr="00880CB3">
        <w:rPr>
          <w:rFonts w:ascii="Mark Pro" w:hAnsi="Mark Pro" w:cstheme="majorHAnsi"/>
          <w:sz w:val="20"/>
          <w:szCs w:val="20"/>
        </w:rPr>
        <w:t>trgovina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uslugu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pruženu</w:t>
      </w:r>
      <w:proofErr w:type="spellEnd"/>
      <w:r w:rsidRPr="00880CB3">
        <w:rPr>
          <w:rFonts w:ascii="Mark Pro" w:hAnsi="Mark Pro" w:cstheme="majorHAnsi"/>
          <w:sz w:val="20"/>
          <w:szCs w:val="20"/>
        </w:rPr>
        <w:t xml:space="preserve"> do dana tog </w:t>
      </w:r>
      <w:proofErr w:type="spellStart"/>
      <w:r w:rsidRPr="00880CB3">
        <w:rPr>
          <w:rFonts w:ascii="Mark Pro" w:hAnsi="Mark Pro" w:cstheme="majorHAnsi"/>
          <w:sz w:val="20"/>
          <w:szCs w:val="20"/>
        </w:rPr>
        <w:t>raskida</w:t>
      </w:r>
      <w:proofErr w:type="spellEnd"/>
      <w:r w:rsidRPr="00880CB3">
        <w:rPr>
          <w:rFonts w:ascii="Mark Pro" w:hAnsi="Mark Pro" w:cstheme="majorHAnsi"/>
          <w:sz w:val="20"/>
          <w:szCs w:val="20"/>
        </w:rPr>
        <w:t xml:space="preserve">, </w:t>
      </w:r>
      <w:proofErr w:type="gramStart"/>
      <w:r w:rsidRPr="00880CB3">
        <w:rPr>
          <w:rFonts w:ascii="Mark Pro" w:hAnsi="Mark Pro" w:cstheme="majorHAnsi"/>
          <w:sz w:val="20"/>
          <w:szCs w:val="20"/>
        </w:rPr>
        <w:t>a</w:t>
      </w:r>
      <w:proofErr w:type="gram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ako</w:t>
      </w:r>
      <w:proofErr w:type="spellEnd"/>
      <w:r w:rsidRPr="00880CB3">
        <w:rPr>
          <w:rFonts w:ascii="Mark Pro" w:hAnsi="Mark Pro" w:cstheme="majorHAnsi"/>
          <w:sz w:val="20"/>
          <w:szCs w:val="20"/>
        </w:rPr>
        <w:t xml:space="preserve"> je </w:t>
      </w:r>
      <w:proofErr w:type="spellStart"/>
      <w:r w:rsidRPr="00880CB3">
        <w:rPr>
          <w:rFonts w:ascii="Mark Pro" w:hAnsi="Mark Pro" w:cstheme="majorHAnsi"/>
          <w:sz w:val="20"/>
          <w:szCs w:val="20"/>
        </w:rPr>
        <w:t>takva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naknada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plaćena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unapred</w:t>
      </w:r>
      <w:proofErr w:type="spellEnd"/>
      <w:r w:rsidRPr="00880CB3">
        <w:rPr>
          <w:rFonts w:ascii="Mark Pro" w:hAnsi="Mark Pro" w:cstheme="majorHAnsi"/>
          <w:sz w:val="20"/>
          <w:szCs w:val="20"/>
        </w:rPr>
        <w:t xml:space="preserve">, </w:t>
      </w:r>
      <w:proofErr w:type="spellStart"/>
      <w:r w:rsidR="00017CAB">
        <w:rPr>
          <w:rFonts w:ascii="Mark Pro" w:hAnsi="Mark Pro" w:cstheme="majorHAnsi"/>
          <w:sz w:val="20"/>
          <w:szCs w:val="20"/>
        </w:rPr>
        <w:t>Institucija</w:t>
      </w:r>
      <w:proofErr w:type="spellEnd"/>
      <w:r w:rsidRPr="00880CB3">
        <w:rPr>
          <w:rFonts w:ascii="Mark Pro" w:hAnsi="Mark Pro" w:cstheme="majorHAnsi"/>
          <w:sz w:val="20"/>
          <w:szCs w:val="20"/>
        </w:rPr>
        <w:t xml:space="preserve"> je </w:t>
      </w:r>
      <w:proofErr w:type="spellStart"/>
      <w:r w:rsidRPr="00880CB3">
        <w:rPr>
          <w:rFonts w:ascii="Mark Pro" w:hAnsi="Mark Pro" w:cstheme="majorHAnsi"/>
          <w:sz w:val="20"/>
          <w:szCs w:val="20"/>
        </w:rPr>
        <w:t>dužn</w:t>
      </w:r>
      <w:r w:rsidR="00017CAB">
        <w:rPr>
          <w:rFonts w:ascii="Mark Pro" w:hAnsi="Mark Pro" w:cstheme="majorHAnsi"/>
          <w:sz w:val="20"/>
          <w:szCs w:val="20"/>
        </w:rPr>
        <w:t>a</w:t>
      </w:r>
      <w:proofErr w:type="spellEnd"/>
      <w:r w:rsidRPr="00880CB3">
        <w:rPr>
          <w:rFonts w:ascii="Mark Pro" w:hAnsi="Mark Pro" w:cstheme="majorHAnsi"/>
          <w:sz w:val="20"/>
          <w:szCs w:val="20"/>
        </w:rPr>
        <w:t xml:space="preserve"> da </w:t>
      </w:r>
      <w:proofErr w:type="spellStart"/>
      <w:r w:rsidRPr="00880CB3">
        <w:rPr>
          <w:rFonts w:ascii="Mark Pro" w:hAnsi="Mark Pro" w:cstheme="majorHAnsi"/>
          <w:sz w:val="20"/>
          <w:szCs w:val="20"/>
        </w:rPr>
        <w:t>Korisniku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vrati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srazmerni</w:t>
      </w:r>
      <w:proofErr w:type="spellEnd"/>
      <w:r w:rsidRPr="00880CB3">
        <w:rPr>
          <w:rFonts w:ascii="Mark Pro" w:hAnsi="Mark Pro" w:cstheme="majorHAnsi"/>
          <w:sz w:val="20"/>
          <w:szCs w:val="20"/>
        </w:rPr>
        <w:t xml:space="preserve"> deo </w:t>
      </w:r>
      <w:proofErr w:type="spellStart"/>
      <w:r w:rsidRPr="00880CB3">
        <w:rPr>
          <w:rFonts w:ascii="Mark Pro" w:hAnsi="Mark Pro" w:cstheme="majorHAnsi"/>
          <w:sz w:val="20"/>
          <w:szCs w:val="20"/>
        </w:rPr>
        <w:t>plaćene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naknade</w:t>
      </w:r>
      <w:proofErr w:type="spellEnd"/>
      <w:r w:rsidRPr="00880CB3">
        <w:rPr>
          <w:rFonts w:ascii="Mark Pro" w:hAnsi="Mark Pro" w:cstheme="majorHAnsi"/>
          <w:sz w:val="20"/>
          <w:szCs w:val="20"/>
        </w:rPr>
        <w:t>.</w:t>
      </w:r>
    </w:p>
    <w:p w14:paraId="7417FA0F" w14:textId="77777777" w:rsidR="00880CB3" w:rsidRPr="00880CB3" w:rsidRDefault="00880CB3" w:rsidP="009C53F1">
      <w:pPr>
        <w:spacing w:after="0" w:line="276" w:lineRule="auto"/>
        <w:jc w:val="both"/>
        <w:rPr>
          <w:rFonts w:ascii="Mark Pro" w:hAnsi="Mark Pro" w:cstheme="majorHAnsi"/>
          <w:sz w:val="20"/>
          <w:szCs w:val="20"/>
        </w:rPr>
      </w:pPr>
    </w:p>
    <w:p w14:paraId="56E105A9" w14:textId="77777777" w:rsidR="00880CB3" w:rsidRPr="00B565B0" w:rsidRDefault="00880CB3" w:rsidP="009C53F1">
      <w:pPr>
        <w:spacing w:after="0" w:line="276" w:lineRule="auto"/>
        <w:jc w:val="both"/>
        <w:rPr>
          <w:rFonts w:ascii="Mark Pro" w:hAnsi="Mark Pro" w:cstheme="majorHAnsi"/>
          <w:sz w:val="20"/>
          <w:szCs w:val="20"/>
        </w:rPr>
      </w:pPr>
      <w:r w:rsidRPr="00880CB3">
        <w:rPr>
          <w:rFonts w:ascii="Mark Pro" w:hAnsi="Mark Pro" w:cstheme="majorHAnsi"/>
          <w:sz w:val="20"/>
          <w:szCs w:val="20"/>
        </w:rPr>
        <w:t xml:space="preserve">Korisnik </w:t>
      </w:r>
      <w:proofErr w:type="spellStart"/>
      <w:r w:rsidRPr="00880CB3">
        <w:rPr>
          <w:rFonts w:ascii="Mark Pro" w:hAnsi="Mark Pro" w:cstheme="majorHAnsi"/>
          <w:sz w:val="20"/>
          <w:szCs w:val="20"/>
        </w:rPr>
        <w:t>može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zahtevati</w:t>
      </w:r>
      <w:proofErr w:type="spellEnd"/>
      <w:r w:rsidRPr="00880CB3">
        <w:rPr>
          <w:rFonts w:ascii="Mark Pro" w:hAnsi="Mark Pro" w:cstheme="majorHAnsi"/>
          <w:sz w:val="20"/>
          <w:szCs w:val="20"/>
        </w:rPr>
        <w:t xml:space="preserve"> da se </w:t>
      </w:r>
      <w:proofErr w:type="spellStart"/>
      <w:r w:rsidRPr="00880CB3">
        <w:rPr>
          <w:rFonts w:ascii="Mark Pro" w:hAnsi="Mark Pro" w:cstheme="majorHAnsi"/>
          <w:sz w:val="20"/>
          <w:szCs w:val="20"/>
        </w:rPr>
        <w:t>odredbe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Okvirnog</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ugovora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koje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su</w:t>
      </w:r>
      <w:proofErr w:type="spellEnd"/>
      <w:r w:rsidRPr="00880CB3">
        <w:rPr>
          <w:rFonts w:ascii="Mark Pro" w:hAnsi="Mark Pro" w:cstheme="majorHAnsi"/>
          <w:sz w:val="20"/>
          <w:szCs w:val="20"/>
        </w:rPr>
        <w:t xml:space="preserve"> u </w:t>
      </w:r>
      <w:proofErr w:type="spellStart"/>
      <w:r w:rsidRPr="00880CB3">
        <w:rPr>
          <w:rFonts w:ascii="Mark Pro" w:hAnsi="Mark Pro" w:cstheme="majorHAnsi"/>
          <w:sz w:val="20"/>
          <w:szCs w:val="20"/>
        </w:rPr>
        <w:t>suprotnosti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informacijama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pruženim</w:t>
      </w:r>
      <w:proofErr w:type="spellEnd"/>
      <w:r w:rsidRPr="00880CB3">
        <w:rPr>
          <w:rFonts w:ascii="Mark Pro" w:hAnsi="Mark Pro" w:cstheme="majorHAnsi"/>
          <w:sz w:val="20"/>
          <w:szCs w:val="20"/>
        </w:rPr>
        <w:t xml:space="preserve"> u </w:t>
      </w:r>
      <w:proofErr w:type="spellStart"/>
      <w:r w:rsidRPr="00880CB3">
        <w:rPr>
          <w:rFonts w:ascii="Mark Pro" w:hAnsi="Mark Pro" w:cstheme="majorHAnsi"/>
          <w:sz w:val="20"/>
          <w:szCs w:val="20"/>
        </w:rPr>
        <w:t>predugovornoj</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fazi</w:t>
      </w:r>
      <w:proofErr w:type="spellEnd"/>
      <w:r w:rsidRPr="00880CB3">
        <w:rPr>
          <w:rFonts w:ascii="Mark Pro" w:hAnsi="Mark Pro" w:cstheme="majorHAnsi"/>
          <w:sz w:val="20"/>
          <w:szCs w:val="20"/>
        </w:rPr>
        <w:t xml:space="preserve"> u </w:t>
      </w:r>
      <w:proofErr w:type="spellStart"/>
      <w:r w:rsidRPr="00880CB3">
        <w:rPr>
          <w:rFonts w:ascii="Mark Pro" w:hAnsi="Mark Pro" w:cstheme="majorHAnsi"/>
          <w:sz w:val="20"/>
          <w:szCs w:val="20"/>
        </w:rPr>
        <w:t>skladu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Zakonom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odnosno</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odredbe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koje</w:t>
      </w:r>
      <w:proofErr w:type="spellEnd"/>
      <w:r w:rsidRPr="00880CB3">
        <w:rPr>
          <w:rFonts w:ascii="Mark Pro" w:hAnsi="Mark Pro" w:cstheme="majorHAnsi"/>
          <w:sz w:val="20"/>
          <w:szCs w:val="20"/>
        </w:rPr>
        <w:t xml:space="preserve"> se </w:t>
      </w:r>
      <w:proofErr w:type="spellStart"/>
      <w:r w:rsidRPr="00880CB3">
        <w:rPr>
          <w:rFonts w:ascii="Mark Pro" w:hAnsi="Mark Pro" w:cstheme="majorHAnsi"/>
          <w:sz w:val="20"/>
          <w:szCs w:val="20"/>
        </w:rPr>
        <w:t>odnose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informacije</w:t>
      </w:r>
      <w:proofErr w:type="spellEnd"/>
      <w:r w:rsidRPr="00880CB3">
        <w:rPr>
          <w:rFonts w:ascii="Mark Pro" w:hAnsi="Mark Pro" w:cstheme="majorHAnsi"/>
          <w:sz w:val="20"/>
          <w:szCs w:val="20"/>
        </w:rPr>
        <w:t xml:space="preserve"> o </w:t>
      </w:r>
      <w:proofErr w:type="spellStart"/>
      <w:r w:rsidRPr="00880CB3">
        <w:rPr>
          <w:rFonts w:ascii="Mark Pro" w:hAnsi="Mark Pro" w:cstheme="majorHAnsi"/>
          <w:sz w:val="20"/>
          <w:szCs w:val="20"/>
        </w:rPr>
        <w:t>obaveznim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elementima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Okvirnog</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ugovora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koje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nisu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prethodno</w:t>
      </w:r>
      <w:proofErr w:type="spellEnd"/>
      <w:r w:rsidRPr="00880CB3">
        <w:rPr>
          <w:rFonts w:ascii="Mark Pro" w:hAnsi="Mark Pro" w:cstheme="majorHAnsi"/>
          <w:sz w:val="20"/>
          <w:szCs w:val="20"/>
        </w:rPr>
        <w:t xml:space="preserve"> </w:t>
      </w:r>
      <w:proofErr w:type="spellStart"/>
      <w:r w:rsidRPr="00B565B0">
        <w:rPr>
          <w:rFonts w:ascii="Mark Pro" w:hAnsi="Mark Pro" w:cstheme="majorHAnsi"/>
          <w:sz w:val="20"/>
          <w:szCs w:val="20"/>
        </w:rPr>
        <w:t>dostavljene</w:t>
      </w:r>
      <w:proofErr w:type="spellEnd"/>
      <w:r w:rsidRPr="00B565B0">
        <w:rPr>
          <w:rFonts w:ascii="Mark Pro" w:hAnsi="Mark Pro" w:cstheme="majorHAnsi"/>
          <w:sz w:val="20"/>
          <w:szCs w:val="20"/>
        </w:rPr>
        <w:t xml:space="preserve"> - </w:t>
      </w:r>
      <w:proofErr w:type="spellStart"/>
      <w:r w:rsidRPr="00B565B0">
        <w:rPr>
          <w:rFonts w:ascii="Mark Pro" w:hAnsi="Mark Pro" w:cstheme="majorHAnsi"/>
          <w:sz w:val="20"/>
          <w:szCs w:val="20"/>
        </w:rPr>
        <w:t>utvrde</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ništavim</w:t>
      </w:r>
      <w:proofErr w:type="spellEnd"/>
      <w:r w:rsidRPr="00B565B0">
        <w:rPr>
          <w:rFonts w:ascii="Mark Pro" w:hAnsi="Mark Pro" w:cstheme="majorHAnsi"/>
          <w:sz w:val="20"/>
          <w:szCs w:val="20"/>
        </w:rPr>
        <w:t>.</w:t>
      </w:r>
    </w:p>
    <w:p w14:paraId="11A31A1C" w14:textId="77777777" w:rsidR="00880CB3" w:rsidRPr="00B565B0" w:rsidRDefault="00880CB3" w:rsidP="009C53F1">
      <w:pPr>
        <w:spacing w:after="0" w:line="276" w:lineRule="auto"/>
        <w:jc w:val="both"/>
        <w:rPr>
          <w:rFonts w:ascii="Mark Pro" w:hAnsi="Mark Pro" w:cstheme="majorHAnsi"/>
          <w:sz w:val="20"/>
          <w:szCs w:val="20"/>
        </w:rPr>
      </w:pPr>
    </w:p>
    <w:p w14:paraId="392D655C" w14:textId="77777777" w:rsidR="00880CB3" w:rsidRPr="00B565B0" w:rsidRDefault="00880CB3" w:rsidP="009C53F1">
      <w:pPr>
        <w:pStyle w:val="Heading1"/>
        <w:numPr>
          <w:ilvl w:val="0"/>
          <w:numId w:val="0"/>
        </w:numPr>
        <w:spacing w:before="0" w:after="0"/>
        <w:ind w:left="425" w:hanging="425"/>
        <w:rPr>
          <w:rFonts w:ascii="Mark Pro" w:hAnsi="Mark Pro" w:cstheme="majorHAnsi"/>
          <w:sz w:val="20"/>
          <w:szCs w:val="20"/>
        </w:rPr>
      </w:pPr>
      <w:r w:rsidRPr="00B565B0">
        <w:rPr>
          <w:rFonts w:ascii="Mark Pro" w:eastAsia="Calibri" w:hAnsi="Mark Pro" w:cstheme="majorHAnsi"/>
          <w:sz w:val="20"/>
          <w:szCs w:val="20"/>
        </w:rPr>
        <w:t>X</w:t>
      </w:r>
      <w:r w:rsidRPr="00B565B0">
        <w:rPr>
          <w:rFonts w:ascii="Mark Pro" w:eastAsia="Calibri" w:hAnsi="Mark Pro" w:cstheme="majorHAnsi"/>
          <w:sz w:val="20"/>
          <w:szCs w:val="20"/>
        </w:rPr>
        <w:tab/>
      </w:r>
      <w:r w:rsidRPr="00B565B0">
        <w:rPr>
          <w:rFonts w:ascii="Mark Pro" w:hAnsi="Mark Pro" w:cstheme="majorHAnsi"/>
          <w:sz w:val="20"/>
          <w:szCs w:val="20"/>
        </w:rPr>
        <w:t>INFORMACIJE O ZAŠTITI PRAVA KORISNIKA</w:t>
      </w:r>
    </w:p>
    <w:p w14:paraId="1D965550" w14:textId="77777777" w:rsidR="00880CB3" w:rsidRPr="00B565B0" w:rsidRDefault="00880CB3" w:rsidP="009C53F1">
      <w:pPr>
        <w:spacing w:after="0" w:line="276" w:lineRule="auto"/>
        <w:jc w:val="both"/>
        <w:rPr>
          <w:rFonts w:ascii="Mark Pro" w:eastAsia="Calibri" w:hAnsi="Mark Pro" w:cstheme="majorHAnsi"/>
          <w:sz w:val="20"/>
          <w:szCs w:val="20"/>
        </w:rPr>
      </w:pPr>
    </w:p>
    <w:p w14:paraId="2B539E34" w14:textId="277CB49A" w:rsidR="00880CB3" w:rsidRPr="00B565B0" w:rsidRDefault="00880CB3" w:rsidP="009C53F1">
      <w:pPr>
        <w:pStyle w:val="Heading2"/>
        <w:numPr>
          <w:ilvl w:val="0"/>
          <w:numId w:val="0"/>
        </w:numPr>
        <w:spacing w:before="0" w:after="0"/>
        <w:jc w:val="both"/>
        <w:rPr>
          <w:rFonts w:ascii="Mark Pro" w:hAnsi="Mark Pro" w:cstheme="majorHAnsi"/>
          <w:sz w:val="20"/>
          <w:szCs w:val="20"/>
        </w:rPr>
      </w:pPr>
      <w:r w:rsidRPr="00B565B0">
        <w:rPr>
          <w:rFonts w:ascii="Mark Pro" w:hAnsi="Mark Pro" w:cstheme="majorHAnsi"/>
          <w:sz w:val="20"/>
          <w:szCs w:val="20"/>
        </w:rPr>
        <w:t xml:space="preserve">10.1. Zaštita Korisnika </w:t>
      </w:r>
    </w:p>
    <w:p w14:paraId="41E8F6F3" w14:textId="77777777" w:rsidR="00880CB3" w:rsidRPr="00B565B0" w:rsidRDefault="00880CB3" w:rsidP="009C53F1">
      <w:pPr>
        <w:spacing w:after="0" w:line="276" w:lineRule="auto"/>
        <w:jc w:val="both"/>
        <w:rPr>
          <w:rFonts w:ascii="Mark Pro" w:hAnsi="Mark Pro" w:cstheme="majorHAnsi"/>
          <w:sz w:val="20"/>
          <w:szCs w:val="20"/>
        </w:rPr>
      </w:pPr>
    </w:p>
    <w:p w14:paraId="21569BC0" w14:textId="77777777" w:rsidR="00880CB3" w:rsidRPr="00B565B0" w:rsidRDefault="00880CB3" w:rsidP="009C53F1">
      <w:pPr>
        <w:pStyle w:val="Heading3"/>
        <w:numPr>
          <w:ilvl w:val="0"/>
          <w:numId w:val="0"/>
        </w:numPr>
        <w:spacing w:before="0" w:after="0"/>
        <w:ind w:left="720" w:hanging="720"/>
        <w:jc w:val="both"/>
        <w:rPr>
          <w:rFonts w:ascii="Mark Pro" w:hAnsi="Mark Pro" w:cstheme="majorHAnsi"/>
          <w:b/>
          <w:bCs/>
          <w:i w:val="0"/>
          <w:iCs/>
          <w:sz w:val="20"/>
          <w:szCs w:val="20"/>
        </w:rPr>
      </w:pPr>
      <w:r w:rsidRPr="00B565B0">
        <w:rPr>
          <w:rFonts w:ascii="Mark Pro" w:hAnsi="Mark Pro" w:cstheme="majorHAnsi"/>
          <w:b/>
          <w:bCs/>
          <w:i w:val="0"/>
          <w:iCs/>
          <w:sz w:val="20"/>
          <w:szCs w:val="20"/>
        </w:rPr>
        <w:t xml:space="preserve">10.1.1. Pravo na prigovor </w:t>
      </w:r>
    </w:p>
    <w:p w14:paraId="12A1D591" w14:textId="77777777" w:rsidR="00880CB3" w:rsidRPr="00B565B0" w:rsidRDefault="00880CB3" w:rsidP="009C53F1">
      <w:pPr>
        <w:spacing w:after="0" w:line="276" w:lineRule="auto"/>
        <w:jc w:val="both"/>
        <w:rPr>
          <w:rFonts w:ascii="Mark Pro" w:hAnsi="Mark Pro" w:cstheme="majorHAnsi"/>
          <w:sz w:val="20"/>
          <w:szCs w:val="20"/>
        </w:rPr>
      </w:pPr>
    </w:p>
    <w:p w14:paraId="61B9BED1" w14:textId="77777777" w:rsidR="00F77E67" w:rsidRDefault="00880CB3" w:rsidP="009C53F1">
      <w:pPr>
        <w:spacing w:after="0" w:line="276" w:lineRule="auto"/>
        <w:jc w:val="both"/>
        <w:rPr>
          <w:rFonts w:ascii="Mark Pro" w:hAnsi="Mark Pro" w:cstheme="majorHAnsi"/>
          <w:sz w:val="20"/>
          <w:szCs w:val="20"/>
        </w:rPr>
      </w:pPr>
      <w:r w:rsidRPr="00B565B0">
        <w:rPr>
          <w:rFonts w:ascii="Mark Pro" w:hAnsi="Mark Pro" w:cstheme="majorHAnsi"/>
          <w:sz w:val="20"/>
          <w:szCs w:val="20"/>
        </w:rPr>
        <w:t xml:space="preserve">Korisnik </w:t>
      </w:r>
      <w:proofErr w:type="spellStart"/>
      <w:r w:rsidRPr="00B565B0">
        <w:rPr>
          <w:rFonts w:ascii="Mark Pro" w:hAnsi="Mark Pro" w:cstheme="majorHAnsi"/>
          <w:sz w:val="20"/>
          <w:szCs w:val="20"/>
        </w:rPr>
        <w:t>ima</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pravo</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na</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pismeni</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prigovor</w:t>
      </w:r>
      <w:proofErr w:type="spellEnd"/>
      <w:r w:rsidRPr="00B565B0">
        <w:rPr>
          <w:rFonts w:ascii="Mark Pro" w:hAnsi="Mark Pro" w:cstheme="majorHAnsi"/>
          <w:sz w:val="20"/>
          <w:szCs w:val="20"/>
        </w:rPr>
        <w:t xml:space="preserve"> </w:t>
      </w:r>
      <w:proofErr w:type="spellStart"/>
      <w:r w:rsidR="00C25B3B" w:rsidRPr="00B565B0">
        <w:rPr>
          <w:rFonts w:ascii="Mark Pro" w:hAnsi="Mark Pro" w:cstheme="majorHAnsi"/>
          <w:sz w:val="20"/>
          <w:szCs w:val="20"/>
        </w:rPr>
        <w:t>Instituciji</w:t>
      </w:r>
      <w:proofErr w:type="spellEnd"/>
      <w:r w:rsidRPr="00B565B0">
        <w:rPr>
          <w:rFonts w:ascii="Mark Pro" w:hAnsi="Mark Pro" w:cstheme="majorHAnsi"/>
          <w:sz w:val="20"/>
          <w:szCs w:val="20"/>
        </w:rPr>
        <w:t xml:space="preserve"> u </w:t>
      </w:r>
      <w:proofErr w:type="spellStart"/>
      <w:r w:rsidRPr="00B565B0">
        <w:rPr>
          <w:rFonts w:ascii="Mark Pro" w:hAnsi="Mark Pro" w:cstheme="majorHAnsi"/>
          <w:sz w:val="20"/>
          <w:szCs w:val="20"/>
        </w:rPr>
        <w:t>roku</w:t>
      </w:r>
      <w:proofErr w:type="spellEnd"/>
      <w:r w:rsidRPr="00B565B0">
        <w:rPr>
          <w:rFonts w:ascii="Mark Pro" w:hAnsi="Mark Pro" w:cstheme="majorHAnsi"/>
          <w:sz w:val="20"/>
          <w:szCs w:val="20"/>
        </w:rPr>
        <w:t xml:space="preserve"> od 3 (tri) </w:t>
      </w:r>
      <w:proofErr w:type="spellStart"/>
      <w:r w:rsidRPr="00B565B0">
        <w:rPr>
          <w:rFonts w:ascii="Mark Pro" w:hAnsi="Mark Pro" w:cstheme="majorHAnsi"/>
          <w:sz w:val="20"/>
          <w:szCs w:val="20"/>
        </w:rPr>
        <w:t>godine</w:t>
      </w:r>
      <w:proofErr w:type="spellEnd"/>
      <w:r w:rsidRPr="00B565B0">
        <w:rPr>
          <w:rFonts w:ascii="Mark Pro" w:hAnsi="Mark Pro" w:cstheme="majorHAnsi"/>
          <w:sz w:val="20"/>
          <w:szCs w:val="20"/>
        </w:rPr>
        <w:t xml:space="preserve"> od dana </w:t>
      </w:r>
      <w:proofErr w:type="spellStart"/>
      <w:r w:rsidRPr="00B565B0">
        <w:rPr>
          <w:rFonts w:ascii="Mark Pro" w:hAnsi="Mark Pro" w:cstheme="majorHAnsi"/>
          <w:sz w:val="20"/>
          <w:szCs w:val="20"/>
        </w:rPr>
        <w:t>kad</w:t>
      </w:r>
      <w:proofErr w:type="spellEnd"/>
      <w:r w:rsidRPr="00B565B0">
        <w:rPr>
          <w:rFonts w:ascii="Mark Pro" w:hAnsi="Mark Pro" w:cstheme="majorHAnsi"/>
          <w:sz w:val="20"/>
          <w:szCs w:val="20"/>
        </w:rPr>
        <w:t xml:space="preserve"> je </w:t>
      </w:r>
      <w:proofErr w:type="spellStart"/>
      <w:proofErr w:type="gramStart"/>
      <w:r w:rsidRPr="00B565B0">
        <w:rPr>
          <w:rFonts w:ascii="Mark Pro" w:hAnsi="Mark Pro" w:cstheme="majorHAnsi"/>
          <w:sz w:val="20"/>
          <w:szCs w:val="20"/>
        </w:rPr>
        <w:t>učinjena</w:t>
      </w:r>
      <w:proofErr w:type="spellEnd"/>
      <w:proofErr w:type="gramEnd"/>
    </w:p>
    <w:p w14:paraId="243EFB39" w14:textId="77777777" w:rsidR="00F77E67" w:rsidRDefault="00880CB3" w:rsidP="009C53F1">
      <w:pPr>
        <w:spacing w:after="0" w:line="276" w:lineRule="auto"/>
        <w:jc w:val="both"/>
        <w:rPr>
          <w:rFonts w:ascii="Mark Pro" w:hAnsi="Mark Pro" w:cstheme="majorHAnsi"/>
          <w:sz w:val="20"/>
          <w:szCs w:val="20"/>
        </w:rPr>
      </w:pPr>
      <w:proofErr w:type="spellStart"/>
      <w:r w:rsidRPr="00B565B0">
        <w:rPr>
          <w:rFonts w:ascii="Mark Pro" w:hAnsi="Mark Pro" w:cstheme="majorHAnsi"/>
          <w:sz w:val="20"/>
          <w:szCs w:val="20"/>
        </w:rPr>
        <w:t>povreda</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njegovog</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prava</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ili</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pravnog</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interesa</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ako</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smatra</w:t>
      </w:r>
      <w:proofErr w:type="spellEnd"/>
      <w:r w:rsidRPr="00B565B0">
        <w:rPr>
          <w:rFonts w:ascii="Mark Pro" w:hAnsi="Mark Pro" w:cstheme="majorHAnsi"/>
          <w:sz w:val="20"/>
          <w:szCs w:val="20"/>
        </w:rPr>
        <w:t xml:space="preserve"> da se </w:t>
      </w:r>
      <w:proofErr w:type="spellStart"/>
      <w:r w:rsidR="00E34166" w:rsidRPr="00B565B0">
        <w:rPr>
          <w:rFonts w:ascii="Mark Pro" w:hAnsi="Mark Pro" w:cstheme="majorHAnsi"/>
          <w:sz w:val="20"/>
          <w:szCs w:val="20"/>
        </w:rPr>
        <w:t>Institucija</w:t>
      </w:r>
      <w:proofErr w:type="spellEnd"/>
      <w:r w:rsidRPr="00B565B0">
        <w:rPr>
          <w:rFonts w:ascii="Mark Pro" w:hAnsi="Mark Pro" w:cstheme="majorHAnsi"/>
          <w:sz w:val="20"/>
          <w:szCs w:val="20"/>
        </w:rPr>
        <w:t xml:space="preserve"> ne </w:t>
      </w:r>
      <w:proofErr w:type="spellStart"/>
      <w:r w:rsidRPr="00B565B0">
        <w:rPr>
          <w:rFonts w:ascii="Mark Pro" w:hAnsi="Mark Pro" w:cstheme="majorHAnsi"/>
          <w:sz w:val="20"/>
          <w:szCs w:val="20"/>
        </w:rPr>
        <w:t>pridržava</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odredaba</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Zakona</w:t>
      </w:r>
      <w:proofErr w:type="spellEnd"/>
    </w:p>
    <w:p w14:paraId="357C01EB" w14:textId="77777777" w:rsidR="00F77E67" w:rsidRDefault="00880CB3" w:rsidP="009C53F1">
      <w:pPr>
        <w:spacing w:after="0" w:line="276" w:lineRule="auto"/>
        <w:jc w:val="both"/>
        <w:rPr>
          <w:rFonts w:ascii="Mark Pro" w:hAnsi="Mark Pro" w:cstheme="majorHAnsi"/>
          <w:sz w:val="20"/>
          <w:szCs w:val="20"/>
        </w:rPr>
      </w:pPr>
      <w:r w:rsidRPr="00B565B0">
        <w:rPr>
          <w:rFonts w:ascii="Mark Pro" w:hAnsi="Mark Pro" w:cstheme="majorHAnsi"/>
          <w:sz w:val="20"/>
          <w:szCs w:val="20"/>
        </w:rPr>
        <w:t xml:space="preserve">o </w:t>
      </w:r>
      <w:proofErr w:type="spellStart"/>
      <w:r w:rsidRPr="00B565B0">
        <w:rPr>
          <w:rFonts w:ascii="Mark Pro" w:hAnsi="Mark Pro" w:cstheme="majorHAnsi"/>
          <w:sz w:val="20"/>
          <w:szCs w:val="20"/>
        </w:rPr>
        <w:t>zaštiti</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korisnika</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finansijskih</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usluga</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drugih</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propisa</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kojima</w:t>
      </w:r>
      <w:proofErr w:type="spellEnd"/>
      <w:r w:rsidRPr="00B565B0">
        <w:rPr>
          <w:rFonts w:ascii="Mark Pro" w:hAnsi="Mark Pro" w:cstheme="majorHAnsi"/>
          <w:sz w:val="20"/>
          <w:szCs w:val="20"/>
        </w:rPr>
        <w:t xml:space="preserve"> se </w:t>
      </w:r>
      <w:proofErr w:type="spellStart"/>
      <w:r w:rsidRPr="00B565B0">
        <w:rPr>
          <w:rFonts w:ascii="Mark Pro" w:hAnsi="Mark Pro" w:cstheme="majorHAnsi"/>
          <w:sz w:val="20"/>
          <w:szCs w:val="20"/>
        </w:rPr>
        <w:t>uređuju</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ove</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usluge</w:t>
      </w:r>
      <w:proofErr w:type="spellEnd"/>
      <w:r w:rsidRPr="00B565B0">
        <w:rPr>
          <w:rFonts w:ascii="Mark Pro" w:hAnsi="Mark Pro" w:cstheme="majorHAnsi"/>
          <w:sz w:val="20"/>
          <w:szCs w:val="20"/>
        </w:rPr>
        <w:t xml:space="preserve">, OUP-a za </w:t>
      </w:r>
      <w:proofErr w:type="spellStart"/>
      <w:r w:rsidRPr="00B565B0">
        <w:rPr>
          <w:rFonts w:ascii="Mark Pro" w:hAnsi="Mark Pro" w:cstheme="majorHAnsi"/>
          <w:sz w:val="20"/>
          <w:szCs w:val="20"/>
        </w:rPr>
        <w:t>platne</w:t>
      </w:r>
      <w:proofErr w:type="spellEnd"/>
    </w:p>
    <w:p w14:paraId="2883FEED" w14:textId="77777777" w:rsidR="00F77E67" w:rsidRDefault="00880CB3" w:rsidP="009C53F1">
      <w:pPr>
        <w:spacing w:after="0" w:line="276" w:lineRule="auto"/>
        <w:jc w:val="both"/>
        <w:rPr>
          <w:rFonts w:ascii="Mark Pro" w:hAnsi="Mark Pro" w:cstheme="majorHAnsi"/>
          <w:sz w:val="20"/>
          <w:szCs w:val="20"/>
        </w:rPr>
      </w:pPr>
      <w:proofErr w:type="spellStart"/>
      <w:r w:rsidRPr="00B565B0">
        <w:rPr>
          <w:rFonts w:ascii="Mark Pro" w:hAnsi="Mark Pro" w:cstheme="majorHAnsi"/>
          <w:sz w:val="20"/>
          <w:szCs w:val="20"/>
        </w:rPr>
        <w:t>usluga</w:t>
      </w:r>
      <w:proofErr w:type="spellEnd"/>
      <w:r w:rsidRPr="00B565B0">
        <w:rPr>
          <w:rFonts w:ascii="Mark Pro" w:hAnsi="Mark Pro" w:cstheme="majorHAnsi"/>
          <w:sz w:val="20"/>
          <w:szCs w:val="20"/>
        </w:rPr>
        <w:t>, OUP-a za E-</w:t>
      </w:r>
      <w:proofErr w:type="spellStart"/>
      <w:r w:rsidRPr="00B565B0">
        <w:rPr>
          <w:rFonts w:ascii="Mark Pro" w:hAnsi="Mark Pro" w:cstheme="majorHAnsi"/>
          <w:sz w:val="20"/>
          <w:szCs w:val="20"/>
        </w:rPr>
        <w:t>trgovina</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uslugu</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ili</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dobrih</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poslovnih</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običaja</w:t>
      </w:r>
      <w:proofErr w:type="spellEnd"/>
      <w:r w:rsidRPr="00B565B0">
        <w:rPr>
          <w:rFonts w:ascii="Mark Pro" w:hAnsi="Mark Pro" w:cstheme="majorHAnsi"/>
          <w:sz w:val="20"/>
          <w:szCs w:val="20"/>
        </w:rPr>
        <w:t xml:space="preserve">, koji se </w:t>
      </w:r>
      <w:proofErr w:type="spellStart"/>
      <w:r w:rsidRPr="00B565B0">
        <w:rPr>
          <w:rFonts w:ascii="Mark Pro" w:hAnsi="Mark Pro" w:cstheme="majorHAnsi"/>
          <w:sz w:val="20"/>
          <w:szCs w:val="20"/>
        </w:rPr>
        <w:t>odnose</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na</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te</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usluge</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ili</w:t>
      </w:r>
      <w:proofErr w:type="spellEnd"/>
    </w:p>
    <w:p w14:paraId="658AD3B8" w14:textId="6761A857" w:rsidR="00880CB3" w:rsidRDefault="00880CB3" w:rsidP="009C53F1">
      <w:pPr>
        <w:spacing w:after="0" w:line="276" w:lineRule="auto"/>
        <w:jc w:val="both"/>
        <w:rPr>
          <w:rFonts w:ascii="Mark Pro" w:hAnsi="Mark Pro" w:cstheme="majorHAnsi"/>
          <w:sz w:val="20"/>
          <w:szCs w:val="20"/>
        </w:rPr>
      </w:pPr>
      <w:proofErr w:type="spellStart"/>
      <w:r w:rsidRPr="00B565B0">
        <w:rPr>
          <w:rFonts w:ascii="Mark Pro" w:hAnsi="Mark Pro" w:cstheme="majorHAnsi"/>
          <w:sz w:val="20"/>
          <w:szCs w:val="20"/>
        </w:rPr>
        <w:t>obaveza</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iz</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Okvirnog</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ugovora</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zaključenog</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sa</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Trgovcem</w:t>
      </w:r>
      <w:proofErr w:type="spellEnd"/>
      <w:r w:rsidRPr="00B565B0">
        <w:rPr>
          <w:rFonts w:ascii="Mark Pro" w:hAnsi="Mark Pro" w:cstheme="majorHAnsi"/>
          <w:sz w:val="20"/>
          <w:szCs w:val="20"/>
        </w:rPr>
        <w:t>.</w:t>
      </w:r>
    </w:p>
    <w:p w14:paraId="0C91D8D8" w14:textId="77777777" w:rsidR="003857CD" w:rsidRDefault="003857CD" w:rsidP="009C53F1">
      <w:pPr>
        <w:spacing w:after="0" w:line="276" w:lineRule="auto"/>
        <w:jc w:val="both"/>
        <w:rPr>
          <w:rFonts w:ascii="Mark Pro" w:hAnsi="Mark Pro" w:cstheme="majorHAnsi"/>
          <w:sz w:val="20"/>
          <w:szCs w:val="20"/>
        </w:rPr>
      </w:pPr>
    </w:p>
    <w:p w14:paraId="7129599E" w14:textId="77777777" w:rsidR="00F77E67" w:rsidRDefault="003857CD" w:rsidP="003857CD">
      <w:pPr>
        <w:spacing w:after="0" w:line="276" w:lineRule="auto"/>
        <w:jc w:val="both"/>
        <w:rPr>
          <w:rFonts w:ascii="Mark Pro" w:hAnsi="Mark Pro" w:cstheme="majorHAnsi"/>
          <w:sz w:val="20"/>
          <w:szCs w:val="20"/>
        </w:rPr>
      </w:pPr>
      <w:r w:rsidRPr="00B565B0">
        <w:rPr>
          <w:rFonts w:ascii="Mark Pro" w:hAnsi="Mark Pro" w:cstheme="majorHAnsi"/>
          <w:sz w:val="20"/>
          <w:szCs w:val="20"/>
        </w:rPr>
        <w:t xml:space="preserve">Korisnik </w:t>
      </w:r>
      <w:proofErr w:type="spellStart"/>
      <w:r w:rsidRPr="00B565B0">
        <w:rPr>
          <w:rFonts w:ascii="Mark Pro" w:hAnsi="Mark Pro" w:cstheme="majorHAnsi"/>
          <w:sz w:val="20"/>
          <w:szCs w:val="20"/>
        </w:rPr>
        <w:t>može</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podneti</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Prigovor</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na</w:t>
      </w:r>
      <w:proofErr w:type="spellEnd"/>
      <w:r w:rsidRPr="00B565B0">
        <w:rPr>
          <w:rFonts w:ascii="Mark Pro" w:hAnsi="Mark Pro" w:cstheme="majorHAnsi"/>
          <w:sz w:val="20"/>
          <w:szCs w:val="20"/>
        </w:rPr>
        <w:t xml:space="preserve"> rad </w:t>
      </w:r>
      <w:proofErr w:type="spellStart"/>
      <w:r>
        <w:rPr>
          <w:rFonts w:ascii="Mark Pro" w:hAnsi="Mark Pro" w:cstheme="majorHAnsi"/>
          <w:sz w:val="20"/>
          <w:szCs w:val="20"/>
        </w:rPr>
        <w:t>Institucije</w:t>
      </w:r>
      <w:proofErr w:type="spellEnd"/>
      <w:r w:rsidRPr="00B565B0">
        <w:rPr>
          <w:rFonts w:ascii="Mark Pro" w:hAnsi="Mark Pro" w:cstheme="majorHAnsi"/>
          <w:sz w:val="20"/>
          <w:szCs w:val="20"/>
        </w:rPr>
        <w:t xml:space="preserve"> u </w:t>
      </w:r>
      <w:proofErr w:type="spellStart"/>
      <w:r w:rsidRPr="00B565B0">
        <w:rPr>
          <w:rFonts w:ascii="Mark Pro" w:hAnsi="Mark Pro" w:cstheme="majorHAnsi"/>
          <w:sz w:val="20"/>
          <w:szCs w:val="20"/>
        </w:rPr>
        <w:t>pismenoj</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formi</w:t>
      </w:r>
      <w:proofErr w:type="spellEnd"/>
      <w:r w:rsidRPr="00B565B0">
        <w:rPr>
          <w:rFonts w:ascii="Mark Pro" w:hAnsi="Mark Pro" w:cstheme="majorHAnsi"/>
          <w:sz w:val="20"/>
          <w:szCs w:val="20"/>
        </w:rPr>
        <w:t xml:space="preserve"> – u </w:t>
      </w:r>
      <w:proofErr w:type="spellStart"/>
      <w:r w:rsidRPr="00B565B0">
        <w:rPr>
          <w:rFonts w:ascii="Mark Pro" w:hAnsi="Mark Pro" w:cstheme="majorHAnsi"/>
          <w:sz w:val="20"/>
          <w:szCs w:val="20"/>
        </w:rPr>
        <w:t>poslovnim</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prostorijama</w:t>
      </w:r>
      <w:proofErr w:type="spellEnd"/>
    </w:p>
    <w:p w14:paraId="5B00C5D7" w14:textId="6DCD1EF4" w:rsidR="003857CD" w:rsidRPr="00B565B0" w:rsidRDefault="003857CD" w:rsidP="003857CD">
      <w:pPr>
        <w:spacing w:after="0" w:line="276" w:lineRule="auto"/>
        <w:jc w:val="both"/>
        <w:rPr>
          <w:rFonts w:ascii="Mark Pro" w:hAnsi="Mark Pro" w:cstheme="majorHAnsi"/>
          <w:sz w:val="20"/>
          <w:szCs w:val="20"/>
        </w:rPr>
      </w:pPr>
      <w:proofErr w:type="spellStart"/>
      <w:r>
        <w:rPr>
          <w:rFonts w:ascii="Mark Pro" w:hAnsi="Mark Pro" w:cstheme="majorHAnsi"/>
          <w:sz w:val="20"/>
          <w:szCs w:val="20"/>
        </w:rPr>
        <w:lastRenderedPageBreak/>
        <w:t>Institucije</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poštom</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preko</w:t>
      </w:r>
      <w:proofErr w:type="spellEnd"/>
      <w:r w:rsidRPr="00B565B0">
        <w:rPr>
          <w:rFonts w:ascii="Mark Pro" w:hAnsi="Mark Pro" w:cstheme="majorHAnsi"/>
          <w:sz w:val="20"/>
          <w:szCs w:val="20"/>
        </w:rPr>
        <w:t xml:space="preserve"> internet </w:t>
      </w:r>
      <w:proofErr w:type="spellStart"/>
      <w:r w:rsidRPr="00B565B0">
        <w:rPr>
          <w:rFonts w:ascii="Mark Pro" w:hAnsi="Mark Pro" w:cstheme="majorHAnsi"/>
          <w:sz w:val="20"/>
          <w:szCs w:val="20"/>
        </w:rPr>
        <w:t>prezentacije</w:t>
      </w:r>
      <w:proofErr w:type="spellEnd"/>
      <w:r w:rsidRPr="00B565B0">
        <w:rPr>
          <w:rFonts w:ascii="Mark Pro" w:hAnsi="Mark Pro" w:cstheme="majorHAnsi"/>
          <w:sz w:val="20"/>
          <w:szCs w:val="20"/>
        </w:rPr>
        <w:t xml:space="preserve"> </w:t>
      </w:r>
      <w:proofErr w:type="spellStart"/>
      <w:r>
        <w:rPr>
          <w:rFonts w:ascii="Mark Pro" w:hAnsi="Mark Pro" w:cstheme="majorHAnsi"/>
          <w:sz w:val="20"/>
          <w:szCs w:val="20"/>
        </w:rPr>
        <w:t>Institucije</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odnosno</w:t>
      </w:r>
      <w:proofErr w:type="spellEnd"/>
      <w:r w:rsidRPr="00B565B0">
        <w:rPr>
          <w:rFonts w:ascii="Mark Pro" w:hAnsi="Mark Pro" w:cstheme="majorHAnsi"/>
          <w:sz w:val="20"/>
          <w:szCs w:val="20"/>
        </w:rPr>
        <w:t xml:space="preserve"> mail-om, koji </w:t>
      </w:r>
      <w:proofErr w:type="spellStart"/>
      <w:r w:rsidRPr="00B565B0">
        <w:rPr>
          <w:rFonts w:ascii="Mark Pro" w:hAnsi="Mark Pro" w:cstheme="majorHAnsi"/>
          <w:sz w:val="20"/>
          <w:szCs w:val="20"/>
        </w:rPr>
        <w:t>Prigovor</w:t>
      </w:r>
      <w:proofErr w:type="spellEnd"/>
      <w:r w:rsidRPr="00B565B0">
        <w:rPr>
          <w:rFonts w:ascii="Mark Pro" w:hAnsi="Mark Pro" w:cstheme="majorHAnsi"/>
          <w:sz w:val="20"/>
          <w:szCs w:val="20"/>
        </w:rPr>
        <w:t xml:space="preserve"> je </w:t>
      </w:r>
      <w:proofErr w:type="spellStart"/>
      <w:r>
        <w:rPr>
          <w:rFonts w:ascii="Mark Pro" w:hAnsi="Mark Pro" w:cstheme="majorHAnsi"/>
          <w:sz w:val="20"/>
          <w:szCs w:val="20"/>
        </w:rPr>
        <w:t>Institucija</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duž</w:t>
      </w:r>
      <w:r>
        <w:rPr>
          <w:rFonts w:ascii="Mark Pro" w:hAnsi="Mark Pro" w:cstheme="majorHAnsi"/>
          <w:sz w:val="20"/>
          <w:szCs w:val="20"/>
        </w:rPr>
        <w:t>na</w:t>
      </w:r>
      <w:proofErr w:type="spellEnd"/>
      <w:r w:rsidRPr="00B565B0">
        <w:rPr>
          <w:rFonts w:ascii="Mark Pro" w:hAnsi="Mark Pro" w:cstheme="majorHAnsi"/>
          <w:sz w:val="20"/>
          <w:szCs w:val="20"/>
        </w:rPr>
        <w:t xml:space="preserve"> da </w:t>
      </w:r>
      <w:proofErr w:type="spellStart"/>
      <w:r w:rsidRPr="00B565B0">
        <w:rPr>
          <w:rFonts w:ascii="Mark Pro" w:hAnsi="Mark Pro" w:cstheme="majorHAnsi"/>
          <w:sz w:val="20"/>
          <w:szCs w:val="20"/>
        </w:rPr>
        <w:t>primi</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i</w:t>
      </w:r>
      <w:proofErr w:type="spellEnd"/>
      <w:r w:rsidRPr="00B565B0">
        <w:rPr>
          <w:rFonts w:ascii="Mark Pro" w:hAnsi="Mark Pro" w:cstheme="majorHAnsi"/>
          <w:sz w:val="20"/>
          <w:szCs w:val="20"/>
        </w:rPr>
        <w:t xml:space="preserve"> da </w:t>
      </w:r>
      <w:proofErr w:type="spellStart"/>
      <w:r w:rsidRPr="00B565B0">
        <w:rPr>
          <w:rFonts w:ascii="Mark Pro" w:hAnsi="Mark Pro" w:cstheme="majorHAnsi"/>
          <w:sz w:val="20"/>
          <w:szCs w:val="20"/>
        </w:rPr>
        <w:t>Korisniku</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na</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njegov</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zahtev</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izda</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potvrdu</w:t>
      </w:r>
      <w:proofErr w:type="spellEnd"/>
      <w:r w:rsidRPr="00B565B0">
        <w:rPr>
          <w:rFonts w:ascii="Mark Pro" w:hAnsi="Mark Pro" w:cstheme="majorHAnsi"/>
          <w:sz w:val="20"/>
          <w:szCs w:val="20"/>
        </w:rPr>
        <w:t xml:space="preserve"> o </w:t>
      </w:r>
      <w:proofErr w:type="spellStart"/>
      <w:r w:rsidRPr="00B565B0">
        <w:rPr>
          <w:rFonts w:ascii="Mark Pro" w:hAnsi="Mark Pro" w:cstheme="majorHAnsi"/>
          <w:sz w:val="20"/>
          <w:szCs w:val="20"/>
        </w:rPr>
        <w:t>prijemu</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prigovora</w:t>
      </w:r>
      <w:proofErr w:type="spellEnd"/>
      <w:r w:rsidRPr="00B565B0">
        <w:rPr>
          <w:rFonts w:ascii="Mark Pro" w:hAnsi="Mark Pro" w:cstheme="majorHAnsi"/>
          <w:sz w:val="20"/>
          <w:szCs w:val="20"/>
        </w:rPr>
        <w:t xml:space="preserve">, s </w:t>
      </w:r>
      <w:proofErr w:type="spellStart"/>
      <w:r w:rsidRPr="00B565B0">
        <w:rPr>
          <w:rFonts w:ascii="Mark Pro" w:hAnsi="Mark Pro" w:cstheme="majorHAnsi"/>
          <w:sz w:val="20"/>
          <w:szCs w:val="20"/>
        </w:rPr>
        <w:t>naznakom</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mesta</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i</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vremena</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prijema</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kao</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i</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zaposlenog</w:t>
      </w:r>
      <w:proofErr w:type="spellEnd"/>
      <w:r w:rsidRPr="00B565B0">
        <w:rPr>
          <w:rFonts w:ascii="Mark Pro" w:hAnsi="Mark Pro" w:cstheme="majorHAnsi"/>
          <w:sz w:val="20"/>
          <w:szCs w:val="20"/>
        </w:rPr>
        <w:t xml:space="preserve"> </w:t>
      </w:r>
      <w:proofErr w:type="spellStart"/>
      <w:r>
        <w:rPr>
          <w:rFonts w:ascii="Mark Pro" w:hAnsi="Mark Pro" w:cstheme="majorHAnsi"/>
          <w:sz w:val="20"/>
          <w:szCs w:val="20"/>
        </w:rPr>
        <w:t>Institucije</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koje</w:t>
      </w:r>
      <w:proofErr w:type="spellEnd"/>
      <w:r w:rsidRPr="00B565B0">
        <w:rPr>
          <w:rFonts w:ascii="Mark Pro" w:hAnsi="Mark Pro" w:cstheme="majorHAnsi"/>
          <w:sz w:val="20"/>
          <w:szCs w:val="20"/>
        </w:rPr>
        <w:t xml:space="preserve"> je taj </w:t>
      </w:r>
      <w:proofErr w:type="spellStart"/>
      <w:r w:rsidRPr="00B565B0">
        <w:rPr>
          <w:rFonts w:ascii="Mark Pro" w:hAnsi="Mark Pro" w:cstheme="majorHAnsi"/>
          <w:sz w:val="20"/>
          <w:szCs w:val="20"/>
        </w:rPr>
        <w:t>prigovor</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primilo</w:t>
      </w:r>
      <w:proofErr w:type="spellEnd"/>
      <w:r w:rsidRPr="00B565B0">
        <w:rPr>
          <w:rFonts w:ascii="Mark Pro" w:hAnsi="Mark Pro" w:cstheme="majorHAnsi"/>
          <w:sz w:val="20"/>
          <w:szCs w:val="20"/>
        </w:rPr>
        <w:t>.</w:t>
      </w:r>
    </w:p>
    <w:p w14:paraId="47B2AEC8" w14:textId="77777777" w:rsidR="003857CD" w:rsidRPr="00B565B0" w:rsidRDefault="003857CD" w:rsidP="003857CD">
      <w:pPr>
        <w:spacing w:after="0" w:line="276" w:lineRule="auto"/>
        <w:jc w:val="both"/>
        <w:rPr>
          <w:rFonts w:ascii="Mark Pro" w:hAnsi="Mark Pro" w:cstheme="majorHAnsi"/>
          <w:sz w:val="20"/>
          <w:szCs w:val="20"/>
        </w:rPr>
      </w:pPr>
    </w:p>
    <w:p w14:paraId="2CE81B27" w14:textId="50438BDE" w:rsidR="003857CD" w:rsidRPr="00B565B0" w:rsidRDefault="003857CD" w:rsidP="003857CD">
      <w:pPr>
        <w:spacing w:after="0" w:line="276" w:lineRule="auto"/>
        <w:jc w:val="both"/>
        <w:rPr>
          <w:rFonts w:ascii="Mark Pro" w:hAnsi="Mark Pro" w:cstheme="majorHAnsi"/>
          <w:sz w:val="20"/>
          <w:szCs w:val="20"/>
        </w:rPr>
      </w:pPr>
      <w:proofErr w:type="spellStart"/>
      <w:r>
        <w:rPr>
          <w:rFonts w:ascii="Mark Pro" w:hAnsi="Mark Pro" w:cstheme="majorHAnsi"/>
          <w:sz w:val="20"/>
          <w:szCs w:val="20"/>
        </w:rPr>
        <w:t>Institucija</w:t>
      </w:r>
      <w:proofErr w:type="spellEnd"/>
      <w:r w:rsidRPr="00B565B0">
        <w:rPr>
          <w:rFonts w:ascii="Mark Pro" w:hAnsi="Mark Pro" w:cstheme="majorHAnsi"/>
          <w:sz w:val="20"/>
          <w:szCs w:val="20"/>
        </w:rPr>
        <w:t xml:space="preserve"> je </w:t>
      </w:r>
      <w:proofErr w:type="spellStart"/>
      <w:r w:rsidRPr="00B565B0">
        <w:rPr>
          <w:rFonts w:ascii="Mark Pro" w:hAnsi="Mark Pro" w:cstheme="majorHAnsi"/>
          <w:sz w:val="20"/>
          <w:szCs w:val="20"/>
        </w:rPr>
        <w:t>dužna</w:t>
      </w:r>
      <w:proofErr w:type="spellEnd"/>
      <w:r w:rsidRPr="00B565B0">
        <w:rPr>
          <w:rFonts w:ascii="Mark Pro" w:hAnsi="Mark Pro" w:cstheme="majorHAnsi"/>
          <w:sz w:val="20"/>
          <w:szCs w:val="20"/>
        </w:rPr>
        <w:t xml:space="preserve"> da </w:t>
      </w:r>
      <w:proofErr w:type="spellStart"/>
      <w:r w:rsidRPr="00B565B0">
        <w:rPr>
          <w:rFonts w:ascii="Mark Pro" w:hAnsi="Mark Pro" w:cstheme="majorHAnsi"/>
          <w:sz w:val="20"/>
          <w:szCs w:val="20"/>
        </w:rPr>
        <w:t>razmotri</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prigovor</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i</w:t>
      </w:r>
      <w:proofErr w:type="spellEnd"/>
      <w:r w:rsidRPr="00B565B0">
        <w:rPr>
          <w:rFonts w:ascii="Mark Pro" w:hAnsi="Mark Pro" w:cstheme="majorHAnsi"/>
          <w:sz w:val="20"/>
          <w:szCs w:val="20"/>
        </w:rPr>
        <w:t xml:space="preserve"> da </w:t>
      </w:r>
      <w:proofErr w:type="spellStart"/>
      <w:r w:rsidRPr="00B565B0">
        <w:rPr>
          <w:rFonts w:ascii="Mark Pro" w:hAnsi="Mark Pro" w:cstheme="majorHAnsi"/>
          <w:sz w:val="20"/>
          <w:szCs w:val="20"/>
        </w:rPr>
        <w:t>Korisniku</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dostavi</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pismeni</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odgovor</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na</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prigovor</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najkasnije</w:t>
      </w:r>
      <w:proofErr w:type="spellEnd"/>
      <w:r w:rsidRPr="00B565B0">
        <w:rPr>
          <w:rFonts w:ascii="Mark Pro" w:hAnsi="Mark Pro" w:cstheme="majorHAnsi"/>
          <w:sz w:val="20"/>
          <w:szCs w:val="20"/>
        </w:rPr>
        <w:t xml:space="preserve"> u </w:t>
      </w:r>
      <w:proofErr w:type="spellStart"/>
      <w:r w:rsidRPr="00B565B0">
        <w:rPr>
          <w:rFonts w:ascii="Mark Pro" w:hAnsi="Mark Pro" w:cstheme="majorHAnsi"/>
          <w:sz w:val="20"/>
          <w:szCs w:val="20"/>
        </w:rPr>
        <w:t>roku</w:t>
      </w:r>
      <w:proofErr w:type="spellEnd"/>
      <w:r w:rsidRPr="00B565B0">
        <w:rPr>
          <w:rFonts w:ascii="Mark Pro" w:hAnsi="Mark Pro" w:cstheme="majorHAnsi"/>
          <w:sz w:val="20"/>
          <w:szCs w:val="20"/>
        </w:rPr>
        <w:t xml:space="preserve"> od 15 (</w:t>
      </w:r>
      <w:proofErr w:type="spellStart"/>
      <w:r w:rsidRPr="00B565B0">
        <w:rPr>
          <w:rFonts w:ascii="Mark Pro" w:hAnsi="Mark Pro" w:cstheme="majorHAnsi"/>
          <w:sz w:val="20"/>
          <w:szCs w:val="20"/>
        </w:rPr>
        <w:t>petnaest</w:t>
      </w:r>
      <w:proofErr w:type="spellEnd"/>
      <w:r w:rsidRPr="00B565B0">
        <w:rPr>
          <w:rFonts w:ascii="Mark Pro" w:hAnsi="Mark Pro" w:cstheme="majorHAnsi"/>
          <w:sz w:val="20"/>
          <w:szCs w:val="20"/>
        </w:rPr>
        <w:t xml:space="preserve">) dana od dana </w:t>
      </w:r>
      <w:proofErr w:type="spellStart"/>
      <w:r w:rsidRPr="00B565B0">
        <w:rPr>
          <w:rFonts w:ascii="Mark Pro" w:hAnsi="Mark Pro" w:cstheme="majorHAnsi"/>
          <w:sz w:val="20"/>
          <w:szCs w:val="20"/>
        </w:rPr>
        <w:t>prijema</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prigovora</w:t>
      </w:r>
      <w:proofErr w:type="spellEnd"/>
      <w:r w:rsidRPr="00B565B0">
        <w:rPr>
          <w:rFonts w:ascii="Mark Pro" w:hAnsi="Mark Pro" w:cstheme="majorHAnsi"/>
          <w:sz w:val="20"/>
          <w:szCs w:val="20"/>
        </w:rPr>
        <w:t>.</w:t>
      </w:r>
    </w:p>
    <w:p w14:paraId="5F66819B" w14:textId="77777777" w:rsidR="003857CD" w:rsidRPr="00B565B0" w:rsidRDefault="003857CD" w:rsidP="003857CD">
      <w:pPr>
        <w:spacing w:after="0" w:line="276" w:lineRule="auto"/>
        <w:jc w:val="both"/>
        <w:rPr>
          <w:rFonts w:ascii="Mark Pro" w:hAnsi="Mark Pro" w:cstheme="majorHAnsi"/>
          <w:sz w:val="20"/>
          <w:szCs w:val="20"/>
        </w:rPr>
      </w:pPr>
    </w:p>
    <w:p w14:paraId="7A86FA5C" w14:textId="6F732A1A" w:rsidR="003857CD" w:rsidRPr="00B565B0" w:rsidRDefault="003857CD" w:rsidP="003857CD">
      <w:pPr>
        <w:spacing w:after="0" w:line="276" w:lineRule="auto"/>
        <w:jc w:val="both"/>
        <w:rPr>
          <w:rFonts w:ascii="Mark Pro" w:hAnsi="Mark Pro" w:cstheme="majorHAnsi"/>
          <w:sz w:val="20"/>
          <w:szCs w:val="20"/>
        </w:rPr>
      </w:pPr>
      <w:proofErr w:type="spellStart"/>
      <w:r w:rsidRPr="00B565B0">
        <w:rPr>
          <w:rFonts w:ascii="Mark Pro" w:hAnsi="Mark Pro" w:cstheme="majorHAnsi"/>
          <w:sz w:val="20"/>
          <w:szCs w:val="20"/>
        </w:rPr>
        <w:t>Izuzetno</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ako</w:t>
      </w:r>
      <w:proofErr w:type="spellEnd"/>
      <w:r w:rsidRPr="00B565B0">
        <w:rPr>
          <w:rFonts w:ascii="Mark Pro" w:hAnsi="Mark Pro" w:cstheme="majorHAnsi"/>
          <w:sz w:val="20"/>
          <w:szCs w:val="20"/>
        </w:rPr>
        <w:t xml:space="preserve"> </w:t>
      </w:r>
      <w:proofErr w:type="spellStart"/>
      <w:r>
        <w:rPr>
          <w:rFonts w:ascii="Mark Pro" w:hAnsi="Mark Pro" w:cstheme="majorHAnsi"/>
          <w:sz w:val="20"/>
          <w:szCs w:val="20"/>
        </w:rPr>
        <w:t>Institucija</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iz</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razloga</w:t>
      </w:r>
      <w:proofErr w:type="spellEnd"/>
      <w:r w:rsidRPr="00B565B0">
        <w:rPr>
          <w:rFonts w:ascii="Mark Pro" w:hAnsi="Mark Pro" w:cstheme="majorHAnsi"/>
          <w:sz w:val="20"/>
          <w:szCs w:val="20"/>
        </w:rPr>
        <w:t xml:space="preserve"> koji ne </w:t>
      </w:r>
      <w:proofErr w:type="spellStart"/>
      <w:r w:rsidRPr="00B565B0">
        <w:rPr>
          <w:rFonts w:ascii="Mark Pro" w:hAnsi="Mark Pro" w:cstheme="majorHAnsi"/>
          <w:sz w:val="20"/>
          <w:szCs w:val="20"/>
        </w:rPr>
        <w:t>zavise</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od</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njene</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volje</w:t>
      </w:r>
      <w:proofErr w:type="spellEnd"/>
      <w:r w:rsidRPr="00B565B0">
        <w:rPr>
          <w:rFonts w:ascii="Mark Pro" w:hAnsi="Mark Pro" w:cstheme="majorHAnsi"/>
          <w:sz w:val="20"/>
          <w:szCs w:val="20"/>
        </w:rPr>
        <w:t xml:space="preserve">, ne </w:t>
      </w:r>
      <w:proofErr w:type="spellStart"/>
      <w:r w:rsidRPr="00B565B0">
        <w:rPr>
          <w:rFonts w:ascii="Mark Pro" w:hAnsi="Mark Pro" w:cstheme="majorHAnsi"/>
          <w:sz w:val="20"/>
          <w:szCs w:val="20"/>
        </w:rPr>
        <w:t>može</w:t>
      </w:r>
      <w:proofErr w:type="spellEnd"/>
      <w:r w:rsidRPr="00B565B0">
        <w:rPr>
          <w:rFonts w:ascii="Mark Pro" w:hAnsi="Mark Pro" w:cstheme="majorHAnsi"/>
          <w:sz w:val="20"/>
          <w:szCs w:val="20"/>
        </w:rPr>
        <w:t xml:space="preserve"> da </w:t>
      </w:r>
      <w:proofErr w:type="spellStart"/>
      <w:r w:rsidRPr="00B565B0">
        <w:rPr>
          <w:rFonts w:ascii="Mark Pro" w:hAnsi="Mark Pro" w:cstheme="majorHAnsi"/>
          <w:sz w:val="20"/>
          <w:szCs w:val="20"/>
        </w:rPr>
        <w:t>dostavi</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odgovor</w:t>
      </w:r>
      <w:proofErr w:type="spellEnd"/>
      <w:r w:rsidRPr="00B565B0">
        <w:rPr>
          <w:rFonts w:ascii="Mark Pro" w:hAnsi="Mark Pro" w:cstheme="majorHAnsi"/>
          <w:sz w:val="20"/>
          <w:szCs w:val="20"/>
        </w:rPr>
        <w:t xml:space="preserve"> u </w:t>
      </w:r>
      <w:proofErr w:type="spellStart"/>
      <w:r w:rsidRPr="00B565B0">
        <w:rPr>
          <w:rFonts w:ascii="Mark Pro" w:hAnsi="Mark Pro" w:cstheme="majorHAnsi"/>
          <w:sz w:val="20"/>
          <w:szCs w:val="20"/>
        </w:rPr>
        <w:t>roku</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iz</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prethodnog</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stava</w:t>
      </w:r>
      <w:proofErr w:type="spellEnd"/>
      <w:r w:rsidRPr="00B565B0">
        <w:rPr>
          <w:rFonts w:ascii="Mark Pro" w:hAnsi="Mark Pro" w:cstheme="majorHAnsi"/>
          <w:sz w:val="20"/>
          <w:szCs w:val="20"/>
        </w:rPr>
        <w:t xml:space="preserve"> – taj </w:t>
      </w:r>
      <w:proofErr w:type="spellStart"/>
      <w:r w:rsidRPr="00B565B0">
        <w:rPr>
          <w:rFonts w:ascii="Mark Pro" w:hAnsi="Mark Pro" w:cstheme="majorHAnsi"/>
          <w:sz w:val="20"/>
          <w:szCs w:val="20"/>
        </w:rPr>
        <w:t>rok</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može</w:t>
      </w:r>
      <w:proofErr w:type="spellEnd"/>
      <w:r w:rsidRPr="00B565B0">
        <w:rPr>
          <w:rFonts w:ascii="Mark Pro" w:hAnsi="Mark Pro" w:cstheme="majorHAnsi"/>
          <w:sz w:val="20"/>
          <w:szCs w:val="20"/>
        </w:rPr>
        <w:t xml:space="preserve"> se </w:t>
      </w:r>
      <w:proofErr w:type="spellStart"/>
      <w:r w:rsidRPr="00B565B0">
        <w:rPr>
          <w:rFonts w:ascii="Mark Pro" w:hAnsi="Mark Pro" w:cstheme="majorHAnsi"/>
          <w:sz w:val="20"/>
          <w:szCs w:val="20"/>
        </w:rPr>
        <w:t>produžiti</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najviše</w:t>
      </w:r>
      <w:proofErr w:type="spellEnd"/>
      <w:r w:rsidRPr="00B565B0">
        <w:rPr>
          <w:rFonts w:ascii="Mark Pro" w:hAnsi="Mark Pro" w:cstheme="majorHAnsi"/>
          <w:sz w:val="20"/>
          <w:szCs w:val="20"/>
        </w:rPr>
        <w:t xml:space="preserve"> za 15 (</w:t>
      </w:r>
      <w:proofErr w:type="spellStart"/>
      <w:r w:rsidRPr="00B565B0">
        <w:rPr>
          <w:rFonts w:ascii="Mark Pro" w:hAnsi="Mark Pro" w:cstheme="majorHAnsi"/>
          <w:sz w:val="20"/>
          <w:szCs w:val="20"/>
        </w:rPr>
        <w:t>petnaest</w:t>
      </w:r>
      <w:proofErr w:type="spellEnd"/>
      <w:r w:rsidRPr="00B565B0">
        <w:rPr>
          <w:rFonts w:ascii="Mark Pro" w:hAnsi="Mark Pro" w:cstheme="majorHAnsi"/>
          <w:sz w:val="20"/>
          <w:szCs w:val="20"/>
        </w:rPr>
        <w:t xml:space="preserve">) dana, o </w:t>
      </w:r>
      <w:proofErr w:type="spellStart"/>
      <w:r w:rsidRPr="00B565B0">
        <w:rPr>
          <w:rFonts w:ascii="Mark Pro" w:hAnsi="Mark Pro" w:cstheme="majorHAnsi"/>
          <w:sz w:val="20"/>
          <w:szCs w:val="20"/>
        </w:rPr>
        <w:t>čemu</w:t>
      </w:r>
      <w:proofErr w:type="spellEnd"/>
      <w:r w:rsidRPr="00B565B0">
        <w:rPr>
          <w:rFonts w:ascii="Mark Pro" w:hAnsi="Mark Pro" w:cstheme="majorHAnsi"/>
          <w:sz w:val="20"/>
          <w:szCs w:val="20"/>
        </w:rPr>
        <w:t xml:space="preserve"> je </w:t>
      </w:r>
      <w:proofErr w:type="spellStart"/>
      <w:r>
        <w:rPr>
          <w:rFonts w:ascii="Mark Pro" w:hAnsi="Mark Pro" w:cstheme="majorHAnsi"/>
          <w:sz w:val="20"/>
          <w:szCs w:val="20"/>
        </w:rPr>
        <w:t>Institucija</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dužna</w:t>
      </w:r>
      <w:proofErr w:type="spellEnd"/>
      <w:r w:rsidRPr="00B565B0">
        <w:rPr>
          <w:rFonts w:ascii="Mark Pro" w:hAnsi="Mark Pro" w:cstheme="majorHAnsi"/>
          <w:sz w:val="20"/>
          <w:szCs w:val="20"/>
        </w:rPr>
        <w:t xml:space="preserve"> da </w:t>
      </w:r>
      <w:proofErr w:type="spellStart"/>
      <w:r w:rsidRPr="00B565B0">
        <w:rPr>
          <w:rFonts w:ascii="Mark Pro" w:hAnsi="Mark Pro" w:cstheme="majorHAnsi"/>
          <w:sz w:val="20"/>
          <w:szCs w:val="20"/>
        </w:rPr>
        <w:t>pismeno</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obavesti</w:t>
      </w:r>
      <w:proofErr w:type="spellEnd"/>
      <w:r w:rsidRPr="00B565B0">
        <w:rPr>
          <w:rFonts w:ascii="Mark Pro" w:hAnsi="Mark Pro" w:cstheme="majorHAnsi"/>
          <w:sz w:val="20"/>
          <w:szCs w:val="20"/>
        </w:rPr>
        <w:t xml:space="preserve"> Korisnika u </w:t>
      </w:r>
      <w:proofErr w:type="spellStart"/>
      <w:r w:rsidRPr="00B565B0">
        <w:rPr>
          <w:rFonts w:ascii="Mark Pro" w:hAnsi="Mark Pro" w:cstheme="majorHAnsi"/>
          <w:sz w:val="20"/>
          <w:szCs w:val="20"/>
        </w:rPr>
        <w:t>roku</w:t>
      </w:r>
      <w:proofErr w:type="spellEnd"/>
      <w:r w:rsidRPr="00B565B0">
        <w:rPr>
          <w:rFonts w:ascii="Mark Pro" w:hAnsi="Mark Pro" w:cstheme="majorHAnsi"/>
          <w:sz w:val="20"/>
          <w:szCs w:val="20"/>
        </w:rPr>
        <w:t xml:space="preserve"> od 15 (</w:t>
      </w:r>
      <w:proofErr w:type="spellStart"/>
      <w:r w:rsidRPr="00B565B0">
        <w:rPr>
          <w:rFonts w:ascii="Mark Pro" w:hAnsi="Mark Pro" w:cstheme="majorHAnsi"/>
          <w:sz w:val="20"/>
          <w:szCs w:val="20"/>
        </w:rPr>
        <w:t>petnaest</w:t>
      </w:r>
      <w:proofErr w:type="spellEnd"/>
      <w:r w:rsidRPr="00B565B0">
        <w:rPr>
          <w:rFonts w:ascii="Mark Pro" w:hAnsi="Mark Pro" w:cstheme="majorHAnsi"/>
          <w:sz w:val="20"/>
          <w:szCs w:val="20"/>
        </w:rPr>
        <w:t xml:space="preserve">) dana od dana </w:t>
      </w:r>
      <w:proofErr w:type="spellStart"/>
      <w:r w:rsidRPr="00B565B0">
        <w:rPr>
          <w:rFonts w:ascii="Mark Pro" w:hAnsi="Mark Pro" w:cstheme="majorHAnsi"/>
          <w:sz w:val="20"/>
          <w:szCs w:val="20"/>
        </w:rPr>
        <w:t>prijema</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Prigovora</w:t>
      </w:r>
      <w:proofErr w:type="spellEnd"/>
      <w:r w:rsidRPr="00B565B0">
        <w:rPr>
          <w:rFonts w:ascii="Mark Pro" w:hAnsi="Mark Pro" w:cstheme="majorHAnsi"/>
          <w:sz w:val="20"/>
          <w:szCs w:val="20"/>
        </w:rPr>
        <w:t>.</w:t>
      </w:r>
    </w:p>
    <w:p w14:paraId="273FA092" w14:textId="77777777" w:rsidR="003857CD" w:rsidRPr="00B565B0" w:rsidRDefault="003857CD" w:rsidP="003857CD">
      <w:pPr>
        <w:spacing w:after="0" w:line="276" w:lineRule="auto"/>
        <w:jc w:val="both"/>
        <w:rPr>
          <w:rFonts w:ascii="Mark Pro" w:hAnsi="Mark Pro" w:cstheme="majorHAnsi"/>
          <w:sz w:val="20"/>
          <w:szCs w:val="20"/>
        </w:rPr>
      </w:pPr>
    </w:p>
    <w:p w14:paraId="4EFFD256" w14:textId="4B1C0E3D" w:rsidR="003857CD" w:rsidRPr="00B565B0" w:rsidRDefault="003857CD" w:rsidP="003857CD">
      <w:pPr>
        <w:spacing w:after="0" w:line="276" w:lineRule="auto"/>
        <w:jc w:val="both"/>
        <w:rPr>
          <w:rFonts w:ascii="Mark Pro" w:hAnsi="Mark Pro" w:cstheme="majorHAnsi"/>
          <w:sz w:val="20"/>
          <w:szCs w:val="20"/>
        </w:rPr>
      </w:pPr>
      <w:proofErr w:type="spellStart"/>
      <w:r w:rsidRPr="00B565B0">
        <w:rPr>
          <w:rFonts w:ascii="Mark Pro" w:hAnsi="Mark Pro" w:cstheme="majorHAnsi"/>
          <w:sz w:val="20"/>
          <w:szCs w:val="20"/>
        </w:rPr>
        <w:t>Odgovor</w:t>
      </w:r>
      <w:proofErr w:type="spellEnd"/>
      <w:r w:rsidRPr="00B565B0">
        <w:rPr>
          <w:rFonts w:ascii="Mark Pro" w:hAnsi="Mark Pro" w:cstheme="majorHAnsi"/>
          <w:sz w:val="20"/>
          <w:szCs w:val="20"/>
        </w:rPr>
        <w:t xml:space="preserve"> </w:t>
      </w:r>
      <w:proofErr w:type="spellStart"/>
      <w:r>
        <w:rPr>
          <w:rFonts w:ascii="Mark Pro" w:hAnsi="Mark Pro" w:cstheme="majorHAnsi"/>
          <w:sz w:val="20"/>
          <w:szCs w:val="20"/>
        </w:rPr>
        <w:t>Institucije</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treba</w:t>
      </w:r>
      <w:proofErr w:type="spellEnd"/>
      <w:r w:rsidRPr="00B565B0">
        <w:rPr>
          <w:rFonts w:ascii="Mark Pro" w:hAnsi="Mark Pro" w:cstheme="majorHAnsi"/>
          <w:sz w:val="20"/>
          <w:szCs w:val="20"/>
        </w:rPr>
        <w:t xml:space="preserve"> da </w:t>
      </w:r>
      <w:proofErr w:type="spellStart"/>
      <w:r w:rsidRPr="00B565B0">
        <w:rPr>
          <w:rFonts w:ascii="Mark Pro" w:hAnsi="Mark Pro" w:cstheme="majorHAnsi"/>
          <w:sz w:val="20"/>
          <w:szCs w:val="20"/>
        </w:rPr>
        <w:t>bude</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potpun</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jasan</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i</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razumljiv</w:t>
      </w:r>
      <w:proofErr w:type="spellEnd"/>
      <w:r w:rsidRPr="00B565B0">
        <w:rPr>
          <w:rFonts w:ascii="Mark Pro" w:hAnsi="Mark Pro" w:cstheme="majorHAnsi"/>
          <w:sz w:val="20"/>
          <w:szCs w:val="20"/>
        </w:rPr>
        <w:t xml:space="preserve"> za Korisnika, da se </w:t>
      </w:r>
      <w:proofErr w:type="spellStart"/>
      <w:r w:rsidRPr="00B565B0">
        <w:rPr>
          <w:rFonts w:ascii="Mark Pro" w:hAnsi="Mark Pro" w:cstheme="majorHAnsi"/>
          <w:sz w:val="20"/>
          <w:szCs w:val="20"/>
        </w:rPr>
        <w:t>odnosi</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na</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predmet</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prigovora</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i</w:t>
      </w:r>
      <w:proofErr w:type="spellEnd"/>
      <w:r w:rsidRPr="00B565B0">
        <w:rPr>
          <w:rFonts w:ascii="Mark Pro" w:hAnsi="Mark Pro" w:cstheme="majorHAnsi"/>
          <w:sz w:val="20"/>
          <w:szCs w:val="20"/>
        </w:rPr>
        <w:t xml:space="preserve"> da </w:t>
      </w:r>
      <w:proofErr w:type="spellStart"/>
      <w:r w:rsidRPr="00B565B0">
        <w:rPr>
          <w:rFonts w:ascii="Mark Pro" w:hAnsi="Mark Pro" w:cstheme="majorHAnsi"/>
          <w:sz w:val="20"/>
          <w:szCs w:val="20"/>
        </w:rPr>
        <w:t>sadrži</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ocenu</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njegove</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osnovanosti</w:t>
      </w:r>
      <w:proofErr w:type="spellEnd"/>
      <w:r w:rsidRPr="00B565B0">
        <w:rPr>
          <w:rFonts w:ascii="Mark Pro" w:hAnsi="Mark Pro" w:cstheme="majorHAnsi"/>
          <w:sz w:val="20"/>
          <w:szCs w:val="20"/>
        </w:rPr>
        <w:t>.</w:t>
      </w:r>
    </w:p>
    <w:p w14:paraId="47350A27" w14:textId="77777777" w:rsidR="003857CD" w:rsidRPr="00B565B0" w:rsidRDefault="003857CD" w:rsidP="003857CD">
      <w:pPr>
        <w:spacing w:after="0" w:line="276" w:lineRule="auto"/>
        <w:jc w:val="both"/>
        <w:rPr>
          <w:rFonts w:ascii="Mark Pro" w:hAnsi="Mark Pro" w:cstheme="majorHAnsi"/>
          <w:sz w:val="20"/>
          <w:szCs w:val="20"/>
        </w:rPr>
      </w:pPr>
    </w:p>
    <w:p w14:paraId="58D35CFF" w14:textId="302E61C0" w:rsidR="003857CD" w:rsidRPr="00B565B0" w:rsidRDefault="003857CD" w:rsidP="003857CD">
      <w:pPr>
        <w:spacing w:after="0" w:line="276" w:lineRule="auto"/>
        <w:jc w:val="both"/>
        <w:rPr>
          <w:rFonts w:ascii="Mark Pro" w:hAnsi="Mark Pro" w:cstheme="majorHAnsi"/>
          <w:sz w:val="20"/>
          <w:szCs w:val="20"/>
        </w:rPr>
      </w:pPr>
      <w:proofErr w:type="spellStart"/>
      <w:r w:rsidRPr="00B565B0">
        <w:rPr>
          <w:rFonts w:ascii="Mark Pro" w:hAnsi="Mark Pro" w:cstheme="majorHAnsi"/>
          <w:sz w:val="20"/>
          <w:szCs w:val="20"/>
        </w:rPr>
        <w:t>Ako</w:t>
      </w:r>
      <w:proofErr w:type="spellEnd"/>
      <w:r w:rsidRPr="00B565B0">
        <w:rPr>
          <w:rFonts w:ascii="Mark Pro" w:hAnsi="Mark Pro" w:cstheme="majorHAnsi"/>
          <w:sz w:val="20"/>
          <w:szCs w:val="20"/>
        </w:rPr>
        <w:t xml:space="preserve"> </w:t>
      </w:r>
      <w:proofErr w:type="spellStart"/>
      <w:r>
        <w:rPr>
          <w:rFonts w:ascii="Mark Pro" w:hAnsi="Mark Pro" w:cstheme="majorHAnsi"/>
          <w:sz w:val="20"/>
          <w:szCs w:val="20"/>
        </w:rPr>
        <w:t>Institucija</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Prigovor</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oceni</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kao</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osnovan</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obavestiće</w:t>
      </w:r>
      <w:proofErr w:type="spellEnd"/>
      <w:r w:rsidRPr="00B565B0">
        <w:rPr>
          <w:rFonts w:ascii="Mark Pro" w:hAnsi="Mark Pro" w:cstheme="majorHAnsi"/>
          <w:sz w:val="20"/>
          <w:szCs w:val="20"/>
        </w:rPr>
        <w:t xml:space="preserve"> Korisnika o </w:t>
      </w:r>
      <w:proofErr w:type="spellStart"/>
      <w:r w:rsidRPr="00B565B0">
        <w:rPr>
          <w:rFonts w:ascii="Mark Pro" w:hAnsi="Mark Pro" w:cstheme="majorHAnsi"/>
          <w:sz w:val="20"/>
          <w:szCs w:val="20"/>
        </w:rPr>
        <w:t>toj</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oceni</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kao</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i</w:t>
      </w:r>
      <w:proofErr w:type="spellEnd"/>
      <w:r w:rsidRPr="00B565B0">
        <w:rPr>
          <w:rFonts w:ascii="Mark Pro" w:hAnsi="Mark Pro" w:cstheme="majorHAnsi"/>
          <w:sz w:val="20"/>
          <w:szCs w:val="20"/>
        </w:rPr>
        <w:t xml:space="preserve"> o tome da li </w:t>
      </w:r>
      <w:proofErr w:type="spellStart"/>
      <w:r w:rsidRPr="00B565B0">
        <w:rPr>
          <w:rFonts w:ascii="Mark Pro" w:hAnsi="Mark Pro" w:cstheme="majorHAnsi"/>
          <w:sz w:val="20"/>
          <w:szCs w:val="20"/>
        </w:rPr>
        <w:t>su</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razlozi</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zbog</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kojih</w:t>
      </w:r>
      <w:proofErr w:type="spellEnd"/>
      <w:r w:rsidRPr="00B565B0">
        <w:rPr>
          <w:rFonts w:ascii="Mark Pro" w:hAnsi="Mark Pro" w:cstheme="majorHAnsi"/>
          <w:sz w:val="20"/>
          <w:szCs w:val="20"/>
        </w:rPr>
        <w:t xml:space="preserve"> je </w:t>
      </w:r>
      <w:proofErr w:type="spellStart"/>
      <w:r w:rsidRPr="00B565B0">
        <w:rPr>
          <w:rFonts w:ascii="Mark Pro" w:hAnsi="Mark Pro" w:cstheme="majorHAnsi"/>
          <w:sz w:val="20"/>
          <w:szCs w:val="20"/>
        </w:rPr>
        <w:t>Prigovor</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uložen</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otklonjeni</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odnosno</w:t>
      </w:r>
      <w:proofErr w:type="spellEnd"/>
      <w:r w:rsidRPr="00B565B0">
        <w:rPr>
          <w:rFonts w:ascii="Mark Pro" w:hAnsi="Mark Pro" w:cstheme="majorHAnsi"/>
          <w:sz w:val="20"/>
          <w:szCs w:val="20"/>
        </w:rPr>
        <w:t xml:space="preserve"> o </w:t>
      </w:r>
      <w:proofErr w:type="spellStart"/>
      <w:r w:rsidRPr="00B565B0">
        <w:rPr>
          <w:rFonts w:ascii="Mark Pro" w:hAnsi="Mark Pro" w:cstheme="majorHAnsi"/>
          <w:sz w:val="20"/>
          <w:szCs w:val="20"/>
        </w:rPr>
        <w:t>roku</w:t>
      </w:r>
      <w:proofErr w:type="spellEnd"/>
      <w:r w:rsidRPr="00B565B0">
        <w:rPr>
          <w:rFonts w:ascii="Mark Pro" w:hAnsi="Mark Pro" w:cstheme="majorHAnsi"/>
          <w:sz w:val="20"/>
          <w:szCs w:val="20"/>
        </w:rPr>
        <w:t xml:space="preserve"> za </w:t>
      </w:r>
      <w:proofErr w:type="spellStart"/>
      <w:r w:rsidRPr="00B565B0">
        <w:rPr>
          <w:rFonts w:ascii="Mark Pro" w:hAnsi="Mark Pro" w:cstheme="majorHAnsi"/>
          <w:sz w:val="20"/>
          <w:szCs w:val="20"/>
        </w:rPr>
        <w:t>njihovo</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otklanjanje</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i</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merama</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koje</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će</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biti</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preduzete</w:t>
      </w:r>
      <w:proofErr w:type="spellEnd"/>
      <w:r w:rsidRPr="00B565B0">
        <w:rPr>
          <w:rFonts w:ascii="Mark Pro" w:hAnsi="Mark Pro" w:cstheme="majorHAnsi"/>
          <w:sz w:val="20"/>
          <w:szCs w:val="20"/>
        </w:rPr>
        <w:t xml:space="preserve"> za </w:t>
      </w:r>
      <w:proofErr w:type="spellStart"/>
      <w:r w:rsidRPr="00B565B0">
        <w:rPr>
          <w:rFonts w:ascii="Mark Pro" w:hAnsi="Mark Pro" w:cstheme="majorHAnsi"/>
          <w:sz w:val="20"/>
          <w:szCs w:val="20"/>
        </w:rPr>
        <w:t>njihovo</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otklanjanje</w:t>
      </w:r>
      <w:proofErr w:type="spellEnd"/>
      <w:r w:rsidRPr="00B565B0">
        <w:rPr>
          <w:rFonts w:ascii="Mark Pro" w:hAnsi="Mark Pro" w:cstheme="majorHAnsi"/>
          <w:sz w:val="20"/>
          <w:szCs w:val="20"/>
        </w:rPr>
        <w:t>.</w:t>
      </w:r>
    </w:p>
    <w:p w14:paraId="3FA392E1" w14:textId="77777777" w:rsidR="003857CD" w:rsidRPr="00B565B0" w:rsidRDefault="003857CD" w:rsidP="003857CD">
      <w:pPr>
        <w:spacing w:after="0" w:line="276" w:lineRule="auto"/>
        <w:jc w:val="both"/>
        <w:rPr>
          <w:rFonts w:ascii="Mark Pro" w:hAnsi="Mark Pro" w:cstheme="majorHAnsi"/>
          <w:sz w:val="20"/>
          <w:szCs w:val="20"/>
        </w:rPr>
      </w:pPr>
    </w:p>
    <w:p w14:paraId="01469F54" w14:textId="619503C0" w:rsidR="003857CD" w:rsidRPr="00B565B0" w:rsidRDefault="00242A45" w:rsidP="003857CD">
      <w:pPr>
        <w:spacing w:after="0" w:line="276" w:lineRule="auto"/>
        <w:jc w:val="both"/>
        <w:rPr>
          <w:rFonts w:ascii="Mark Pro" w:hAnsi="Mark Pro" w:cstheme="majorHAnsi"/>
          <w:sz w:val="20"/>
          <w:szCs w:val="20"/>
        </w:rPr>
      </w:pPr>
      <w:proofErr w:type="spellStart"/>
      <w:r>
        <w:rPr>
          <w:rFonts w:ascii="Mark Pro" w:hAnsi="Mark Pro" w:cstheme="majorHAnsi"/>
          <w:sz w:val="20"/>
          <w:szCs w:val="20"/>
        </w:rPr>
        <w:t>Institucija</w:t>
      </w:r>
      <w:proofErr w:type="spellEnd"/>
      <w:r w:rsidR="003857CD" w:rsidRPr="00B565B0">
        <w:rPr>
          <w:rFonts w:ascii="Mark Pro" w:hAnsi="Mark Pro" w:cstheme="majorHAnsi"/>
          <w:sz w:val="20"/>
          <w:szCs w:val="20"/>
        </w:rPr>
        <w:t xml:space="preserve"> je </w:t>
      </w:r>
      <w:proofErr w:type="spellStart"/>
      <w:r w:rsidR="003857CD" w:rsidRPr="00B565B0">
        <w:rPr>
          <w:rFonts w:ascii="Mark Pro" w:hAnsi="Mark Pro" w:cstheme="majorHAnsi"/>
          <w:sz w:val="20"/>
          <w:szCs w:val="20"/>
        </w:rPr>
        <w:t>dužn</w:t>
      </w:r>
      <w:r>
        <w:rPr>
          <w:rFonts w:ascii="Mark Pro" w:hAnsi="Mark Pro" w:cstheme="majorHAnsi"/>
          <w:sz w:val="20"/>
          <w:szCs w:val="20"/>
        </w:rPr>
        <w:t>a</w:t>
      </w:r>
      <w:proofErr w:type="spellEnd"/>
      <w:r w:rsidR="003857CD" w:rsidRPr="00B565B0">
        <w:rPr>
          <w:rFonts w:ascii="Mark Pro" w:hAnsi="Mark Pro" w:cstheme="majorHAnsi"/>
          <w:sz w:val="20"/>
          <w:szCs w:val="20"/>
        </w:rPr>
        <w:t xml:space="preserve"> da u </w:t>
      </w:r>
      <w:proofErr w:type="spellStart"/>
      <w:r w:rsidR="003857CD" w:rsidRPr="00B565B0">
        <w:rPr>
          <w:rFonts w:ascii="Mark Pro" w:hAnsi="Mark Pro" w:cstheme="majorHAnsi"/>
          <w:sz w:val="20"/>
          <w:szCs w:val="20"/>
        </w:rPr>
        <w:t>Odgovoru</w:t>
      </w:r>
      <w:proofErr w:type="spellEnd"/>
      <w:r w:rsidR="003857CD" w:rsidRPr="00B565B0">
        <w:rPr>
          <w:rFonts w:ascii="Mark Pro" w:hAnsi="Mark Pro" w:cstheme="majorHAnsi"/>
          <w:sz w:val="20"/>
          <w:szCs w:val="20"/>
        </w:rPr>
        <w:t xml:space="preserve"> </w:t>
      </w:r>
      <w:proofErr w:type="spellStart"/>
      <w:r w:rsidR="003857CD" w:rsidRPr="00B565B0">
        <w:rPr>
          <w:rFonts w:ascii="Mark Pro" w:hAnsi="Mark Pro" w:cstheme="majorHAnsi"/>
          <w:sz w:val="20"/>
          <w:szCs w:val="20"/>
        </w:rPr>
        <w:t>ukaže</w:t>
      </w:r>
      <w:proofErr w:type="spellEnd"/>
      <w:r w:rsidR="003857CD" w:rsidRPr="00B565B0">
        <w:rPr>
          <w:rFonts w:ascii="Mark Pro" w:hAnsi="Mark Pro" w:cstheme="majorHAnsi"/>
          <w:sz w:val="20"/>
          <w:szCs w:val="20"/>
        </w:rPr>
        <w:t xml:space="preserve"> </w:t>
      </w:r>
      <w:proofErr w:type="spellStart"/>
      <w:r w:rsidR="003857CD" w:rsidRPr="00B565B0">
        <w:rPr>
          <w:rFonts w:ascii="Mark Pro" w:hAnsi="Mark Pro" w:cstheme="majorHAnsi"/>
          <w:sz w:val="20"/>
          <w:szCs w:val="20"/>
        </w:rPr>
        <w:t>Korisniku</w:t>
      </w:r>
      <w:proofErr w:type="spellEnd"/>
      <w:r w:rsidR="003857CD" w:rsidRPr="00B565B0">
        <w:rPr>
          <w:rFonts w:ascii="Mark Pro" w:hAnsi="Mark Pro" w:cstheme="majorHAnsi"/>
          <w:sz w:val="20"/>
          <w:szCs w:val="20"/>
        </w:rPr>
        <w:t xml:space="preserve"> – </w:t>
      </w:r>
      <w:proofErr w:type="spellStart"/>
      <w:r w:rsidR="003857CD" w:rsidRPr="00B565B0">
        <w:rPr>
          <w:rFonts w:ascii="Mark Pro" w:hAnsi="Mark Pro" w:cstheme="majorHAnsi"/>
          <w:sz w:val="20"/>
          <w:szCs w:val="20"/>
        </w:rPr>
        <w:t>pravnom</w:t>
      </w:r>
      <w:proofErr w:type="spellEnd"/>
      <w:r w:rsidR="003857CD" w:rsidRPr="00B565B0">
        <w:rPr>
          <w:rFonts w:ascii="Mark Pro" w:hAnsi="Mark Pro" w:cstheme="majorHAnsi"/>
          <w:sz w:val="20"/>
          <w:szCs w:val="20"/>
        </w:rPr>
        <w:t xml:space="preserve"> </w:t>
      </w:r>
      <w:proofErr w:type="spellStart"/>
      <w:r w:rsidR="003857CD" w:rsidRPr="00B565B0">
        <w:rPr>
          <w:rFonts w:ascii="Mark Pro" w:hAnsi="Mark Pro" w:cstheme="majorHAnsi"/>
          <w:sz w:val="20"/>
          <w:szCs w:val="20"/>
        </w:rPr>
        <w:t>licu</w:t>
      </w:r>
      <w:proofErr w:type="spellEnd"/>
      <w:r w:rsidR="003857CD" w:rsidRPr="00B565B0">
        <w:rPr>
          <w:rFonts w:ascii="Mark Pro" w:hAnsi="Mark Pro" w:cstheme="majorHAnsi"/>
          <w:sz w:val="20"/>
          <w:szCs w:val="20"/>
        </w:rPr>
        <w:t xml:space="preserve"> </w:t>
      </w:r>
      <w:proofErr w:type="spellStart"/>
      <w:r w:rsidR="003857CD" w:rsidRPr="00B565B0">
        <w:rPr>
          <w:rFonts w:ascii="Mark Pro" w:hAnsi="Mark Pro" w:cstheme="majorHAnsi"/>
          <w:sz w:val="20"/>
          <w:szCs w:val="20"/>
        </w:rPr>
        <w:t>na</w:t>
      </w:r>
      <w:proofErr w:type="spellEnd"/>
      <w:r w:rsidR="003857CD" w:rsidRPr="00B565B0">
        <w:rPr>
          <w:rFonts w:ascii="Mark Pro" w:hAnsi="Mark Pro" w:cstheme="majorHAnsi"/>
          <w:sz w:val="20"/>
          <w:szCs w:val="20"/>
        </w:rPr>
        <w:t xml:space="preserve"> </w:t>
      </w:r>
      <w:proofErr w:type="spellStart"/>
      <w:r w:rsidR="003857CD" w:rsidRPr="00B565B0">
        <w:rPr>
          <w:rFonts w:ascii="Mark Pro" w:hAnsi="Mark Pro" w:cstheme="majorHAnsi"/>
          <w:sz w:val="20"/>
          <w:szCs w:val="20"/>
        </w:rPr>
        <w:t>njegovo</w:t>
      </w:r>
      <w:proofErr w:type="spellEnd"/>
      <w:r w:rsidR="003857CD" w:rsidRPr="00B565B0">
        <w:rPr>
          <w:rFonts w:ascii="Mark Pro" w:hAnsi="Mark Pro" w:cstheme="majorHAnsi"/>
          <w:sz w:val="20"/>
          <w:szCs w:val="20"/>
        </w:rPr>
        <w:t xml:space="preserve"> </w:t>
      </w:r>
      <w:proofErr w:type="spellStart"/>
      <w:r w:rsidR="003857CD" w:rsidRPr="00B565B0">
        <w:rPr>
          <w:rFonts w:ascii="Mark Pro" w:hAnsi="Mark Pro" w:cstheme="majorHAnsi"/>
          <w:sz w:val="20"/>
          <w:szCs w:val="20"/>
        </w:rPr>
        <w:t>pravo</w:t>
      </w:r>
      <w:proofErr w:type="spellEnd"/>
      <w:r w:rsidR="003857CD" w:rsidRPr="00B565B0">
        <w:rPr>
          <w:rFonts w:ascii="Mark Pro" w:hAnsi="Mark Pro" w:cstheme="majorHAnsi"/>
          <w:sz w:val="20"/>
          <w:szCs w:val="20"/>
        </w:rPr>
        <w:t xml:space="preserve"> da </w:t>
      </w:r>
      <w:proofErr w:type="spellStart"/>
      <w:r w:rsidR="003857CD" w:rsidRPr="00B565B0">
        <w:rPr>
          <w:rFonts w:ascii="Mark Pro" w:hAnsi="Mark Pro" w:cstheme="majorHAnsi"/>
          <w:sz w:val="20"/>
          <w:szCs w:val="20"/>
        </w:rPr>
        <w:t>podnese</w:t>
      </w:r>
      <w:proofErr w:type="spellEnd"/>
      <w:r w:rsidR="003857CD" w:rsidRPr="00B565B0">
        <w:rPr>
          <w:rFonts w:ascii="Mark Pro" w:hAnsi="Mark Pro" w:cstheme="majorHAnsi"/>
          <w:sz w:val="20"/>
          <w:szCs w:val="20"/>
        </w:rPr>
        <w:t xml:space="preserve"> </w:t>
      </w:r>
      <w:proofErr w:type="spellStart"/>
      <w:r w:rsidR="003857CD" w:rsidRPr="00B565B0">
        <w:rPr>
          <w:rFonts w:ascii="Mark Pro" w:hAnsi="Mark Pro" w:cstheme="majorHAnsi"/>
          <w:sz w:val="20"/>
          <w:szCs w:val="20"/>
        </w:rPr>
        <w:t>pritužbu</w:t>
      </w:r>
      <w:proofErr w:type="spellEnd"/>
      <w:r w:rsidR="003857CD" w:rsidRPr="00B565B0">
        <w:rPr>
          <w:rFonts w:ascii="Mark Pro" w:hAnsi="Mark Pro" w:cstheme="majorHAnsi"/>
          <w:sz w:val="20"/>
          <w:szCs w:val="20"/>
        </w:rPr>
        <w:t xml:space="preserve"> </w:t>
      </w:r>
      <w:proofErr w:type="spellStart"/>
      <w:r w:rsidR="003857CD" w:rsidRPr="00B565B0">
        <w:rPr>
          <w:rFonts w:ascii="Mark Pro" w:hAnsi="Mark Pro" w:cstheme="majorHAnsi"/>
          <w:sz w:val="20"/>
          <w:szCs w:val="20"/>
        </w:rPr>
        <w:t>Narodnoj</w:t>
      </w:r>
      <w:proofErr w:type="spellEnd"/>
      <w:r w:rsidR="003857CD" w:rsidRPr="00B565B0">
        <w:rPr>
          <w:rFonts w:ascii="Mark Pro" w:hAnsi="Mark Pro" w:cstheme="majorHAnsi"/>
          <w:sz w:val="20"/>
          <w:szCs w:val="20"/>
        </w:rPr>
        <w:t xml:space="preserve"> </w:t>
      </w:r>
      <w:proofErr w:type="spellStart"/>
      <w:r w:rsidR="003857CD" w:rsidRPr="00B565B0">
        <w:rPr>
          <w:rFonts w:ascii="Mark Pro" w:hAnsi="Mark Pro" w:cstheme="majorHAnsi"/>
          <w:sz w:val="20"/>
          <w:szCs w:val="20"/>
        </w:rPr>
        <w:t>Banci</w:t>
      </w:r>
      <w:proofErr w:type="spellEnd"/>
      <w:r w:rsidR="003857CD" w:rsidRPr="00B565B0">
        <w:rPr>
          <w:rFonts w:ascii="Mark Pro" w:hAnsi="Mark Pro" w:cstheme="majorHAnsi"/>
          <w:sz w:val="20"/>
          <w:szCs w:val="20"/>
        </w:rPr>
        <w:t xml:space="preserve"> </w:t>
      </w:r>
      <w:proofErr w:type="spellStart"/>
      <w:r w:rsidR="003857CD" w:rsidRPr="00B565B0">
        <w:rPr>
          <w:rFonts w:ascii="Mark Pro" w:hAnsi="Mark Pro" w:cstheme="majorHAnsi"/>
          <w:sz w:val="20"/>
          <w:szCs w:val="20"/>
        </w:rPr>
        <w:t>Srbije</w:t>
      </w:r>
      <w:proofErr w:type="spellEnd"/>
      <w:r w:rsidR="003857CD" w:rsidRPr="00B565B0">
        <w:rPr>
          <w:rFonts w:ascii="Mark Pro" w:hAnsi="Mark Pro" w:cstheme="majorHAnsi"/>
          <w:sz w:val="20"/>
          <w:szCs w:val="20"/>
        </w:rPr>
        <w:t>.</w:t>
      </w:r>
    </w:p>
    <w:p w14:paraId="19E934F4" w14:textId="77777777" w:rsidR="00880CB3" w:rsidRPr="00B565B0" w:rsidRDefault="00880CB3" w:rsidP="009C53F1">
      <w:pPr>
        <w:spacing w:after="0" w:line="276" w:lineRule="auto"/>
        <w:jc w:val="both"/>
        <w:rPr>
          <w:rFonts w:ascii="Mark Pro" w:hAnsi="Mark Pro" w:cstheme="majorHAnsi"/>
          <w:sz w:val="20"/>
          <w:szCs w:val="20"/>
        </w:rPr>
      </w:pPr>
    </w:p>
    <w:p w14:paraId="22A138D4" w14:textId="255F554E" w:rsidR="00880CB3" w:rsidRPr="00B565B0" w:rsidRDefault="00275EC4" w:rsidP="009C53F1">
      <w:pPr>
        <w:spacing w:after="0" w:line="276" w:lineRule="auto"/>
        <w:jc w:val="both"/>
        <w:rPr>
          <w:rFonts w:ascii="Mark Pro" w:hAnsi="Mark Pro" w:cstheme="majorHAnsi"/>
          <w:sz w:val="20"/>
          <w:szCs w:val="20"/>
        </w:rPr>
      </w:pPr>
      <w:proofErr w:type="spellStart"/>
      <w:r w:rsidRPr="00B565B0">
        <w:rPr>
          <w:rFonts w:ascii="Mark Pro" w:hAnsi="Mark Pro" w:cstheme="majorHAnsi"/>
          <w:sz w:val="20"/>
          <w:szCs w:val="20"/>
        </w:rPr>
        <w:t>I</w:t>
      </w:r>
      <w:r w:rsidR="00880CB3" w:rsidRPr="00B565B0">
        <w:rPr>
          <w:rFonts w:ascii="Mark Pro" w:hAnsi="Mark Pro" w:cstheme="majorHAnsi"/>
          <w:sz w:val="20"/>
          <w:szCs w:val="20"/>
        </w:rPr>
        <w:t>nstitucija</w:t>
      </w:r>
      <w:proofErr w:type="spellEnd"/>
      <w:r w:rsidR="00880CB3" w:rsidRPr="00B565B0">
        <w:rPr>
          <w:rFonts w:ascii="Mark Pro" w:hAnsi="Mark Pro" w:cstheme="majorHAnsi"/>
          <w:sz w:val="20"/>
          <w:szCs w:val="20"/>
        </w:rPr>
        <w:t xml:space="preserve"> ne </w:t>
      </w:r>
      <w:proofErr w:type="spellStart"/>
      <w:r w:rsidR="00880CB3" w:rsidRPr="00B565B0">
        <w:rPr>
          <w:rFonts w:ascii="Mark Pro" w:hAnsi="Mark Pro" w:cstheme="majorHAnsi"/>
          <w:sz w:val="20"/>
          <w:szCs w:val="20"/>
        </w:rPr>
        <w:t>može</w:t>
      </w:r>
      <w:proofErr w:type="spellEnd"/>
      <w:r w:rsidR="00880CB3" w:rsidRPr="00B565B0">
        <w:rPr>
          <w:rFonts w:ascii="Mark Pro" w:hAnsi="Mark Pro" w:cstheme="majorHAnsi"/>
          <w:sz w:val="20"/>
          <w:szCs w:val="20"/>
        </w:rPr>
        <w:t xml:space="preserve"> </w:t>
      </w:r>
      <w:proofErr w:type="spellStart"/>
      <w:r w:rsidR="00880CB3" w:rsidRPr="00B565B0">
        <w:rPr>
          <w:rFonts w:ascii="Mark Pro" w:hAnsi="Mark Pro" w:cstheme="majorHAnsi"/>
          <w:sz w:val="20"/>
          <w:szCs w:val="20"/>
        </w:rPr>
        <w:t>Korisniku</w:t>
      </w:r>
      <w:proofErr w:type="spellEnd"/>
      <w:r w:rsidR="00880CB3" w:rsidRPr="00B565B0">
        <w:rPr>
          <w:rFonts w:ascii="Mark Pro" w:hAnsi="Mark Pro" w:cstheme="majorHAnsi"/>
          <w:sz w:val="20"/>
          <w:szCs w:val="20"/>
        </w:rPr>
        <w:t xml:space="preserve"> </w:t>
      </w:r>
      <w:proofErr w:type="spellStart"/>
      <w:r w:rsidR="00880CB3" w:rsidRPr="00B565B0">
        <w:rPr>
          <w:rFonts w:ascii="Mark Pro" w:hAnsi="Mark Pro" w:cstheme="majorHAnsi"/>
          <w:sz w:val="20"/>
          <w:szCs w:val="20"/>
        </w:rPr>
        <w:t>podnosiocu</w:t>
      </w:r>
      <w:proofErr w:type="spellEnd"/>
      <w:r w:rsidR="00880CB3" w:rsidRPr="00B565B0">
        <w:rPr>
          <w:rFonts w:ascii="Mark Pro" w:hAnsi="Mark Pro" w:cstheme="majorHAnsi"/>
          <w:sz w:val="20"/>
          <w:szCs w:val="20"/>
        </w:rPr>
        <w:t xml:space="preserve"> </w:t>
      </w:r>
      <w:proofErr w:type="spellStart"/>
      <w:r w:rsidR="00880CB3" w:rsidRPr="00B565B0">
        <w:rPr>
          <w:rFonts w:ascii="Mark Pro" w:hAnsi="Mark Pro" w:cstheme="majorHAnsi"/>
          <w:sz w:val="20"/>
          <w:szCs w:val="20"/>
        </w:rPr>
        <w:t>prigovora</w:t>
      </w:r>
      <w:proofErr w:type="spellEnd"/>
      <w:r w:rsidR="00880CB3" w:rsidRPr="00B565B0">
        <w:rPr>
          <w:rFonts w:ascii="Mark Pro" w:hAnsi="Mark Pro" w:cstheme="majorHAnsi"/>
          <w:sz w:val="20"/>
          <w:szCs w:val="20"/>
        </w:rPr>
        <w:t xml:space="preserve"> </w:t>
      </w:r>
      <w:proofErr w:type="spellStart"/>
      <w:r w:rsidR="00880CB3" w:rsidRPr="00B565B0">
        <w:rPr>
          <w:rFonts w:ascii="Mark Pro" w:hAnsi="Mark Pro" w:cstheme="majorHAnsi"/>
          <w:sz w:val="20"/>
          <w:szCs w:val="20"/>
        </w:rPr>
        <w:t>naplatiti</w:t>
      </w:r>
      <w:proofErr w:type="spellEnd"/>
      <w:r w:rsidR="00880CB3" w:rsidRPr="00B565B0">
        <w:rPr>
          <w:rFonts w:ascii="Mark Pro" w:hAnsi="Mark Pro" w:cstheme="majorHAnsi"/>
          <w:sz w:val="20"/>
          <w:szCs w:val="20"/>
        </w:rPr>
        <w:t xml:space="preserve"> </w:t>
      </w:r>
      <w:proofErr w:type="spellStart"/>
      <w:r w:rsidR="00880CB3" w:rsidRPr="00B565B0">
        <w:rPr>
          <w:rFonts w:ascii="Mark Pro" w:hAnsi="Mark Pro" w:cstheme="majorHAnsi"/>
          <w:sz w:val="20"/>
          <w:szCs w:val="20"/>
        </w:rPr>
        <w:t>naknadu</w:t>
      </w:r>
      <w:proofErr w:type="spellEnd"/>
      <w:r w:rsidR="00880CB3" w:rsidRPr="00B565B0">
        <w:rPr>
          <w:rFonts w:ascii="Mark Pro" w:hAnsi="Mark Pro" w:cstheme="majorHAnsi"/>
          <w:sz w:val="20"/>
          <w:szCs w:val="20"/>
        </w:rPr>
        <w:t xml:space="preserve">, </w:t>
      </w:r>
      <w:proofErr w:type="spellStart"/>
      <w:r w:rsidR="00880CB3" w:rsidRPr="00B565B0">
        <w:rPr>
          <w:rFonts w:ascii="Mark Pro" w:hAnsi="Mark Pro" w:cstheme="majorHAnsi"/>
          <w:sz w:val="20"/>
          <w:szCs w:val="20"/>
        </w:rPr>
        <w:t>niti</w:t>
      </w:r>
      <w:proofErr w:type="spellEnd"/>
      <w:r w:rsidR="00880CB3" w:rsidRPr="00B565B0">
        <w:rPr>
          <w:rFonts w:ascii="Mark Pro" w:hAnsi="Mark Pro" w:cstheme="majorHAnsi"/>
          <w:sz w:val="20"/>
          <w:szCs w:val="20"/>
        </w:rPr>
        <w:t xml:space="preserve"> </w:t>
      </w:r>
      <w:proofErr w:type="spellStart"/>
      <w:r w:rsidR="00880CB3" w:rsidRPr="00B565B0">
        <w:rPr>
          <w:rFonts w:ascii="Mark Pro" w:hAnsi="Mark Pro" w:cstheme="majorHAnsi"/>
          <w:sz w:val="20"/>
          <w:szCs w:val="20"/>
        </w:rPr>
        <w:t>bilo</w:t>
      </w:r>
      <w:proofErr w:type="spellEnd"/>
      <w:r w:rsidR="00880CB3" w:rsidRPr="00B565B0">
        <w:rPr>
          <w:rFonts w:ascii="Mark Pro" w:hAnsi="Mark Pro" w:cstheme="majorHAnsi"/>
          <w:sz w:val="20"/>
          <w:szCs w:val="20"/>
        </w:rPr>
        <w:t xml:space="preserve"> </w:t>
      </w:r>
      <w:proofErr w:type="spellStart"/>
      <w:r w:rsidR="00880CB3" w:rsidRPr="00B565B0">
        <w:rPr>
          <w:rFonts w:ascii="Mark Pro" w:hAnsi="Mark Pro" w:cstheme="majorHAnsi"/>
          <w:sz w:val="20"/>
          <w:szCs w:val="20"/>
        </w:rPr>
        <w:t>koje</w:t>
      </w:r>
      <w:proofErr w:type="spellEnd"/>
      <w:r w:rsidR="00880CB3" w:rsidRPr="00B565B0">
        <w:rPr>
          <w:rFonts w:ascii="Mark Pro" w:hAnsi="Mark Pro" w:cstheme="majorHAnsi"/>
          <w:sz w:val="20"/>
          <w:szCs w:val="20"/>
        </w:rPr>
        <w:t xml:space="preserve"> </w:t>
      </w:r>
      <w:proofErr w:type="spellStart"/>
      <w:r w:rsidR="00880CB3" w:rsidRPr="00B565B0">
        <w:rPr>
          <w:rFonts w:ascii="Mark Pro" w:hAnsi="Mark Pro" w:cstheme="majorHAnsi"/>
          <w:sz w:val="20"/>
          <w:szCs w:val="20"/>
        </w:rPr>
        <w:t>druge</w:t>
      </w:r>
      <w:proofErr w:type="spellEnd"/>
      <w:r w:rsidR="00880CB3" w:rsidRPr="00B565B0">
        <w:rPr>
          <w:rFonts w:ascii="Mark Pro" w:hAnsi="Mark Pro" w:cstheme="majorHAnsi"/>
          <w:sz w:val="20"/>
          <w:szCs w:val="20"/>
        </w:rPr>
        <w:t xml:space="preserve"> </w:t>
      </w:r>
      <w:proofErr w:type="spellStart"/>
      <w:r w:rsidR="00880CB3" w:rsidRPr="00B565B0">
        <w:rPr>
          <w:rFonts w:ascii="Mark Pro" w:hAnsi="Mark Pro" w:cstheme="majorHAnsi"/>
          <w:sz w:val="20"/>
          <w:szCs w:val="20"/>
        </w:rPr>
        <w:t>troškove</w:t>
      </w:r>
      <w:proofErr w:type="spellEnd"/>
      <w:r w:rsidR="00880CB3" w:rsidRPr="00B565B0">
        <w:rPr>
          <w:rFonts w:ascii="Mark Pro" w:hAnsi="Mark Pro" w:cstheme="majorHAnsi"/>
          <w:sz w:val="20"/>
          <w:szCs w:val="20"/>
        </w:rPr>
        <w:t xml:space="preserve"> za </w:t>
      </w:r>
      <w:proofErr w:type="spellStart"/>
      <w:r w:rsidR="00880CB3" w:rsidRPr="00B565B0">
        <w:rPr>
          <w:rFonts w:ascii="Mark Pro" w:hAnsi="Mark Pro" w:cstheme="majorHAnsi"/>
          <w:sz w:val="20"/>
          <w:szCs w:val="20"/>
        </w:rPr>
        <w:t>postupanje</w:t>
      </w:r>
      <w:proofErr w:type="spellEnd"/>
      <w:r w:rsidR="00880CB3" w:rsidRPr="00B565B0">
        <w:rPr>
          <w:rFonts w:ascii="Mark Pro" w:hAnsi="Mark Pro" w:cstheme="majorHAnsi"/>
          <w:sz w:val="20"/>
          <w:szCs w:val="20"/>
        </w:rPr>
        <w:t xml:space="preserve"> po </w:t>
      </w:r>
      <w:proofErr w:type="spellStart"/>
      <w:r w:rsidR="00880CB3" w:rsidRPr="00B565B0">
        <w:rPr>
          <w:rFonts w:ascii="Mark Pro" w:hAnsi="Mark Pro" w:cstheme="majorHAnsi"/>
          <w:sz w:val="20"/>
          <w:szCs w:val="20"/>
        </w:rPr>
        <w:t>prigovoru</w:t>
      </w:r>
      <w:proofErr w:type="spellEnd"/>
      <w:r w:rsidR="00880CB3" w:rsidRPr="00B565B0">
        <w:rPr>
          <w:rFonts w:ascii="Mark Pro" w:hAnsi="Mark Pro" w:cstheme="majorHAnsi"/>
          <w:sz w:val="20"/>
          <w:szCs w:val="20"/>
        </w:rPr>
        <w:t>.</w:t>
      </w:r>
    </w:p>
    <w:p w14:paraId="1E0DDBBC" w14:textId="77777777" w:rsidR="00880CB3" w:rsidRPr="00B565B0" w:rsidRDefault="00880CB3" w:rsidP="009C53F1">
      <w:pPr>
        <w:spacing w:after="0" w:line="276" w:lineRule="auto"/>
        <w:jc w:val="both"/>
        <w:rPr>
          <w:rFonts w:ascii="Mark Pro" w:hAnsi="Mark Pro" w:cstheme="majorHAnsi"/>
          <w:sz w:val="20"/>
          <w:szCs w:val="20"/>
        </w:rPr>
      </w:pPr>
    </w:p>
    <w:p w14:paraId="14B3700D" w14:textId="35624FC9" w:rsidR="00880CB3" w:rsidRPr="00B565B0" w:rsidRDefault="00880CB3" w:rsidP="009C53F1">
      <w:pPr>
        <w:spacing w:after="0" w:line="276" w:lineRule="auto"/>
        <w:jc w:val="both"/>
        <w:rPr>
          <w:rFonts w:ascii="Mark Pro" w:hAnsi="Mark Pro" w:cstheme="majorHAnsi"/>
          <w:sz w:val="20"/>
          <w:szCs w:val="20"/>
        </w:rPr>
      </w:pPr>
      <w:proofErr w:type="spellStart"/>
      <w:r w:rsidRPr="00B565B0">
        <w:rPr>
          <w:rFonts w:ascii="Mark Pro" w:hAnsi="Mark Pro" w:cstheme="majorHAnsi"/>
          <w:sz w:val="20"/>
          <w:szCs w:val="20"/>
        </w:rPr>
        <w:t>Prigovor</w:t>
      </w:r>
      <w:proofErr w:type="spellEnd"/>
      <w:r w:rsidRPr="00B565B0">
        <w:rPr>
          <w:rFonts w:ascii="Mark Pro" w:hAnsi="Mark Pro" w:cstheme="majorHAnsi"/>
          <w:sz w:val="20"/>
          <w:szCs w:val="20"/>
        </w:rPr>
        <w:t xml:space="preserve"> se </w:t>
      </w:r>
      <w:proofErr w:type="spellStart"/>
      <w:r w:rsidRPr="00B565B0">
        <w:rPr>
          <w:rFonts w:ascii="Mark Pro" w:hAnsi="Mark Pro" w:cstheme="majorHAnsi"/>
          <w:sz w:val="20"/>
          <w:szCs w:val="20"/>
        </w:rPr>
        <w:t>podnosi</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na</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adresu</w:t>
      </w:r>
      <w:proofErr w:type="spellEnd"/>
      <w:r w:rsidRPr="00B565B0">
        <w:rPr>
          <w:rFonts w:ascii="Mark Pro" w:hAnsi="Mark Pro" w:cstheme="majorHAnsi"/>
          <w:sz w:val="20"/>
          <w:szCs w:val="20"/>
        </w:rPr>
        <w:t xml:space="preserve"> </w:t>
      </w:r>
      <w:proofErr w:type="spellStart"/>
      <w:r w:rsidR="00E275EA" w:rsidRPr="00B565B0">
        <w:rPr>
          <w:rFonts w:ascii="Mark Pro" w:hAnsi="Mark Pro" w:cstheme="majorHAnsi"/>
          <w:sz w:val="20"/>
          <w:szCs w:val="20"/>
        </w:rPr>
        <w:t>I</w:t>
      </w:r>
      <w:r w:rsidRPr="00B565B0">
        <w:rPr>
          <w:rFonts w:ascii="Mark Pro" w:hAnsi="Mark Pro" w:cstheme="majorHAnsi"/>
          <w:sz w:val="20"/>
          <w:szCs w:val="20"/>
        </w:rPr>
        <w:t>nstitucije</w:t>
      </w:r>
      <w:proofErr w:type="spellEnd"/>
      <w:r w:rsidRPr="00B565B0">
        <w:rPr>
          <w:rFonts w:ascii="Mark Pro" w:hAnsi="Mark Pro" w:cstheme="majorHAnsi"/>
          <w:sz w:val="20"/>
          <w:szCs w:val="20"/>
        </w:rPr>
        <w:t>:</w:t>
      </w:r>
    </w:p>
    <w:p w14:paraId="42DE5167" w14:textId="77777777" w:rsidR="00880CB3" w:rsidRPr="00B565B0" w:rsidRDefault="00880CB3" w:rsidP="009C53F1">
      <w:pPr>
        <w:spacing w:after="0" w:line="276" w:lineRule="auto"/>
        <w:jc w:val="both"/>
        <w:rPr>
          <w:rFonts w:ascii="Mark Pro" w:hAnsi="Mark Pro" w:cstheme="majorHAnsi"/>
          <w:sz w:val="20"/>
          <w:szCs w:val="20"/>
        </w:rPr>
      </w:pPr>
    </w:p>
    <w:p w14:paraId="65E5BC79" w14:textId="77777777" w:rsidR="00880CB3" w:rsidRPr="00B565B0" w:rsidRDefault="00880CB3" w:rsidP="009C53F1">
      <w:pPr>
        <w:spacing w:after="0" w:line="276" w:lineRule="auto"/>
        <w:jc w:val="both"/>
        <w:rPr>
          <w:rFonts w:ascii="Mark Pro" w:hAnsi="Mark Pro" w:cstheme="majorHAnsi"/>
          <w:b/>
          <w:bCs/>
          <w:sz w:val="20"/>
          <w:szCs w:val="20"/>
        </w:rPr>
      </w:pPr>
      <w:r w:rsidRPr="00B565B0">
        <w:rPr>
          <w:rFonts w:ascii="Mark Pro" w:hAnsi="Mark Pro" w:cstheme="majorHAnsi"/>
          <w:b/>
          <w:bCs/>
          <w:sz w:val="20"/>
          <w:szCs w:val="20"/>
        </w:rPr>
        <w:t xml:space="preserve">Alta Pay Group doo Beograd, </w:t>
      </w:r>
    </w:p>
    <w:p w14:paraId="74D1B59E" w14:textId="5A124A8C" w:rsidR="00880CB3" w:rsidRPr="00B565B0" w:rsidRDefault="00880CB3" w:rsidP="009C53F1">
      <w:pPr>
        <w:spacing w:after="0" w:line="276" w:lineRule="auto"/>
        <w:jc w:val="both"/>
        <w:rPr>
          <w:rFonts w:ascii="Mark Pro" w:hAnsi="Mark Pro" w:cstheme="majorHAnsi"/>
          <w:b/>
          <w:bCs/>
          <w:sz w:val="20"/>
          <w:szCs w:val="20"/>
        </w:rPr>
      </w:pPr>
      <w:proofErr w:type="spellStart"/>
      <w:r w:rsidRPr="00B565B0">
        <w:rPr>
          <w:rFonts w:ascii="Mark Pro" w:hAnsi="Mark Pro" w:cstheme="majorHAnsi"/>
          <w:b/>
          <w:bCs/>
          <w:sz w:val="20"/>
          <w:szCs w:val="20"/>
        </w:rPr>
        <w:t>Ulica</w:t>
      </w:r>
      <w:proofErr w:type="spellEnd"/>
      <w:r w:rsidRPr="00B565B0">
        <w:rPr>
          <w:rFonts w:ascii="Mark Pro" w:hAnsi="Mark Pro" w:cstheme="majorHAnsi"/>
          <w:b/>
          <w:bCs/>
          <w:sz w:val="20"/>
          <w:szCs w:val="20"/>
        </w:rPr>
        <w:t xml:space="preserve"> </w:t>
      </w:r>
      <w:proofErr w:type="spellStart"/>
      <w:r w:rsidRPr="00B565B0">
        <w:rPr>
          <w:rFonts w:ascii="Mark Pro" w:hAnsi="Mark Pro" w:cstheme="majorHAnsi"/>
          <w:b/>
          <w:bCs/>
          <w:sz w:val="20"/>
          <w:szCs w:val="20"/>
        </w:rPr>
        <w:t>Ugrinovačka</w:t>
      </w:r>
      <w:proofErr w:type="spellEnd"/>
      <w:r w:rsidRPr="00B565B0">
        <w:rPr>
          <w:rFonts w:ascii="Mark Pro" w:hAnsi="Mark Pro" w:cstheme="majorHAnsi"/>
          <w:b/>
          <w:bCs/>
          <w:sz w:val="20"/>
          <w:szCs w:val="20"/>
        </w:rPr>
        <w:t xml:space="preserve"> 212, </w:t>
      </w:r>
      <w:proofErr w:type="spellStart"/>
      <w:r w:rsidR="00184EE3" w:rsidRPr="00B565B0">
        <w:rPr>
          <w:rFonts w:ascii="Mark Pro" w:hAnsi="Mark Pro" w:cstheme="majorHAnsi"/>
          <w:b/>
          <w:bCs/>
          <w:sz w:val="20"/>
          <w:szCs w:val="20"/>
        </w:rPr>
        <w:t>lokal</w:t>
      </w:r>
      <w:proofErr w:type="spellEnd"/>
      <w:r w:rsidR="00184EE3" w:rsidRPr="00B565B0">
        <w:rPr>
          <w:rFonts w:ascii="Mark Pro" w:hAnsi="Mark Pro" w:cstheme="majorHAnsi"/>
          <w:b/>
          <w:bCs/>
          <w:sz w:val="20"/>
          <w:szCs w:val="20"/>
        </w:rPr>
        <w:t xml:space="preserve"> 1, </w:t>
      </w:r>
      <w:r w:rsidRPr="00B565B0">
        <w:rPr>
          <w:rFonts w:ascii="Mark Pro" w:hAnsi="Mark Pro" w:cstheme="majorHAnsi"/>
          <w:b/>
          <w:bCs/>
          <w:sz w:val="20"/>
          <w:szCs w:val="20"/>
        </w:rPr>
        <w:t>11080 Beograd-</w:t>
      </w:r>
      <w:proofErr w:type="spellStart"/>
      <w:r w:rsidRPr="00B565B0">
        <w:rPr>
          <w:rFonts w:ascii="Mark Pro" w:hAnsi="Mark Pro" w:cstheme="majorHAnsi"/>
          <w:b/>
          <w:bCs/>
          <w:sz w:val="20"/>
          <w:szCs w:val="20"/>
        </w:rPr>
        <w:t>Zemun</w:t>
      </w:r>
      <w:proofErr w:type="spellEnd"/>
    </w:p>
    <w:p w14:paraId="2C315BB8" w14:textId="6D9EE0CC" w:rsidR="00880CB3" w:rsidRPr="00B565B0" w:rsidRDefault="00880CB3" w:rsidP="009C53F1">
      <w:pPr>
        <w:spacing w:after="0" w:line="276" w:lineRule="auto"/>
        <w:jc w:val="both"/>
        <w:rPr>
          <w:rFonts w:ascii="Mark Pro" w:hAnsi="Mark Pro" w:cstheme="majorHAnsi"/>
          <w:b/>
          <w:bCs/>
          <w:sz w:val="20"/>
          <w:szCs w:val="20"/>
        </w:rPr>
      </w:pPr>
      <w:proofErr w:type="spellStart"/>
      <w:r w:rsidRPr="00B565B0">
        <w:rPr>
          <w:rFonts w:ascii="Mark Pro" w:hAnsi="Mark Pro" w:cstheme="majorHAnsi"/>
          <w:b/>
          <w:bCs/>
          <w:sz w:val="20"/>
          <w:szCs w:val="20"/>
        </w:rPr>
        <w:t>ili</w:t>
      </w:r>
      <w:proofErr w:type="spellEnd"/>
      <w:r w:rsidRPr="00B565B0">
        <w:rPr>
          <w:rFonts w:ascii="Mark Pro" w:hAnsi="Mark Pro" w:cstheme="majorHAnsi"/>
          <w:b/>
          <w:bCs/>
          <w:sz w:val="20"/>
          <w:szCs w:val="20"/>
        </w:rPr>
        <w:t xml:space="preserve"> </w:t>
      </w:r>
      <w:proofErr w:type="spellStart"/>
      <w:r w:rsidRPr="00B565B0">
        <w:rPr>
          <w:rFonts w:ascii="Mark Pro" w:hAnsi="Mark Pro" w:cstheme="majorHAnsi"/>
          <w:b/>
          <w:bCs/>
          <w:sz w:val="20"/>
          <w:szCs w:val="20"/>
        </w:rPr>
        <w:t>putem</w:t>
      </w:r>
      <w:proofErr w:type="spellEnd"/>
      <w:r w:rsidRPr="00B565B0">
        <w:rPr>
          <w:rFonts w:ascii="Mark Pro" w:hAnsi="Mark Pro" w:cstheme="majorHAnsi"/>
          <w:b/>
          <w:bCs/>
          <w:sz w:val="20"/>
          <w:szCs w:val="20"/>
        </w:rPr>
        <w:t xml:space="preserve"> e-mail: </w:t>
      </w:r>
      <w:r w:rsidR="001B6A40" w:rsidRPr="00B565B0">
        <w:rPr>
          <w:rFonts w:ascii="Mark Pro" w:hAnsi="Mark Pro" w:cstheme="majorHAnsi"/>
          <w:b/>
          <w:bCs/>
          <w:sz w:val="20"/>
          <w:szCs w:val="20"/>
        </w:rPr>
        <w:t>office</w:t>
      </w:r>
      <w:r w:rsidRPr="00B565B0">
        <w:rPr>
          <w:rFonts w:ascii="Mark Pro" w:hAnsi="Mark Pro" w:cstheme="majorHAnsi"/>
          <w:b/>
          <w:bCs/>
          <w:sz w:val="20"/>
          <w:szCs w:val="20"/>
        </w:rPr>
        <w:t>@altapay.rs</w:t>
      </w:r>
    </w:p>
    <w:p w14:paraId="7C987C47" w14:textId="77777777" w:rsidR="00880CB3" w:rsidRPr="00B565B0" w:rsidRDefault="00880CB3" w:rsidP="009C53F1">
      <w:pPr>
        <w:spacing w:after="0" w:line="276" w:lineRule="auto"/>
        <w:jc w:val="both"/>
        <w:rPr>
          <w:rFonts w:ascii="Mark Pro" w:hAnsi="Mark Pro" w:cstheme="majorHAnsi"/>
          <w:sz w:val="20"/>
          <w:szCs w:val="20"/>
        </w:rPr>
      </w:pPr>
    </w:p>
    <w:p w14:paraId="00E4B937" w14:textId="77777777" w:rsidR="00880CB3" w:rsidRPr="00B565B0" w:rsidRDefault="00880CB3" w:rsidP="009C53F1">
      <w:pPr>
        <w:pStyle w:val="Heading3"/>
        <w:numPr>
          <w:ilvl w:val="0"/>
          <w:numId w:val="0"/>
        </w:numPr>
        <w:spacing w:before="0" w:after="0"/>
        <w:ind w:left="720" w:hanging="720"/>
        <w:jc w:val="both"/>
        <w:rPr>
          <w:rFonts w:ascii="Mark Pro" w:hAnsi="Mark Pro" w:cstheme="majorHAnsi"/>
          <w:b/>
          <w:bCs/>
          <w:i w:val="0"/>
          <w:iCs/>
          <w:sz w:val="20"/>
          <w:szCs w:val="20"/>
        </w:rPr>
      </w:pPr>
      <w:r w:rsidRPr="00B565B0">
        <w:rPr>
          <w:rFonts w:ascii="Mark Pro" w:hAnsi="Mark Pro" w:cstheme="majorHAnsi"/>
          <w:b/>
          <w:bCs/>
          <w:i w:val="0"/>
          <w:iCs/>
          <w:sz w:val="20"/>
          <w:szCs w:val="20"/>
        </w:rPr>
        <w:t>10.1.2. Pravo na pritužbu Narodnoj Banci Srbije</w:t>
      </w:r>
    </w:p>
    <w:p w14:paraId="61A22B8D" w14:textId="77777777" w:rsidR="00880CB3" w:rsidRPr="00B565B0" w:rsidRDefault="00880CB3" w:rsidP="009C53F1">
      <w:pPr>
        <w:spacing w:after="0" w:line="276" w:lineRule="auto"/>
        <w:jc w:val="both"/>
        <w:rPr>
          <w:rFonts w:ascii="Mark Pro" w:hAnsi="Mark Pro" w:cstheme="majorHAnsi"/>
          <w:sz w:val="20"/>
          <w:szCs w:val="20"/>
        </w:rPr>
      </w:pPr>
    </w:p>
    <w:p w14:paraId="256D9F62" w14:textId="1EB408D0" w:rsidR="00880CB3" w:rsidRPr="00B565B0" w:rsidRDefault="00880CB3" w:rsidP="009C53F1">
      <w:pPr>
        <w:spacing w:after="0" w:line="276" w:lineRule="auto"/>
        <w:jc w:val="both"/>
        <w:rPr>
          <w:rFonts w:ascii="Mark Pro" w:hAnsi="Mark Pro" w:cstheme="majorHAnsi"/>
          <w:sz w:val="20"/>
          <w:szCs w:val="20"/>
        </w:rPr>
      </w:pPr>
      <w:proofErr w:type="spellStart"/>
      <w:r w:rsidRPr="00B565B0">
        <w:rPr>
          <w:rFonts w:ascii="Mark Pro" w:hAnsi="Mark Pro" w:cstheme="majorHAnsi"/>
          <w:sz w:val="20"/>
          <w:szCs w:val="20"/>
        </w:rPr>
        <w:t>Ako</w:t>
      </w:r>
      <w:proofErr w:type="spellEnd"/>
      <w:r w:rsidRPr="00B565B0">
        <w:rPr>
          <w:rFonts w:ascii="Mark Pro" w:hAnsi="Mark Pro" w:cstheme="majorHAnsi"/>
          <w:sz w:val="20"/>
          <w:szCs w:val="20"/>
        </w:rPr>
        <w:t xml:space="preserve"> je Korisnik </w:t>
      </w:r>
      <w:proofErr w:type="spellStart"/>
      <w:r w:rsidRPr="00B565B0">
        <w:rPr>
          <w:rFonts w:ascii="Mark Pro" w:hAnsi="Mark Pro" w:cstheme="majorHAnsi"/>
          <w:sz w:val="20"/>
          <w:szCs w:val="20"/>
        </w:rPr>
        <w:t>nezadovoljan</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odgovorom</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na</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prigovor</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ili</w:t>
      </w:r>
      <w:proofErr w:type="spellEnd"/>
      <w:r w:rsidRPr="00B565B0">
        <w:rPr>
          <w:rFonts w:ascii="Mark Pro" w:hAnsi="Mark Pro" w:cstheme="majorHAnsi"/>
          <w:sz w:val="20"/>
          <w:szCs w:val="20"/>
        </w:rPr>
        <w:t xml:space="preserve"> mu taj </w:t>
      </w:r>
      <w:proofErr w:type="spellStart"/>
      <w:r w:rsidRPr="00B565B0">
        <w:rPr>
          <w:rFonts w:ascii="Mark Pro" w:hAnsi="Mark Pro" w:cstheme="majorHAnsi"/>
          <w:sz w:val="20"/>
          <w:szCs w:val="20"/>
        </w:rPr>
        <w:t>odgovor</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nije</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dostavljen</w:t>
      </w:r>
      <w:proofErr w:type="spellEnd"/>
      <w:r w:rsidRPr="00B565B0">
        <w:rPr>
          <w:rFonts w:ascii="Mark Pro" w:hAnsi="Mark Pro" w:cstheme="majorHAnsi"/>
          <w:sz w:val="20"/>
          <w:szCs w:val="20"/>
        </w:rPr>
        <w:t xml:space="preserve"> u </w:t>
      </w:r>
      <w:proofErr w:type="spellStart"/>
      <w:r w:rsidRPr="00B565B0">
        <w:rPr>
          <w:rFonts w:ascii="Mark Pro" w:hAnsi="Mark Pro" w:cstheme="majorHAnsi"/>
          <w:sz w:val="20"/>
          <w:szCs w:val="20"/>
        </w:rPr>
        <w:t>roku</w:t>
      </w:r>
      <w:proofErr w:type="spellEnd"/>
      <w:r w:rsidRPr="00B565B0">
        <w:rPr>
          <w:rFonts w:ascii="Mark Pro" w:hAnsi="Mark Pro" w:cstheme="majorHAnsi"/>
          <w:sz w:val="20"/>
          <w:szCs w:val="20"/>
        </w:rPr>
        <w:t xml:space="preserve"> od 15 (</w:t>
      </w:r>
      <w:proofErr w:type="spellStart"/>
      <w:r w:rsidRPr="00B565B0">
        <w:rPr>
          <w:rFonts w:ascii="Mark Pro" w:hAnsi="Mark Pro" w:cstheme="majorHAnsi"/>
          <w:sz w:val="20"/>
          <w:szCs w:val="20"/>
        </w:rPr>
        <w:t>petnaest</w:t>
      </w:r>
      <w:proofErr w:type="spellEnd"/>
      <w:r w:rsidRPr="00B565B0">
        <w:rPr>
          <w:rFonts w:ascii="Mark Pro" w:hAnsi="Mark Pro" w:cstheme="majorHAnsi"/>
          <w:sz w:val="20"/>
          <w:szCs w:val="20"/>
        </w:rPr>
        <w:t xml:space="preserve">) dana, </w:t>
      </w:r>
      <w:proofErr w:type="spellStart"/>
      <w:r w:rsidRPr="00B565B0">
        <w:rPr>
          <w:rFonts w:ascii="Mark Pro" w:hAnsi="Mark Pro" w:cstheme="majorHAnsi"/>
          <w:sz w:val="20"/>
          <w:szCs w:val="20"/>
        </w:rPr>
        <w:t>niti</w:t>
      </w:r>
      <w:proofErr w:type="spellEnd"/>
      <w:r w:rsidRPr="00B565B0">
        <w:rPr>
          <w:rFonts w:ascii="Mark Pro" w:hAnsi="Mark Pro" w:cstheme="majorHAnsi"/>
          <w:sz w:val="20"/>
          <w:szCs w:val="20"/>
        </w:rPr>
        <w:t xml:space="preserve"> mu je </w:t>
      </w:r>
      <w:proofErr w:type="spellStart"/>
      <w:r w:rsidRPr="00B565B0">
        <w:rPr>
          <w:rFonts w:ascii="Mark Pro" w:hAnsi="Mark Pro" w:cstheme="majorHAnsi"/>
          <w:sz w:val="20"/>
          <w:szCs w:val="20"/>
        </w:rPr>
        <w:t>dostavljeno</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obaveštenje</w:t>
      </w:r>
      <w:proofErr w:type="spellEnd"/>
      <w:r w:rsidRPr="00B565B0">
        <w:rPr>
          <w:rFonts w:ascii="Mark Pro" w:hAnsi="Mark Pro" w:cstheme="majorHAnsi"/>
          <w:sz w:val="20"/>
          <w:szCs w:val="20"/>
        </w:rPr>
        <w:t xml:space="preserve"> o </w:t>
      </w:r>
      <w:proofErr w:type="spellStart"/>
      <w:r w:rsidRPr="00B565B0">
        <w:rPr>
          <w:rFonts w:ascii="Mark Pro" w:hAnsi="Mark Pro" w:cstheme="majorHAnsi"/>
          <w:sz w:val="20"/>
          <w:szCs w:val="20"/>
        </w:rPr>
        <w:t>produžetku</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roka</w:t>
      </w:r>
      <w:proofErr w:type="spellEnd"/>
      <w:r w:rsidRPr="00B565B0">
        <w:rPr>
          <w:rFonts w:ascii="Mark Pro" w:hAnsi="Mark Pro" w:cstheme="majorHAnsi"/>
          <w:sz w:val="20"/>
          <w:szCs w:val="20"/>
        </w:rPr>
        <w:t xml:space="preserve"> za </w:t>
      </w:r>
      <w:proofErr w:type="spellStart"/>
      <w:r w:rsidRPr="00B565B0">
        <w:rPr>
          <w:rFonts w:ascii="Mark Pro" w:hAnsi="Mark Pro" w:cstheme="majorHAnsi"/>
          <w:sz w:val="20"/>
          <w:szCs w:val="20"/>
        </w:rPr>
        <w:t>odgovor</w:t>
      </w:r>
      <w:proofErr w:type="spellEnd"/>
      <w:r w:rsidR="007E1312" w:rsidRPr="00B565B0">
        <w:rPr>
          <w:rFonts w:ascii="Mark Pro" w:hAnsi="Mark Pro" w:cstheme="majorHAnsi"/>
          <w:sz w:val="20"/>
          <w:szCs w:val="20"/>
        </w:rPr>
        <w:t xml:space="preserve"> </w:t>
      </w:r>
      <w:r w:rsidRPr="00B565B0">
        <w:rPr>
          <w:rFonts w:ascii="Mark Pro" w:hAnsi="Mark Pro" w:cstheme="majorHAnsi"/>
          <w:sz w:val="20"/>
          <w:szCs w:val="20"/>
        </w:rPr>
        <w:t xml:space="preserve">– Korisnik </w:t>
      </w:r>
      <w:proofErr w:type="spellStart"/>
      <w:r w:rsidRPr="00B565B0">
        <w:rPr>
          <w:rFonts w:ascii="Mark Pro" w:hAnsi="Mark Pro" w:cstheme="majorHAnsi"/>
          <w:sz w:val="20"/>
          <w:szCs w:val="20"/>
        </w:rPr>
        <w:t>može</w:t>
      </w:r>
      <w:proofErr w:type="spellEnd"/>
      <w:r w:rsidRPr="00B565B0">
        <w:rPr>
          <w:rFonts w:ascii="Mark Pro" w:hAnsi="Mark Pro" w:cstheme="majorHAnsi"/>
          <w:sz w:val="20"/>
          <w:szCs w:val="20"/>
        </w:rPr>
        <w:t xml:space="preserve">, pre </w:t>
      </w:r>
      <w:proofErr w:type="spellStart"/>
      <w:r w:rsidRPr="00B565B0">
        <w:rPr>
          <w:rFonts w:ascii="Mark Pro" w:hAnsi="Mark Pro" w:cstheme="majorHAnsi"/>
          <w:sz w:val="20"/>
          <w:szCs w:val="20"/>
        </w:rPr>
        <w:t>pokretanja</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sudskog</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spora</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Narodnoj</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Banci</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Srbije</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podneti</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pritužbu</w:t>
      </w:r>
      <w:proofErr w:type="spellEnd"/>
      <w:r w:rsidRPr="00B565B0">
        <w:rPr>
          <w:rFonts w:ascii="Mark Pro" w:hAnsi="Mark Pro" w:cstheme="majorHAnsi"/>
          <w:sz w:val="20"/>
          <w:szCs w:val="20"/>
        </w:rPr>
        <w:t xml:space="preserve"> u </w:t>
      </w:r>
      <w:proofErr w:type="spellStart"/>
      <w:r w:rsidRPr="00B565B0">
        <w:rPr>
          <w:rFonts w:ascii="Mark Pro" w:hAnsi="Mark Pro" w:cstheme="majorHAnsi"/>
          <w:sz w:val="20"/>
          <w:szCs w:val="20"/>
        </w:rPr>
        <w:t>pismenoj</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formi</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ako</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smatra</w:t>
      </w:r>
      <w:proofErr w:type="spellEnd"/>
      <w:r w:rsidRPr="00B565B0">
        <w:rPr>
          <w:rFonts w:ascii="Mark Pro" w:hAnsi="Mark Pro" w:cstheme="majorHAnsi"/>
          <w:sz w:val="20"/>
          <w:szCs w:val="20"/>
        </w:rPr>
        <w:t xml:space="preserve"> da se </w:t>
      </w:r>
      <w:proofErr w:type="spellStart"/>
      <w:r w:rsidR="007E1312" w:rsidRPr="00B565B0">
        <w:rPr>
          <w:rFonts w:ascii="Mark Pro" w:hAnsi="Mark Pro" w:cstheme="majorHAnsi"/>
          <w:sz w:val="20"/>
          <w:szCs w:val="20"/>
        </w:rPr>
        <w:t>Institucija</w:t>
      </w:r>
      <w:proofErr w:type="spellEnd"/>
      <w:r w:rsidRPr="00B565B0">
        <w:rPr>
          <w:rFonts w:ascii="Mark Pro" w:hAnsi="Mark Pro" w:cstheme="majorHAnsi"/>
          <w:sz w:val="20"/>
          <w:szCs w:val="20"/>
        </w:rPr>
        <w:t xml:space="preserve"> ne </w:t>
      </w:r>
      <w:proofErr w:type="spellStart"/>
      <w:r w:rsidRPr="00B565B0">
        <w:rPr>
          <w:rFonts w:ascii="Mark Pro" w:hAnsi="Mark Pro" w:cstheme="majorHAnsi"/>
          <w:sz w:val="20"/>
          <w:szCs w:val="20"/>
        </w:rPr>
        <w:t>pridržava</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odredaba</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Ugovora</w:t>
      </w:r>
      <w:proofErr w:type="spellEnd"/>
      <w:r w:rsidRPr="00B565B0">
        <w:rPr>
          <w:rFonts w:ascii="Mark Pro" w:hAnsi="Mark Pro" w:cstheme="majorHAnsi"/>
          <w:sz w:val="20"/>
          <w:szCs w:val="20"/>
        </w:rPr>
        <w:t xml:space="preserve">, OUP-a za </w:t>
      </w:r>
      <w:proofErr w:type="spellStart"/>
      <w:r w:rsidRPr="00B565B0">
        <w:rPr>
          <w:rFonts w:ascii="Mark Pro" w:hAnsi="Mark Pro" w:cstheme="majorHAnsi"/>
          <w:sz w:val="20"/>
          <w:szCs w:val="20"/>
        </w:rPr>
        <w:t>platne</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usluge</w:t>
      </w:r>
      <w:proofErr w:type="spellEnd"/>
      <w:r w:rsidRPr="00B565B0">
        <w:rPr>
          <w:rFonts w:ascii="Mark Pro" w:hAnsi="Mark Pro" w:cstheme="majorHAnsi"/>
          <w:sz w:val="20"/>
          <w:szCs w:val="20"/>
        </w:rPr>
        <w:t>, OUP-a za E-</w:t>
      </w:r>
      <w:proofErr w:type="spellStart"/>
      <w:r w:rsidRPr="00B565B0">
        <w:rPr>
          <w:rFonts w:ascii="Mark Pro" w:hAnsi="Mark Pro" w:cstheme="majorHAnsi"/>
          <w:sz w:val="20"/>
          <w:szCs w:val="20"/>
        </w:rPr>
        <w:t>trgovina</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uslugu</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zakona</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i</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drugih</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propisa</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kojima</w:t>
      </w:r>
      <w:proofErr w:type="spellEnd"/>
      <w:r w:rsidRPr="00B565B0">
        <w:rPr>
          <w:rFonts w:ascii="Mark Pro" w:hAnsi="Mark Pro" w:cstheme="majorHAnsi"/>
          <w:sz w:val="20"/>
          <w:szCs w:val="20"/>
        </w:rPr>
        <w:t xml:space="preserve"> se </w:t>
      </w:r>
      <w:proofErr w:type="spellStart"/>
      <w:r w:rsidRPr="00B565B0">
        <w:rPr>
          <w:rFonts w:ascii="Mark Pro" w:hAnsi="Mark Pro" w:cstheme="majorHAnsi"/>
          <w:sz w:val="20"/>
          <w:szCs w:val="20"/>
        </w:rPr>
        <w:t>uređuju</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ove</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usluge</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ili</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dobrih</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poslovnih</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običaja</w:t>
      </w:r>
      <w:proofErr w:type="spellEnd"/>
      <w:r w:rsidRPr="00B565B0">
        <w:rPr>
          <w:rFonts w:ascii="Mark Pro" w:hAnsi="Mark Pro" w:cstheme="majorHAnsi"/>
          <w:sz w:val="20"/>
          <w:szCs w:val="20"/>
        </w:rPr>
        <w:t xml:space="preserve">, koji se </w:t>
      </w:r>
      <w:proofErr w:type="spellStart"/>
      <w:r w:rsidRPr="00B565B0">
        <w:rPr>
          <w:rFonts w:ascii="Mark Pro" w:hAnsi="Mark Pro" w:cstheme="majorHAnsi"/>
          <w:sz w:val="20"/>
          <w:szCs w:val="20"/>
        </w:rPr>
        <w:t>odnose</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na</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te</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usluge</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ili</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obaveze</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iz</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Okvirnog</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ugovora</w:t>
      </w:r>
      <w:proofErr w:type="spellEnd"/>
      <w:r w:rsidRPr="00B565B0">
        <w:rPr>
          <w:rFonts w:ascii="Mark Pro" w:hAnsi="Mark Pro" w:cstheme="majorHAnsi"/>
          <w:sz w:val="20"/>
          <w:szCs w:val="20"/>
        </w:rPr>
        <w:t>.</w:t>
      </w:r>
    </w:p>
    <w:p w14:paraId="65765ED2" w14:textId="77777777" w:rsidR="00275EC4" w:rsidRPr="00B565B0" w:rsidRDefault="00275EC4" w:rsidP="009C53F1">
      <w:pPr>
        <w:spacing w:after="0" w:line="276" w:lineRule="auto"/>
        <w:jc w:val="both"/>
        <w:rPr>
          <w:rFonts w:ascii="Mark Pro" w:hAnsi="Mark Pro" w:cstheme="majorHAnsi"/>
          <w:b/>
          <w:bCs/>
          <w:iCs/>
          <w:sz w:val="20"/>
          <w:szCs w:val="20"/>
        </w:rPr>
      </w:pPr>
    </w:p>
    <w:p w14:paraId="409DE564" w14:textId="77777777" w:rsidR="00880CB3" w:rsidRPr="00B565B0" w:rsidRDefault="00880CB3" w:rsidP="009C53F1">
      <w:pPr>
        <w:pStyle w:val="Heading3"/>
        <w:numPr>
          <w:ilvl w:val="0"/>
          <w:numId w:val="0"/>
        </w:numPr>
        <w:spacing w:before="0" w:after="0"/>
        <w:ind w:left="720" w:hanging="720"/>
        <w:jc w:val="both"/>
        <w:rPr>
          <w:rFonts w:ascii="Mark Pro" w:hAnsi="Mark Pro" w:cstheme="majorHAnsi"/>
          <w:b/>
          <w:bCs/>
          <w:i w:val="0"/>
          <w:iCs/>
          <w:sz w:val="20"/>
          <w:szCs w:val="20"/>
        </w:rPr>
      </w:pPr>
      <w:r w:rsidRPr="00B565B0">
        <w:rPr>
          <w:rFonts w:ascii="Mark Pro" w:hAnsi="Mark Pro" w:cstheme="majorHAnsi"/>
          <w:b/>
          <w:bCs/>
          <w:i w:val="0"/>
          <w:iCs/>
          <w:sz w:val="20"/>
          <w:szCs w:val="20"/>
        </w:rPr>
        <w:t>10.1.3. Vansudsko rešavanje sporova</w:t>
      </w:r>
    </w:p>
    <w:p w14:paraId="0476158F" w14:textId="77777777" w:rsidR="00880CB3" w:rsidRPr="00B565B0" w:rsidRDefault="00880CB3" w:rsidP="009C53F1">
      <w:pPr>
        <w:spacing w:after="0" w:line="276" w:lineRule="auto"/>
        <w:jc w:val="both"/>
        <w:rPr>
          <w:rFonts w:ascii="Mark Pro" w:hAnsi="Mark Pro" w:cstheme="majorHAnsi"/>
          <w:sz w:val="20"/>
          <w:szCs w:val="20"/>
        </w:rPr>
      </w:pPr>
    </w:p>
    <w:p w14:paraId="6CE46880" w14:textId="77777777" w:rsidR="00F77E67" w:rsidRDefault="00880CB3" w:rsidP="009C53F1">
      <w:pPr>
        <w:spacing w:after="0" w:line="276" w:lineRule="auto"/>
        <w:jc w:val="both"/>
        <w:rPr>
          <w:rFonts w:ascii="Mark Pro" w:hAnsi="Mark Pro" w:cstheme="majorHAnsi"/>
          <w:sz w:val="20"/>
          <w:szCs w:val="20"/>
        </w:rPr>
      </w:pPr>
      <w:proofErr w:type="spellStart"/>
      <w:r w:rsidRPr="00B565B0">
        <w:rPr>
          <w:rFonts w:ascii="Mark Pro" w:hAnsi="Mark Pro" w:cstheme="majorHAnsi"/>
          <w:sz w:val="20"/>
          <w:szCs w:val="20"/>
        </w:rPr>
        <w:t>Ako</w:t>
      </w:r>
      <w:proofErr w:type="spellEnd"/>
      <w:r w:rsidRPr="00B565B0">
        <w:rPr>
          <w:rFonts w:ascii="Mark Pro" w:hAnsi="Mark Pro" w:cstheme="majorHAnsi"/>
          <w:sz w:val="20"/>
          <w:szCs w:val="20"/>
        </w:rPr>
        <w:t xml:space="preserve"> je Korisnik </w:t>
      </w:r>
      <w:proofErr w:type="spellStart"/>
      <w:r w:rsidRPr="00B565B0">
        <w:rPr>
          <w:rFonts w:ascii="Mark Pro" w:hAnsi="Mark Pro" w:cstheme="majorHAnsi"/>
          <w:sz w:val="20"/>
          <w:szCs w:val="20"/>
        </w:rPr>
        <w:t>nezadovoljan</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odgovorom</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na</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prigovor</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ili</w:t>
      </w:r>
      <w:proofErr w:type="spellEnd"/>
      <w:r w:rsidRPr="00B565B0">
        <w:rPr>
          <w:rFonts w:ascii="Mark Pro" w:hAnsi="Mark Pro" w:cstheme="majorHAnsi"/>
          <w:sz w:val="20"/>
          <w:szCs w:val="20"/>
        </w:rPr>
        <w:t xml:space="preserve"> mu taj </w:t>
      </w:r>
      <w:proofErr w:type="spellStart"/>
      <w:r w:rsidRPr="00B565B0">
        <w:rPr>
          <w:rFonts w:ascii="Mark Pro" w:hAnsi="Mark Pro" w:cstheme="majorHAnsi"/>
          <w:sz w:val="20"/>
          <w:szCs w:val="20"/>
        </w:rPr>
        <w:t>odgovor</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nije</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dostavljen</w:t>
      </w:r>
      <w:proofErr w:type="spellEnd"/>
      <w:r w:rsidRPr="00B565B0">
        <w:rPr>
          <w:rFonts w:ascii="Mark Pro" w:hAnsi="Mark Pro" w:cstheme="majorHAnsi"/>
          <w:sz w:val="20"/>
          <w:szCs w:val="20"/>
        </w:rPr>
        <w:t xml:space="preserve"> u </w:t>
      </w:r>
      <w:proofErr w:type="spellStart"/>
      <w:r w:rsidRPr="00B565B0">
        <w:rPr>
          <w:rFonts w:ascii="Mark Pro" w:hAnsi="Mark Pro" w:cstheme="majorHAnsi"/>
          <w:sz w:val="20"/>
          <w:szCs w:val="20"/>
        </w:rPr>
        <w:t>propisanom</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roku</w:t>
      </w:r>
      <w:proofErr w:type="spellEnd"/>
      <w:r w:rsidRPr="00B565B0">
        <w:rPr>
          <w:rFonts w:ascii="Mark Pro" w:hAnsi="Mark Pro" w:cstheme="majorHAnsi"/>
          <w:sz w:val="20"/>
          <w:szCs w:val="20"/>
        </w:rPr>
        <w:t>,</w:t>
      </w:r>
    </w:p>
    <w:p w14:paraId="4125B576" w14:textId="3005E30E" w:rsidR="00880CB3" w:rsidRPr="00B565B0" w:rsidRDefault="00880CB3" w:rsidP="009C53F1">
      <w:pPr>
        <w:spacing w:after="0" w:line="276" w:lineRule="auto"/>
        <w:jc w:val="both"/>
        <w:rPr>
          <w:rFonts w:ascii="Mark Pro" w:hAnsi="Mark Pro" w:cstheme="majorHAnsi"/>
          <w:sz w:val="20"/>
          <w:szCs w:val="20"/>
        </w:rPr>
      </w:pPr>
      <w:proofErr w:type="spellStart"/>
      <w:r w:rsidRPr="00B565B0">
        <w:rPr>
          <w:rFonts w:ascii="Mark Pro" w:hAnsi="Mark Pro" w:cstheme="majorHAnsi"/>
          <w:sz w:val="20"/>
          <w:szCs w:val="20"/>
        </w:rPr>
        <w:t>sporni</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odnos</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između</w:t>
      </w:r>
      <w:proofErr w:type="spellEnd"/>
      <w:r w:rsidRPr="00B565B0">
        <w:rPr>
          <w:rFonts w:ascii="Mark Pro" w:hAnsi="Mark Pro" w:cstheme="majorHAnsi"/>
          <w:sz w:val="20"/>
          <w:szCs w:val="20"/>
        </w:rPr>
        <w:t xml:space="preserve"> Korisnika </w:t>
      </w:r>
      <w:proofErr w:type="spellStart"/>
      <w:r w:rsidRPr="00B565B0">
        <w:rPr>
          <w:rFonts w:ascii="Mark Pro" w:hAnsi="Mark Pro" w:cstheme="majorHAnsi"/>
          <w:sz w:val="20"/>
          <w:szCs w:val="20"/>
        </w:rPr>
        <w:t>i</w:t>
      </w:r>
      <w:proofErr w:type="spellEnd"/>
      <w:r w:rsidRPr="00B565B0">
        <w:rPr>
          <w:rFonts w:ascii="Mark Pro" w:hAnsi="Mark Pro" w:cstheme="majorHAnsi"/>
          <w:sz w:val="20"/>
          <w:szCs w:val="20"/>
        </w:rPr>
        <w:t xml:space="preserve"> </w:t>
      </w:r>
      <w:proofErr w:type="spellStart"/>
      <w:r w:rsidR="00B429BD" w:rsidRPr="00B565B0">
        <w:rPr>
          <w:rFonts w:ascii="Mark Pro" w:hAnsi="Mark Pro" w:cstheme="majorHAnsi"/>
          <w:sz w:val="20"/>
          <w:szCs w:val="20"/>
        </w:rPr>
        <w:t>Instituc</w:t>
      </w:r>
      <w:r w:rsidR="00CB1594" w:rsidRPr="00B565B0">
        <w:rPr>
          <w:rFonts w:ascii="Mark Pro" w:hAnsi="Mark Pro" w:cstheme="majorHAnsi"/>
          <w:sz w:val="20"/>
          <w:szCs w:val="20"/>
        </w:rPr>
        <w:t>ije</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može</w:t>
      </w:r>
      <w:proofErr w:type="spellEnd"/>
      <w:r w:rsidRPr="00B565B0">
        <w:rPr>
          <w:rFonts w:ascii="Mark Pro" w:hAnsi="Mark Pro" w:cstheme="majorHAnsi"/>
          <w:sz w:val="20"/>
          <w:szCs w:val="20"/>
        </w:rPr>
        <w:t xml:space="preserve"> se </w:t>
      </w:r>
      <w:proofErr w:type="spellStart"/>
      <w:r w:rsidRPr="00B565B0">
        <w:rPr>
          <w:rFonts w:ascii="Mark Pro" w:hAnsi="Mark Pro" w:cstheme="majorHAnsi"/>
          <w:sz w:val="20"/>
          <w:szCs w:val="20"/>
        </w:rPr>
        <w:t>rešiti</w:t>
      </w:r>
      <w:proofErr w:type="spellEnd"/>
      <w:r w:rsidRPr="00B565B0">
        <w:rPr>
          <w:rFonts w:ascii="Mark Pro" w:hAnsi="Mark Pro" w:cstheme="majorHAnsi"/>
          <w:sz w:val="20"/>
          <w:szCs w:val="20"/>
        </w:rPr>
        <w:t xml:space="preserve"> u </w:t>
      </w:r>
      <w:proofErr w:type="spellStart"/>
      <w:r w:rsidRPr="00B565B0">
        <w:rPr>
          <w:rFonts w:ascii="Mark Pro" w:hAnsi="Mark Pro" w:cstheme="majorHAnsi"/>
          <w:sz w:val="20"/>
          <w:szCs w:val="20"/>
        </w:rPr>
        <w:t>vansudskom</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postupku</w:t>
      </w:r>
      <w:proofErr w:type="spellEnd"/>
      <w:r w:rsidRPr="00B565B0">
        <w:rPr>
          <w:rFonts w:ascii="Mark Pro" w:hAnsi="Mark Pro" w:cstheme="majorHAnsi"/>
          <w:sz w:val="20"/>
          <w:szCs w:val="20"/>
        </w:rPr>
        <w:t xml:space="preserve"> - </w:t>
      </w:r>
      <w:proofErr w:type="spellStart"/>
      <w:r w:rsidRPr="00B565B0">
        <w:rPr>
          <w:rFonts w:ascii="Mark Pro" w:hAnsi="Mark Pro" w:cstheme="majorHAnsi"/>
          <w:sz w:val="20"/>
          <w:szCs w:val="20"/>
        </w:rPr>
        <w:t>postupku</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posredovanja</w:t>
      </w:r>
      <w:proofErr w:type="spellEnd"/>
      <w:r w:rsidRPr="00B565B0">
        <w:rPr>
          <w:rFonts w:ascii="Mark Pro" w:hAnsi="Mark Pro" w:cstheme="majorHAnsi"/>
          <w:sz w:val="20"/>
          <w:szCs w:val="20"/>
        </w:rPr>
        <w:t>.</w:t>
      </w:r>
    </w:p>
    <w:p w14:paraId="5EAF57A4" w14:textId="77777777" w:rsidR="00880CB3" w:rsidRPr="00B565B0" w:rsidRDefault="00880CB3" w:rsidP="009C53F1">
      <w:pPr>
        <w:spacing w:after="0" w:line="276" w:lineRule="auto"/>
        <w:jc w:val="both"/>
        <w:rPr>
          <w:rFonts w:ascii="Mark Pro" w:hAnsi="Mark Pro" w:cstheme="majorHAnsi"/>
          <w:sz w:val="20"/>
          <w:szCs w:val="20"/>
        </w:rPr>
      </w:pPr>
    </w:p>
    <w:p w14:paraId="15146140" w14:textId="77777777" w:rsidR="00F77E67" w:rsidRDefault="00880CB3" w:rsidP="009C53F1">
      <w:pPr>
        <w:spacing w:after="0" w:line="276" w:lineRule="auto"/>
        <w:jc w:val="both"/>
        <w:rPr>
          <w:rFonts w:ascii="Mark Pro" w:hAnsi="Mark Pro" w:cstheme="majorHAnsi"/>
          <w:sz w:val="20"/>
          <w:szCs w:val="20"/>
        </w:rPr>
      </w:pPr>
      <w:proofErr w:type="spellStart"/>
      <w:r w:rsidRPr="00B565B0">
        <w:rPr>
          <w:rFonts w:ascii="Mark Pro" w:hAnsi="Mark Pro" w:cstheme="majorHAnsi"/>
          <w:sz w:val="20"/>
          <w:szCs w:val="20"/>
        </w:rPr>
        <w:t>Nakon</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što</w:t>
      </w:r>
      <w:proofErr w:type="spellEnd"/>
      <w:r w:rsidRPr="00B565B0">
        <w:rPr>
          <w:rFonts w:ascii="Mark Pro" w:hAnsi="Mark Pro" w:cstheme="majorHAnsi"/>
          <w:sz w:val="20"/>
          <w:szCs w:val="20"/>
        </w:rPr>
        <w:t xml:space="preserve"> se </w:t>
      </w:r>
      <w:proofErr w:type="spellStart"/>
      <w:r w:rsidRPr="00B565B0">
        <w:rPr>
          <w:rFonts w:ascii="Mark Pro" w:hAnsi="Mark Pro" w:cstheme="majorHAnsi"/>
          <w:sz w:val="20"/>
          <w:szCs w:val="20"/>
        </w:rPr>
        <w:t>pokrene</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postupak</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posredovanja</w:t>
      </w:r>
      <w:proofErr w:type="spellEnd"/>
      <w:r w:rsidRPr="00B565B0">
        <w:rPr>
          <w:rFonts w:ascii="Mark Pro" w:hAnsi="Mark Pro" w:cstheme="majorHAnsi"/>
          <w:sz w:val="20"/>
          <w:szCs w:val="20"/>
        </w:rPr>
        <w:t xml:space="preserve">, Korisnik </w:t>
      </w:r>
      <w:proofErr w:type="spellStart"/>
      <w:r w:rsidRPr="00B565B0">
        <w:rPr>
          <w:rFonts w:ascii="Mark Pro" w:hAnsi="Mark Pro" w:cstheme="majorHAnsi"/>
          <w:sz w:val="20"/>
          <w:szCs w:val="20"/>
        </w:rPr>
        <w:t>više</w:t>
      </w:r>
      <w:proofErr w:type="spellEnd"/>
      <w:r w:rsidRPr="00B565B0">
        <w:rPr>
          <w:rFonts w:ascii="Mark Pro" w:hAnsi="Mark Pro" w:cstheme="majorHAnsi"/>
          <w:sz w:val="20"/>
          <w:szCs w:val="20"/>
        </w:rPr>
        <w:t xml:space="preserve"> ne </w:t>
      </w:r>
      <w:proofErr w:type="spellStart"/>
      <w:r w:rsidRPr="00B565B0">
        <w:rPr>
          <w:rFonts w:ascii="Mark Pro" w:hAnsi="Mark Pro" w:cstheme="majorHAnsi"/>
          <w:sz w:val="20"/>
          <w:szCs w:val="20"/>
        </w:rPr>
        <w:t>može</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podneti</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pritužbu</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osim</w:t>
      </w:r>
      <w:proofErr w:type="spellEnd"/>
    </w:p>
    <w:p w14:paraId="08F6589C" w14:textId="62E7BB35" w:rsidR="00F77E67" w:rsidRDefault="00880CB3" w:rsidP="009C53F1">
      <w:pPr>
        <w:spacing w:after="0" w:line="276" w:lineRule="auto"/>
        <w:jc w:val="both"/>
        <w:rPr>
          <w:rFonts w:ascii="Mark Pro" w:hAnsi="Mark Pro" w:cstheme="majorHAnsi"/>
          <w:sz w:val="20"/>
          <w:szCs w:val="20"/>
        </w:rPr>
      </w:pPr>
      <w:proofErr w:type="spellStart"/>
      <w:r w:rsidRPr="00B565B0">
        <w:rPr>
          <w:rFonts w:ascii="Mark Pro" w:hAnsi="Mark Pro" w:cstheme="majorHAnsi"/>
          <w:sz w:val="20"/>
          <w:szCs w:val="20"/>
        </w:rPr>
        <w:t>ako</w:t>
      </w:r>
      <w:proofErr w:type="spellEnd"/>
      <w:r w:rsidRPr="00B565B0">
        <w:rPr>
          <w:rFonts w:ascii="Mark Pro" w:hAnsi="Mark Pro" w:cstheme="majorHAnsi"/>
          <w:sz w:val="20"/>
          <w:szCs w:val="20"/>
        </w:rPr>
        <w:t xml:space="preserve"> je </w:t>
      </w:r>
      <w:proofErr w:type="spellStart"/>
      <w:r w:rsidRPr="00B565B0">
        <w:rPr>
          <w:rFonts w:ascii="Mark Pro" w:hAnsi="Mark Pro" w:cstheme="majorHAnsi"/>
          <w:sz w:val="20"/>
          <w:szCs w:val="20"/>
        </w:rPr>
        <w:t>ovo</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posredovanje</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okončano</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obustavom</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ili</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odustankom</w:t>
      </w:r>
      <w:proofErr w:type="spellEnd"/>
      <w:r w:rsidRPr="00B565B0">
        <w:rPr>
          <w:rFonts w:ascii="Mark Pro" w:hAnsi="Mark Pro" w:cstheme="majorHAnsi"/>
          <w:sz w:val="20"/>
          <w:szCs w:val="20"/>
        </w:rPr>
        <w:t xml:space="preserve">, </w:t>
      </w:r>
      <w:proofErr w:type="gramStart"/>
      <w:r w:rsidRPr="00B565B0">
        <w:rPr>
          <w:rFonts w:ascii="Mark Pro" w:hAnsi="Mark Pro" w:cstheme="majorHAnsi"/>
          <w:sz w:val="20"/>
          <w:szCs w:val="20"/>
        </w:rPr>
        <w:t>a</w:t>
      </w:r>
      <w:proofErr w:type="gram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ako</w:t>
      </w:r>
      <w:proofErr w:type="spellEnd"/>
      <w:r w:rsidRPr="00B565B0">
        <w:rPr>
          <w:rFonts w:ascii="Mark Pro" w:hAnsi="Mark Pro" w:cstheme="majorHAnsi"/>
          <w:sz w:val="20"/>
          <w:szCs w:val="20"/>
        </w:rPr>
        <w:t xml:space="preserve"> je </w:t>
      </w:r>
      <w:proofErr w:type="spellStart"/>
      <w:r w:rsidRPr="00B565B0">
        <w:rPr>
          <w:rFonts w:ascii="Mark Pro" w:hAnsi="Mark Pro" w:cstheme="majorHAnsi"/>
          <w:sz w:val="20"/>
          <w:szCs w:val="20"/>
        </w:rPr>
        <w:t>pritužba</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već</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podneta</w:t>
      </w:r>
      <w:proofErr w:type="spellEnd"/>
      <w:r w:rsidRPr="00B565B0">
        <w:rPr>
          <w:rFonts w:ascii="Mark Pro" w:hAnsi="Mark Pro" w:cstheme="majorHAnsi"/>
          <w:sz w:val="20"/>
          <w:szCs w:val="20"/>
        </w:rPr>
        <w:t xml:space="preserve"> </w:t>
      </w:r>
      <w:r w:rsidR="00F77E67">
        <w:rPr>
          <w:rFonts w:ascii="Mark Pro" w:hAnsi="Mark Pro" w:cstheme="majorHAnsi"/>
          <w:sz w:val="20"/>
          <w:szCs w:val="20"/>
        </w:rPr>
        <w:t>–</w:t>
      </w:r>
    </w:p>
    <w:p w14:paraId="4255B0F0" w14:textId="77777777" w:rsidR="00F77E67" w:rsidRDefault="00880CB3" w:rsidP="009C53F1">
      <w:pPr>
        <w:spacing w:after="0" w:line="276" w:lineRule="auto"/>
        <w:jc w:val="both"/>
        <w:rPr>
          <w:rFonts w:ascii="Mark Pro" w:hAnsi="Mark Pro" w:cstheme="majorHAnsi"/>
          <w:sz w:val="20"/>
          <w:szCs w:val="20"/>
        </w:rPr>
      </w:pPr>
      <w:proofErr w:type="spellStart"/>
      <w:r w:rsidRPr="00B565B0">
        <w:rPr>
          <w:rFonts w:ascii="Mark Pro" w:hAnsi="Mark Pro" w:cstheme="majorHAnsi"/>
          <w:sz w:val="20"/>
          <w:szCs w:val="20"/>
        </w:rPr>
        <w:t>Narodna</w:t>
      </w:r>
      <w:proofErr w:type="spellEnd"/>
      <w:r w:rsidRPr="00B565B0">
        <w:rPr>
          <w:rFonts w:ascii="Mark Pro" w:hAnsi="Mark Pro" w:cstheme="majorHAnsi"/>
          <w:sz w:val="20"/>
          <w:szCs w:val="20"/>
        </w:rPr>
        <w:t xml:space="preserve"> Banka </w:t>
      </w:r>
      <w:proofErr w:type="spellStart"/>
      <w:r w:rsidRPr="00B565B0">
        <w:rPr>
          <w:rFonts w:ascii="Mark Pro" w:hAnsi="Mark Pro" w:cstheme="majorHAnsi"/>
          <w:sz w:val="20"/>
          <w:szCs w:val="20"/>
        </w:rPr>
        <w:t>Srbije</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će</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zastati</w:t>
      </w:r>
      <w:proofErr w:type="spellEnd"/>
      <w:r w:rsidRPr="00B565B0">
        <w:rPr>
          <w:rFonts w:ascii="Mark Pro" w:hAnsi="Mark Pro" w:cstheme="majorHAnsi"/>
          <w:sz w:val="20"/>
          <w:szCs w:val="20"/>
        </w:rPr>
        <w:t xml:space="preserve"> s </w:t>
      </w:r>
      <w:proofErr w:type="spellStart"/>
      <w:r w:rsidRPr="00B565B0">
        <w:rPr>
          <w:rFonts w:ascii="Mark Pro" w:hAnsi="Mark Pro" w:cstheme="majorHAnsi"/>
          <w:sz w:val="20"/>
          <w:szCs w:val="20"/>
        </w:rPr>
        <w:t>postupanjem</w:t>
      </w:r>
      <w:proofErr w:type="spellEnd"/>
      <w:r w:rsidRPr="00B565B0">
        <w:rPr>
          <w:rFonts w:ascii="Mark Pro" w:hAnsi="Mark Pro" w:cstheme="majorHAnsi"/>
          <w:sz w:val="20"/>
          <w:szCs w:val="20"/>
        </w:rPr>
        <w:t xml:space="preserve"> po </w:t>
      </w:r>
      <w:proofErr w:type="spellStart"/>
      <w:r w:rsidRPr="00B565B0">
        <w:rPr>
          <w:rFonts w:ascii="Mark Pro" w:hAnsi="Mark Pro" w:cstheme="majorHAnsi"/>
          <w:sz w:val="20"/>
          <w:szCs w:val="20"/>
        </w:rPr>
        <w:t>pritužbi</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odnosno</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obustaviti</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ovo</w:t>
      </w:r>
      <w:proofErr w:type="spellEnd"/>
    </w:p>
    <w:p w14:paraId="07C21E60" w14:textId="4C505EE7" w:rsidR="00880CB3" w:rsidRPr="00B565B0" w:rsidRDefault="00880CB3" w:rsidP="009C53F1">
      <w:pPr>
        <w:spacing w:after="0" w:line="276" w:lineRule="auto"/>
        <w:jc w:val="both"/>
        <w:rPr>
          <w:rFonts w:ascii="Mark Pro" w:hAnsi="Mark Pro" w:cstheme="majorHAnsi"/>
          <w:sz w:val="20"/>
          <w:szCs w:val="20"/>
        </w:rPr>
      </w:pPr>
      <w:proofErr w:type="spellStart"/>
      <w:r w:rsidRPr="00B565B0">
        <w:rPr>
          <w:rFonts w:ascii="Mark Pro" w:hAnsi="Mark Pro" w:cstheme="majorHAnsi"/>
          <w:sz w:val="20"/>
          <w:szCs w:val="20"/>
        </w:rPr>
        <w:t>postupanje</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ako</w:t>
      </w:r>
      <w:proofErr w:type="spellEnd"/>
      <w:r w:rsidRPr="00B565B0">
        <w:rPr>
          <w:rFonts w:ascii="Mark Pro" w:hAnsi="Mark Pro" w:cstheme="majorHAnsi"/>
          <w:sz w:val="20"/>
          <w:szCs w:val="20"/>
        </w:rPr>
        <w:t xml:space="preserve"> je </w:t>
      </w:r>
      <w:proofErr w:type="spellStart"/>
      <w:r w:rsidRPr="00B565B0">
        <w:rPr>
          <w:rFonts w:ascii="Mark Pro" w:hAnsi="Mark Pro" w:cstheme="majorHAnsi"/>
          <w:sz w:val="20"/>
          <w:szCs w:val="20"/>
        </w:rPr>
        <w:t>posredovanje</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okončano</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sporazumom</w:t>
      </w:r>
      <w:proofErr w:type="spellEnd"/>
      <w:r w:rsidRPr="00B565B0">
        <w:rPr>
          <w:rFonts w:ascii="Mark Pro" w:hAnsi="Mark Pro" w:cstheme="majorHAnsi"/>
          <w:sz w:val="20"/>
          <w:szCs w:val="20"/>
        </w:rPr>
        <w:t>.</w:t>
      </w:r>
    </w:p>
    <w:p w14:paraId="3D13FCA7" w14:textId="77777777" w:rsidR="00880CB3" w:rsidRPr="00B565B0" w:rsidRDefault="00880CB3" w:rsidP="009C53F1">
      <w:pPr>
        <w:spacing w:after="0" w:line="276" w:lineRule="auto"/>
        <w:jc w:val="both"/>
        <w:rPr>
          <w:rFonts w:ascii="Mark Pro" w:hAnsi="Mark Pro" w:cstheme="majorHAnsi"/>
          <w:sz w:val="20"/>
          <w:szCs w:val="20"/>
        </w:rPr>
      </w:pPr>
    </w:p>
    <w:p w14:paraId="42D059DA" w14:textId="77777777" w:rsidR="00880CB3" w:rsidRPr="00B565B0" w:rsidRDefault="00880CB3" w:rsidP="009C53F1">
      <w:pPr>
        <w:spacing w:after="0" w:line="276" w:lineRule="auto"/>
        <w:jc w:val="both"/>
        <w:rPr>
          <w:rFonts w:ascii="Mark Pro" w:hAnsi="Mark Pro" w:cstheme="majorHAnsi"/>
          <w:sz w:val="20"/>
          <w:szCs w:val="20"/>
        </w:rPr>
      </w:pPr>
      <w:proofErr w:type="spellStart"/>
      <w:r w:rsidRPr="00B565B0">
        <w:rPr>
          <w:rFonts w:ascii="Mark Pro" w:hAnsi="Mark Pro" w:cstheme="majorHAnsi"/>
          <w:sz w:val="20"/>
          <w:szCs w:val="20"/>
        </w:rPr>
        <w:t>Rok</w:t>
      </w:r>
      <w:proofErr w:type="spellEnd"/>
      <w:r w:rsidRPr="00B565B0">
        <w:rPr>
          <w:rFonts w:ascii="Mark Pro" w:hAnsi="Mark Pro" w:cstheme="majorHAnsi"/>
          <w:sz w:val="20"/>
          <w:szCs w:val="20"/>
        </w:rPr>
        <w:t xml:space="preserve"> za </w:t>
      </w:r>
      <w:proofErr w:type="spellStart"/>
      <w:r w:rsidRPr="00B565B0">
        <w:rPr>
          <w:rFonts w:ascii="Mark Pro" w:hAnsi="Mark Pro" w:cstheme="majorHAnsi"/>
          <w:sz w:val="20"/>
          <w:szCs w:val="20"/>
        </w:rPr>
        <w:t>podnošenje</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pritužbe</w:t>
      </w:r>
      <w:proofErr w:type="spellEnd"/>
      <w:r w:rsidRPr="00B565B0">
        <w:rPr>
          <w:rFonts w:ascii="Mark Pro" w:hAnsi="Mark Pro" w:cstheme="majorHAnsi"/>
          <w:sz w:val="20"/>
          <w:szCs w:val="20"/>
        </w:rPr>
        <w:t xml:space="preserve"> ne </w:t>
      </w:r>
      <w:proofErr w:type="spellStart"/>
      <w:r w:rsidRPr="00B565B0">
        <w:rPr>
          <w:rFonts w:ascii="Mark Pro" w:hAnsi="Mark Pro" w:cstheme="majorHAnsi"/>
          <w:sz w:val="20"/>
          <w:szCs w:val="20"/>
        </w:rPr>
        <w:t>teče</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dok</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traje</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postupak</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posredovanja</w:t>
      </w:r>
      <w:proofErr w:type="spellEnd"/>
      <w:r w:rsidRPr="00B565B0">
        <w:rPr>
          <w:rFonts w:ascii="Mark Pro" w:hAnsi="Mark Pro" w:cstheme="majorHAnsi"/>
          <w:sz w:val="20"/>
          <w:szCs w:val="20"/>
        </w:rPr>
        <w:t>.</w:t>
      </w:r>
    </w:p>
    <w:p w14:paraId="4E13C91A" w14:textId="77777777" w:rsidR="00880CB3" w:rsidRPr="00B565B0" w:rsidRDefault="00880CB3" w:rsidP="009C53F1">
      <w:pPr>
        <w:spacing w:after="0" w:line="276" w:lineRule="auto"/>
        <w:jc w:val="both"/>
        <w:rPr>
          <w:rFonts w:ascii="Mark Pro" w:hAnsi="Mark Pro" w:cstheme="majorHAnsi"/>
          <w:sz w:val="20"/>
          <w:szCs w:val="20"/>
        </w:rPr>
      </w:pPr>
    </w:p>
    <w:p w14:paraId="6816BA2B" w14:textId="77777777" w:rsidR="00880CB3" w:rsidRPr="00B565B0" w:rsidRDefault="00880CB3" w:rsidP="009C53F1">
      <w:pPr>
        <w:spacing w:after="0" w:line="276" w:lineRule="auto"/>
        <w:jc w:val="both"/>
        <w:rPr>
          <w:rFonts w:ascii="Mark Pro" w:hAnsi="Mark Pro" w:cstheme="majorHAnsi"/>
          <w:sz w:val="20"/>
          <w:szCs w:val="20"/>
        </w:rPr>
      </w:pPr>
      <w:proofErr w:type="spellStart"/>
      <w:r w:rsidRPr="00B565B0">
        <w:rPr>
          <w:rFonts w:ascii="Mark Pro" w:hAnsi="Mark Pro" w:cstheme="majorHAnsi"/>
          <w:sz w:val="20"/>
          <w:szCs w:val="20"/>
        </w:rPr>
        <w:lastRenderedPageBreak/>
        <w:t>Postupak</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posredovanja</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pokreće</w:t>
      </w:r>
      <w:proofErr w:type="spellEnd"/>
      <w:r w:rsidRPr="00B565B0">
        <w:rPr>
          <w:rFonts w:ascii="Mark Pro" w:hAnsi="Mark Pro" w:cstheme="majorHAnsi"/>
          <w:sz w:val="20"/>
          <w:szCs w:val="20"/>
        </w:rPr>
        <w:t xml:space="preserve"> se </w:t>
      </w:r>
      <w:proofErr w:type="spellStart"/>
      <w:r w:rsidRPr="00B565B0">
        <w:rPr>
          <w:rFonts w:ascii="Mark Pro" w:hAnsi="Mark Pro" w:cstheme="majorHAnsi"/>
          <w:sz w:val="20"/>
          <w:szCs w:val="20"/>
        </w:rPr>
        <w:t>na</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predlog</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jedne</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strane</w:t>
      </w:r>
      <w:proofErr w:type="spellEnd"/>
      <w:r w:rsidRPr="00B565B0">
        <w:rPr>
          <w:rFonts w:ascii="Mark Pro" w:hAnsi="Mark Pro" w:cstheme="majorHAnsi"/>
          <w:sz w:val="20"/>
          <w:szCs w:val="20"/>
        </w:rPr>
        <w:t xml:space="preserve"> u </w:t>
      </w:r>
      <w:proofErr w:type="spellStart"/>
      <w:r w:rsidRPr="00B565B0">
        <w:rPr>
          <w:rFonts w:ascii="Mark Pro" w:hAnsi="Mark Pro" w:cstheme="majorHAnsi"/>
          <w:sz w:val="20"/>
          <w:szCs w:val="20"/>
        </w:rPr>
        <w:t>sporu</w:t>
      </w:r>
      <w:proofErr w:type="spellEnd"/>
      <w:r w:rsidRPr="00B565B0">
        <w:rPr>
          <w:rFonts w:ascii="Mark Pro" w:hAnsi="Mark Pro" w:cstheme="majorHAnsi"/>
          <w:sz w:val="20"/>
          <w:szCs w:val="20"/>
        </w:rPr>
        <w:t xml:space="preserve">, koji je </w:t>
      </w:r>
      <w:proofErr w:type="spellStart"/>
      <w:r w:rsidRPr="00B565B0">
        <w:rPr>
          <w:rFonts w:ascii="Mark Pro" w:hAnsi="Mark Pro" w:cstheme="majorHAnsi"/>
          <w:sz w:val="20"/>
          <w:szCs w:val="20"/>
        </w:rPr>
        <w:t>prihvatila</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druga</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strana</w:t>
      </w:r>
      <w:proofErr w:type="spellEnd"/>
      <w:r w:rsidRPr="00B565B0">
        <w:rPr>
          <w:rFonts w:ascii="Mark Pro" w:hAnsi="Mark Pro" w:cstheme="majorHAnsi"/>
          <w:sz w:val="20"/>
          <w:szCs w:val="20"/>
        </w:rPr>
        <w:t xml:space="preserve">. </w:t>
      </w:r>
    </w:p>
    <w:p w14:paraId="4AF0E7A6" w14:textId="77777777" w:rsidR="00880CB3" w:rsidRPr="00B565B0" w:rsidRDefault="00880CB3" w:rsidP="009C53F1">
      <w:pPr>
        <w:spacing w:after="0" w:line="276" w:lineRule="auto"/>
        <w:jc w:val="both"/>
        <w:rPr>
          <w:rFonts w:ascii="Mark Pro" w:hAnsi="Mark Pro" w:cstheme="majorHAnsi"/>
          <w:sz w:val="20"/>
          <w:szCs w:val="20"/>
        </w:rPr>
      </w:pPr>
    </w:p>
    <w:p w14:paraId="16F3B7F4" w14:textId="77777777" w:rsidR="00880CB3" w:rsidRPr="00B565B0" w:rsidRDefault="00880CB3" w:rsidP="009C53F1">
      <w:pPr>
        <w:spacing w:after="0" w:line="276" w:lineRule="auto"/>
        <w:jc w:val="both"/>
        <w:rPr>
          <w:rFonts w:ascii="Mark Pro" w:hAnsi="Mark Pro" w:cstheme="majorHAnsi"/>
          <w:sz w:val="20"/>
          <w:szCs w:val="20"/>
        </w:rPr>
      </w:pPr>
      <w:proofErr w:type="spellStart"/>
      <w:r w:rsidRPr="00B565B0">
        <w:rPr>
          <w:rFonts w:ascii="Mark Pro" w:hAnsi="Mark Pro" w:cstheme="majorHAnsi"/>
          <w:sz w:val="20"/>
          <w:szCs w:val="20"/>
        </w:rPr>
        <w:t>Ovaj</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predlog</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obavezno</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sadrži</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i</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rok</w:t>
      </w:r>
      <w:proofErr w:type="spellEnd"/>
      <w:r w:rsidRPr="00B565B0">
        <w:rPr>
          <w:rFonts w:ascii="Mark Pro" w:hAnsi="Mark Pro" w:cstheme="majorHAnsi"/>
          <w:sz w:val="20"/>
          <w:szCs w:val="20"/>
        </w:rPr>
        <w:t xml:space="preserve"> za </w:t>
      </w:r>
      <w:proofErr w:type="spellStart"/>
      <w:r w:rsidRPr="00B565B0">
        <w:rPr>
          <w:rFonts w:ascii="Mark Pro" w:hAnsi="Mark Pro" w:cstheme="majorHAnsi"/>
          <w:sz w:val="20"/>
          <w:szCs w:val="20"/>
        </w:rPr>
        <w:t>njegovo</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prihvatanje</w:t>
      </w:r>
      <w:proofErr w:type="spellEnd"/>
      <w:r w:rsidRPr="00B565B0">
        <w:rPr>
          <w:rFonts w:ascii="Mark Pro" w:hAnsi="Mark Pro" w:cstheme="majorHAnsi"/>
          <w:sz w:val="20"/>
          <w:szCs w:val="20"/>
        </w:rPr>
        <w:t xml:space="preserve">, koji ne </w:t>
      </w:r>
      <w:proofErr w:type="spellStart"/>
      <w:r w:rsidRPr="00B565B0">
        <w:rPr>
          <w:rFonts w:ascii="Mark Pro" w:hAnsi="Mark Pro" w:cstheme="majorHAnsi"/>
          <w:sz w:val="20"/>
          <w:szCs w:val="20"/>
        </w:rPr>
        <w:t>može</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biti</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kraći</w:t>
      </w:r>
      <w:proofErr w:type="spellEnd"/>
      <w:r w:rsidRPr="00B565B0">
        <w:rPr>
          <w:rFonts w:ascii="Mark Pro" w:hAnsi="Mark Pro" w:cstheme="majorHAnsi"/>
          <w:sz w:val="20"/>
          <w:szCs w:val="20"/>
        </w:rPr>
        <w:t xml:space="preserve"> od 5 (pet) dana od dana </w:t>
      </w:r>
      <w:proofErr w:type="spellStart"/>
      <w:r w:rsidRPr="00B565B0">
        <w:rPr>
          <w:rFonts w:ascii="Mark Pro" w:hAnsi="Mark Pro" w:cstheme="majorHAnsi"/>
          <w:sz w:val="20"/>
          <w:szCs w:val="20"/>
        </w:rPr>
        <w:t>dostavljanja</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tog</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predloga</w:t>
      </w:r>
      <w:proofErr w:type="spellEnd"/>
      <w:r w:rsidRPr="00B565B0">
        <w:rPr>
          <w:rFonts w:ascii="Mark Pro" w:hAnsi="Mark Pro" w:cstheme="majorHAnsi"/>
          <w:sz w:val="20"/>
          <w:szCs w:val="20"/>
        </w:rPr>
        <w:t>.</w:t>
      </w:r>
    </w:p>
    <w:p w14:paraId="1EE4CDA8" w14:textId="77777777" w:rsidR="00880CB3" w:rsidRPr="00B565B0" w:rsidRDefault="00880CB3" w:rsidP="009C53F1">
      <w:pPr>
        <w:spacing w:after="0" w:line="276" w:lineRule="auto"/>
        <w:jc w:val="both"/>
        <w:rPr>
          <w:rFonts w:ascii="Mark Pro" w:hAnsi="Mark Pro" w:cstheme="majorHAnsi"/>
          <w:sz w:val="20"/>
          <w:szCs w:val="20"/>
        </w:rPr>
      </w:pPr>
    </w:p>
    <w:p w14:paraId="4AB25A7B" w14:textId="77777777" w:rsidR="00880CB3" w:rsidRPr="00B565B0" w:rsidRDefault="00880CB3" w:rsidP="009C53F1">
      <w:pPr>
        <w:spacing w:after="0" w:line="276" w:lineRule="auto"/>
        <w:jc w:val="both"/>
        <w:rPr>
          <w:rFonts w:ascii="Mark Pro" w:hAnsi="Mark Pro" w:cstheme="majorHAnsi"/>
          <w:sz w:val="20"/>
          <w:szCs w:val="20"/>
        </w:rPr>
      </w:pPr>
      <w:r w:rsidRPr="00B565B0">
        <w:rPr>
          <w:rFonts w:ascii="Mark Pro" w:hAnsi="Mark Pro" w:cstheme="majorHAnsi"/>
          <w:sz w:val="20"/>
          <w:szCs w:val="20"/>
        </w:rPr>
        <w:t xml:space="preserve">Strane u </w:t>
      </w:r>
      <w:proofErr w:type="spellStart"/>
      <w:r w:rsidRPr="00B565B0">
        <w:rPr>
          <w:rFonts w:ascii="Mark Pro" w:hAnsi="Mark Pro" w:cstheme="majorHAnsi"/>
          <w:sz w:val="20"/>
          <w:szCs w:val="20"/>
        </w:rPr>
        <w:t>sporu</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mogu</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odlučiti</w:t>
      </w:r>
      <w:proofErr w:type="spellEnd"/>
      <w:r w:rsidRPr="00B565B0">
        <w:rPr>
          <w:rFonts w:ascii="Mark Pro" w:hAnsi="Mark Pro" w:cstheme="majorHAnsi"/>
          <w:sz w:val="20"/>
          <w:szCs w:val="20"/>
        </w:rPr>
        <w:t xml:space="preserve"> da se </w:t>
      </w:r>
      <w:proofErr w:type="spellStart"/>
      <w:r w:rsidRPr="00B565B0">
        <w:rPr>
          <w:rFonts w:ascii="Mark Pro" w:hAnsi="Mark Pro" w:cstheme="majorHAnsi"/>
          <w:sz w:val="20"/>
          <w:szCs w:val="20"/>
        </w:rPr>
        <w:t>postupak</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posredovanja</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sprovede</w:t>
      </w:r>
      <w:proofErr w:type="spellEnd"/>
      <w:r w:rsidRPr="00B565B0">
        <w:rPr>
          <w:rFonts w:ascii="Mark Pro" w:hAnsi="Mark Pro" w:cstheme="majorHAnsi"/>
          <w:sz w:val="20"/>
          <w:szCs w:val="20"/>
        </w:rPr>
        <w:t xml:space="preserve"> pred </w:t>
      </w:r>
      <w:proofErr w:type="spellStart"/>
      <w:r w:rsidRPr="00B565B0">
        <w:rPr>
          <w:rFonts w:ascii="Mark Pro" w:hAnsi="Mark Pro" w:cstheme="majorHAnsi"/>
          <w:sz w:val="20"/>
          <w:szCs w:val="20"/>
        </w:rPr>
        <w:t>Narodnom</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Bankom</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Srbije</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ili</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drugim</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organom</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ili</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licem</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ovlašćenim</w:t>
      </w:r>
      <w:proofErr w:type="spellEnd"/>
      <w:r w:rsidRPr="00B565B0">
        <w:rPr>
          <w:rFonts w:ascii="Mark Pro" w:hAnsi="Mark Pro" w:cstheme="majorHAnsi"/>
          <w:sz w:val="20"/>
          <w:szCs w:val="20"/>
        </w:rPr>
        <w:t xml:space="preserve"> za </w:t>
      </w:r>
      <w:proofErr w:type="spellStart"/>
      <w:r w:rsidRPr="00B565B0">
        <w:rPr>
          <w:rFonts w:ascii="Mark Pro" w:hAnsi="Mark Pro" w:cstheme="majorHAnsi"/>
          <w:sz w:val="20"/>
          <w:szCs w:val="20"/>
        </w:rPr>
        <w:t>posredovanje</w:t>
      </w:r>
      <w:proofErr w:type="spellEnd"/>
      <w:r w:rsidRPr="00B565B0">
        <w:rPr>
          <w:rFonts w:ascii="Mark Pro" w:hAnsi="Mark Pro" w:cstheme="majorHAnsi"/>
          <w:sz w:val="20"/>
          <w:szCs w:val="20"/>
        </w:rPr>
        <w:t>.</w:t>
      </w:r>
    </w:p>
    <w:p w14:paraId="37460038" w14:textId="77777777" w:rsidR="00880CB3" w:rsidRPr="00B565B0" w:rsidRDefault="00880CB3" w:rsidP="009C53F1">
      <w:pPr>
        <w:spacing w:after="0" w:line="276" w:lineRule="auto"/>
        <w:jc w:val="both"/>
        <w:rPr>
          <w:rFonts w:ascii="Mark Pro" w:hAnsi="Mark Pro" w:cstheme="majorHAnsi"/>
          <w:sz w:val="20"/>
          <w:szCs w:val="20"/>
        </w:rPr>
      </w:pPr>
    </w:p>
    <w:p w14:paraId="13832E87" w14:textId="77777777" w:rsidR="00880CB3" w:rsidRPr="00B565B0" w:rsidRDefault="00880CB3" w:rsidP="009C53F1">
      <w:pPr>
        <w:spacing w:after="0" w:line="276" w:lineRule="auto"/>
        <w:jc w:val="both"/>
        <w:rPr>
          <w:rFonts w:ascii="Mark Pro" w:hAnsi="Mark Pro" w:cstheme="majorHAnsi"/>
          <w:sz w:val="20"/>
          <w:szCs w:val="20"/>
        </w:rPr>
      </w:pPr>
      <w:proofErr w:type="spellStart"/>
      <w:r w:rsidRPr="00B565B0">
        <w:rPr>
          <w:rFonts w:ascii="Mark Pro" w:hAnsi="Mark Pro" w:cstheme="majorHAnsi"/>
          <w:sz w:val="20"/>
          <w:szCs w:val="20"/>
        </w:rPr>
        <w:t>Postupak</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posredovanja</w:t>
      </w:r>
      <w:proofErr w:type="spellEnd"/>
      <w:r w:rsidRPr="00B565B0">
        <w:rPr>
          <w:rFonts w:ascii="Mark Pro" w:hAnsi="Mark Pro" w:cstheme="majorHAnsi"/>
          <w:sz w:val="20"/>
          <w:szCs w:val="20"/>
        </w:rPr>
        <w:t xml:space="preserve"> pred </w:t>
      </w:r>
      <w:proofErr w:type="spellStart"/>
      <w:r w:rsidRPr="00B565B0">
        <w:rPr>
          <w:rFonts w:ascii="Mark Pro" w:hAnsi="Mark Pro" w:cstheme="majorHAnsi"/>
          <w:sz w:val="20"/>
          <w:szCs w:val="20"/>
        </w:rPr>
        <w:t>Narodnom</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Bankom</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Srbije</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besplatan</w:t>
      </w:r>
      <w:proofErr w:type="spellEnd"/>
      <w:r w:rsidRPr="00B565B0">
        <w:rPr>
          <w:rFonts w:ascii="Mark Pro" w:hAnsi="Mark Pro" w:cstheme="majorHAnsi"/>
          <w:sz w:val="20"/>
          <w:szCs w:val="20"/>
        </w:rPr>
        <w:t xml:space="preserve"> je za </w:t>
      </w:r>
      <w:proofErr w:type="spellStart"/>
      <w:r w:rsidRPr="00B565B0">
        <w:rPr>
          <w:rFonts w:ascii="Mark Pro" w:hAnsi="Mark Pro" w:cstheme="majorHAnsi"/>
          <w:sz w:val="20"/>
          <w:szCs w:val="20"/>
        </w:rPr>
        <w:t>strane</w:t>
      </w:r>
      <w:proofErr w:type="spellEnd"/>
      <w:r w:rsidRPr="00B565B0">
        <w:rPr>
          <w:rFonts w:ascii="Mark Pro" w:hAnsi="Mark Pro" w:cstheme="majorHAnsi"/>
          <w:sz w:val="20"/>
          <w:szCs w:val="20"/>
        </w:rPr>
        <w:t xml:space="preserve"> u tom </w:t>
      </w:r>
      <w:proofErr w:type="spellStart"/>
      <w:r w:rsidRPr="00B565B0">
        <w:rPr>
          <w:rFonts w:ascii="Mark Pro" w:hAnsi="Mark Pro" w:cstheme="majorHAnsi"/>
          <w:sz w:val="20"/>
          <w:szCs w:val="20"/>
        </w:rPr>
        <w:t>postupku</w:t>
      </w:r>
      <w:proofErr w:type="spellEnd"/>
      <w:r w:rsidRPr="00B565B0">
        <w:rPr>
          <w:rFonts w:ascii="Mark Pro" w:hAnsi="Mark Pro" w:cstheme="majorHAnsi"/>
          <w:sz w:val="20"/>
          <w:szCs w:val="20"/>
        </w:rPr>
        <w:t>.</w:t>
      </w:r>
    </w:p>
    <w:p w14:paraId="28701616" w14:textId="77777777" w:rsidR="00880CB3" w:rsidRPr="00880CB3" w:rsidRDefault="00880CB3" w:rsidP="009C53F1">
      <w:pPr>
        <w:spacing w:after="0" w:line="276" w:lineRule="auto"/>
        <w:jc w:val="both"/>
        <w:rPr>
          <w:rFonts w:ascii="Mark Pro" w:hAnsi="Mark Pro" w:cstheme="majorHAnsi"/>
          <w:sz w:val="20"/>
          <w:szCs w:val="20"/>
        </w:rPr>
      </w:pPr>
    </w:p>
    <w:p w14:paraId="6F0C021C" w14:textId="575ADE7C" w:rsidR="00880CB3" w:rsidRPr="00880CB3" w:rsidRDefault="00880CB3" w:rsidP="009C53F1">
      <w:pPr>
        <w:pStyle w:val="Heading3"/>
        <w:numPr>
          <w:ilvl w:val="0"/>
          <w:numId w:val="0"/>
        </w:numPr>
        <w:spacing w:before="0" w:after="0"/>
        <w:ind w:left="720" w:hanging="720"/>
        <w:jc w:val="both"/>
        <w:rPr>
          <w:rFonts w:ascii="Mark Pro" w:hAnsi="Mark Pro" w:cstheme="majorHAnsi"/>
          <w:b/>
          <w:bCs/>
          <w:i w:val="0"/>
          <w:iCs/>
          <w:sz w:val="20"/>
          <w:szCs w:val="20"/>
        </w:rPr>
      </w:pPr>
      <w:r w:rsidRPr="00880CB3">
        <w:rPr>
          <w:rFonts w:ascii="Mark Pro" w:hAnsi="Mark Pro" w:cstheme="majorHAnsi"/>
          <w:b/>
          <w:bCs/>
          <w:i w:val="0"/>
          <w:iCs/>
          <w:sz w:val="20"/>
          <w:szCs w:val="20"/>
        </w:rPr>
        <w:t>10.</w:t>
      </w:r>
      <w:r w:rsidR="00A71B7D">
        <w:rPr>
          <w:rFonts w:ascii="Mark Pro" w:hAnsi="Mark Pro" w:cstheme="majorHAnsi"/>
          <w:b/>
          <w:bCs/>
          <w:i w:val="0"/>
          <w:iCs/>
          <w:sz w:val="20"/>
          <w:szCs w:val="20"/>
        </w:rPr>
        <w:t>1</w:t>
      </w:r>
      <w:r w:rsidRPr="00880CB3">
        <w:rPr>
          <w:rFonts w:ascii="Mark Pro" w:hAnsi="Mark Pro" w:cstheme="majorHAnsi"/>
          <w:b/>
          <w:bCs/>
          <w:i w:val="0"/>
          <w:iCs/>
          <w:sz w:val="20"/>
          <w:szCs w:val="20"/>
        </w:rPr>
        <w:t>.</w:t>
      </w:r>
      <w:r w:rsidR="00A71B7D">
        <w:rPr>
          <w:rFonts w:ascii="Mark Pro" w:hAnsi="Mark Pro" w:cstheme="majorHAnsi"/>
          <w:b/>
          <w:bCs/>
          <w:i w:val="0"/>
          <w:iCs/>
          <w:sz w:val="20"/>
          <w:szCs w:val="20"/>
        </w:rPr>
        <w:t>4</w:t>
      </w:r>
      <w:r w:rsidRPr="00880CB3">
        <w:rPr>
          <w:rFonts w:ascii="Mark Pro" w:hAnsi="Mark Pro" w:cstheme="majorHAnsi"/>
          <w:b/>
          <w:bCs/>
          <w:i w:val="0"/>
          <w:iCs/>
          <w:sz w:val="20"/>
          <w:szCs w:val="20"/>
        </w:rPr>
        <w:t>. Način podnošenja pritužbe i postupanje Narodne Banke Srbije po pritužbi Korisnika</w:t>
      </w:r>
    </w:p>
    <w:p w14:paraId="3AB9EE3F" w14:textId="77777777" w:rsidR="00880CB3" w:rsidRPr="00880CB3" w:rsidRDefault="00880CB3" w:rsidP="009C53F1">
      <w:pPr>
        <w:spacing w:after="0" w:line="276" w:lineRule="auto"/>
        <w:jc w:val="both"/>
        <w:rPr>
          <w:rFonts w:ascii="Mark Pro" w:hAnsi="Mark Pro" w:cstheme="majorHAnsi"/>
          <w:sz w:val="20"/>
          <w:szCs w:val="20"/>
        </w:rPr>
      </w:pPr>
    </w:p>
    <w:p w14:paraId="09F5CD51" w14:textId="27671743" w:rsidR="00880CB3" w:rsidRDefault="00880CB3" w:rsidP="009C53F1">
      <w:pPr>
        <w:spacing w:after="0" w:line="276" w:lineRule="auto"/>
        <w:jc w:val="both"/>
        <w:rPr>
          <w:rFonts w:ascii="Mark Pro" w:hAnsi="Mark Pro" w:cstheme="majorHAnsi"/>
          <w:sz w:val="20"/>
          <w:szCs w:val="20"/>
        </w:rPr>
      </w:pPr>
      <w:proofErr w:type="spellStart"/>
      <w:r w:rsidRPr="00880CB3">
        <w:rPr>
          <w:rFonts w:ascii="Mark Pro" w:hAnsi="Mark Pro" w:cstheme="majorHAnsi"/>
          <w:sz w:val="20"/>
          <w:szCs w:val="20"/>
        </w:rPr>
        <w:t>Ako</w:t>
      </w:r>
      <w:proofErr w:type="spellEnd"/>
      <w:r w:rsidRPr="00880CB3">
        <w:rPr>
          <w:rFonts w:ascii="Mark Pro" w:hAnsi="Mark Pro" w:cstheme="majorHAnsi"/>
          <w:sz w:val="20"/>
          <w:szCs w:val="20"/>
        </w:rPr>
        <w:t xml:space="preserve"> je </w:t>
      </w:r>
      <w:proofErr w:type="spellStart"/>
      <w:r w:rsidRPr="00880CB3">
        <w:rPr>
          <w:rFonts w:ascii="Mark Pro" w:hAnsi="Mark Pro" w:cstheme="majorHAnsi"/>
          <w:sz w:val="20"/>
          <w:szCs w:val="20"/>
        </w:rPr>
        <w:t>nezadovoljan</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odgovorom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ili</w:t>
      </w:r>
      <w:proofErr w:type="spellEnd"/>
      <w:r w:rsidRPr="00880CB3">
        <w:rPr>
          <w:rFonts w:ascii="Mark Pro" w:hAnsi="Mark Pro" w:cstheme="majorHAnsi"/>
          <w:sz w:val="20"/>
          <w:szCs w:val="20"/>
        </w:rPr>
        <w:t xml:space="preserve"> mu </w:t>
      </w:r>
      <w:proofErr w:type="spellStart"/>
      <w:r w:rsidRPr="00880CB3">
        <w:rPr>
          <w:rFonts w:ascii="Mark Pro" w:hAnsi="Mark Pro" w:cstheme="majorHAnsi"/>
          <w:sz w:val="20"/>
          <w:szCs w:val="20"/>
        </w:rPr>
        <w:t>odgovor</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nije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dostavljen</w:t>
      </w:r>
      <w:proofErr w:type="spellEnd"/>
      <w:r w:rsidRPr="00880CB3">
        <w:rPr>
          <w:rFonts w:ascii="Mark Pro" w:hAnsi="Mark Pro" w:cstheme="majorHAnsi"/>
          <w:sz w:val="20"/>
          <w:szCs w:val="20"/>
        </w:rPr>
        <w:t xml:space="preserve"> u </w:t>
      </w:r>
      <w:proofErr w:type="spellStart"/>
      <w:r w:rsidRPr="00880CB3">
        <w:rPr>
          <w:rFonts w:ascii="Mark Pro" w:hAnsi="Mark Pro" w:cstheme="majorHAnsi"/>
          <w:sz w:val="20"/>
          <w:szCs w:val="20"/>
        </w:rPr>
        <w:t>propisanom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roku</w:t>
      </w:r>
      <w:proofErr w:type="spellEnd"/>
      <w:r w:rsidRPr="00880CB3">
        <w:rPr>
          <w:rFonts w:ascii="Mark Pro" w:hAnsi="Mark Pro" w:cstheme="majorHAnsi"/>
          <w:sz w:val="20"/>
          <w:szCs w:val="20"/>
        </w:rPr>
        <w:t xml:space="preserve"> Korisnik </w:t>
      </w:r>
      <w:proofErr w:type="spellStart"/>
      <w:r w:rsidRPr="00880CB3">
        <w:rPr>
          <w:rFonts w:ascii="Mark Pro" w:hAnsi="Mark Pro" w:cstheme="majorHAnsi"/>
          <w:sz w:val="20"/>
          <w:szCs w:val="20"/>
        </w:rPr>
        <w:t>može</w:t>
      </w:r>
      <w:proofErr w:type="spellEnd"/>
      <w:r w:rsidRPr="00880CB3">
        <w:rPr>
          <w:rFonts w:ascii="Mark Pro" w:hAnsi="Mark Pro" w:cstheme="majorHAnsi"/>
          <w:sz w:val="20"/>
          <w:szCs w:val="20"/>
        </w:rPr>
        <w:t xml:space="preserve"> u </w:t>
      </w:r>
      <w:proofErr w:type="spellStart"/>
      <w:r w:rsidRPr="00880CB3">
        <w:rPr>
          <w:rFonts w:ascii="Mark Pro" w:hAnsi="Mark Pro" w:cstheme="majorHAnsi"/>
          <w:sz w:val="20"/>
          <w:szCs w:val="20"/>
        </w:rPr>
        <w:t>roku</w:t>
      </w:r>
      <w:proofErr w:type="spellEnd"/>
      <w:r w:rsidRPr="00880CB3">
        <w:rPr>
          <w:rFonts w:ascii="Mark Pro" w:hAnsi="Mark Pro" w:cstheme="majorHAnsi"/>
          <w:sz w:val="20"/>
          <w:szCs w:val="20"/>
        </w:rPr>
        <w:t xml:space="preserve"> od 6 (</w:t>
      </w:r>
      <w:proofErr w:type="spellStart"/>
      <w:r w:rsidRPr="00880CB3">
        <w:rPr>
          <w:rFonts w:ascii="Mark Pro" w:hAnsi="Mark Pro" w:cstheme="majorHAnsi"/>
          <w:sz w:val="20"/>
          <w:szCs w:val="20"/>
        </w:rPr>
        <w:t>šest</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meseci</w:t>
      </w:r>
      <w:proofErr w:type="spellEnd"/>
      <w:r w:rsidRPr="00880CB3">
        <w:rPr>
          <w:rFonts w:ascii="Mark Pro" w:hAnsi="Mark Pro" w:cstheme="majorHAnsi"/>
          <w:sz w:val="20"/>
          <w:szCs w:val="20"/>
        </w:rPr>
        <w:t xml:space="preserve"> od dana </w:t>
      </w:r>
      <w:proofErr w:type="spellStart"/>
      <w:r w:rsidRPr="00880CB3">
        <w:rPr>
          <w:rFonts w:ascii="Mark Pro" w:hAnsi="Mark Pro" w:cstheme="majorHAnsi"/>
          <w:sz w:val="20"/>
          <w:szCs w:val="20"/>
        </w:rPr>
        <w:t>prijema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odgovora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ili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proteka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roka</w:t>
      </w:r>
      <w:proofErr w:type="spellEnd"/>
      <w:r w:rsidRPr="00880CB3">
        <w:rPr>
          <w:rFonts w:ascii="Mark Pro" w:hAnsi="Mark Pro" w:cstheme="majorHAnsi"/>
          <w:sz w:val="20"/>
          <w:szCs w:val="20"/>
        </w:rPr>
        <w:t xml:space="preserve"> za </w:t>
      </w:r>
      <w:proofErr w:type="spellStart"/>
      <w:r w:rsidRPr="00880CB3">
        <w:rPr>
          <w:rFonts w:ascii="Mark Pro" w:hAnsi="Mark Pro" w:cstheme="majorHAnsi"/>
          <w:sz w:val="20"/>
          <w:szCs w:val="20"/>
        </w:rPr>
        <w:t>njegovo</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dostavljanje</w:t>
      </w:r>
      <w:proofErr w:type="spellEnd"/>
      <w:r w:rsidRPr="00880CB3">
        <w:rPr>
          <w:rFonts w:ascii="Mark Pro" w:hAnsi="Mark Pro" w:cstheme="majorHAnsi"/>
          <w:sz w:val="20"/>
          <w:szCs w:val="20"/>
        </w:rPr>
        <w:t xml:space="preserve">, pre </w:t>
      </w:r>
      <w:proofErr w:type="spellStart"/>
      <w:r w:rsidRPr="00880CB3">
        <w:rPr>
          <w:rFonts w:ascii="Mark Pro" w:hAnsi="Mark Pro" w:cstheme="majorHAnsi"/>
          <w:sz w:val="20"/>
          <w:szCs w:val="20"/>
        </w:rPr>
        <w:t>pokretanja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sudskog</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spora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podneti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pritužbu</w:t>
      </w:r>
      <w:proofErr w:type="spellEnd"/>
      <w:r w:rsidRPr="00880CB3">
        <w:rPr>
          <w:rFonts w:ascii="Mark Pro" w:hAnsi="Mark Pro" w:cstheme="majorHAnsi"/>
          <w:sz w:val="20"/>
          <w:szCs w:val="20"/>
        </w:rPr>
        <w:t xml:space="preserve"> – u </w:t>
      </w:r>
      <w:proofErr w:type="spellStart"/>
      <w:r w:rsidRPr="00880CB3">
        <w:rPr>
          <w:rFonts w:ascii="Mark Pro" w:hAnsi="Mark Pro" w:cstheme="majorHAnsi"/>
          <w:sz w:val="20"/>
          <w:szCs w:val="20"/>
        </w:rPr>
        <w:t>pismenoj</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formi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poštom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ili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elektronskom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poštom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imejlom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adresu</w:t>
      </w:r>
      <w:proofErr w:type="spellEnd"/>
      <w:r w:rsidRPr="00880CB3">
        <w:rPr>
          <w:rFonts w:ascii="Mark Pro" w:hAnsi="Mark Pro" w:cstheme="majorHAnsi"/>
          <w:sz w:val="20"/>
          <w:szCs w:val="20"/>
        </w:rPr>
        <w:t xml:space="preserve"> za </w:t>
      </w:r>
      <w:proofErr w:type="spellStart"/>
      <w:r w:rsidRPr="00880CB3">
        <w:rPr>
          <w:rFonts w:ascii="Mark Pro" w:hAnsi="Mark Pro" w:cstheme="majorHAnsi"/>
          <w:sz w:val="20"/>
          <w:szCs w:val="20"/>
        </w:rPr>
        <w:t>prijem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elektronske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pošte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Narodne</w:t>
      </w:r>
      <w:proofErr w:type="spellEnd"/>
      <w:r w:rsidRPr="00880CB3">
        <w:rPr>
          <w:rFonts w:ascii="Mark Pro" w:hAnsi="Mark Pro" w:cstheme="majorHAnsi"/>
          <w:sz w:val="20"/>
          <w:szCs w:val="20"/>
        </w:rPr>
        <w:t xml:space="preserve"> Banke </w:t>
      </w:r>
      <w:proofErr w:type="spellStart"/>
      <w:r w:rsidRPr="00880CB3">
        <w:rPr>
          <w:rFonts w:ascii="Mark Pro" w:hAnsi="Mark Pro" w:cstheme="majorHAnsi"/>
          <w:sz w:val="20"/>
          <w:szCs w:val="20"/>
        </w:rPr>
        <w:t>Srbije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označenu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njenoj</w:t>
      </w:r>
      <w:proofErr w:type="spellEnd"/>
      <w:r w:rsidRPr="00880CB3">
        <w:rPr>
          <w:rFonts w:ascii="Mark Pro" w:hAnsi="Mark Pro" w:cstheme="majorHAnsi"/>
          <w:sz w:val="20"/>
          <w:szCs w:val="20"/>
        </w:rPr>
        <w:t xml:space="preserve"> internet </w:t>
      </w:r>
      <w:proofErr w:type="spellStart"/>
      <w:r w:rsidRPr="00880CB3">
        <w:rPr>
          <w:rFonts w:ascii="Mark Pro" w:hAnsi="Mark Pro" w:cstheme="majorHAnsi"/>
          <w:sz w:val="20"/>
          <w:szCs w:val="20"/>
        </w:rPr>
        <w:t>prezentaciji</w:t>
      </w:r>
      <w:proofErr w:type="spellEnd"/>
      <w:r w:rsidRPr="00880CB3">
        <w:rPr>
          <w:rFonts w:ascii="Mark Pro" w:hAnsi="Mark Pro" w:cstheme="majorHAnsi"/>
          <w:sz w:val="20"/>
          <w:szCs w:val="20"/>
        </w:rPr>
        <w:t xml:space="preserve">, a </w:t>
      </w:r>
      <w:proofErr w:type="spellStart"/>
      <w:r w:rsidRPr="00880CB3">
        <w:rPr>
          <w:rFonts w:ascii="Mark Pro" w:hAnsi="Mark Pro" w:cstheme="majorHAnsi"/>
          <w:sz w:val="20"/>
          <w:szCs w:val="20"/>
        </w:rPr>
        <w:t>uz</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pritužbu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dostavlja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prigovor</w:t>
      </w:r>
      <w:proofErr w:type="spellEnd"/>
      <w:r w:rsidRPr="00880CB3">
        <w:rPr>
          <w:rFonts w:ascii="Mark Pro" w:hAnsi="Mark Pro" w:cstheme="majorHAnsi"/>
          <w:sz w:val="20"/>
          <w:szCs w:val="20"/>
        </w:rPr>
        <w:t xml:space="preserve"> koji je </w:t>
      </w:r>
      <w:proofErr w:type="spellStart"/>
      <w:r w:rsidRPr="00880CB3">
        <w:rPr>
          <w:rFonts w:ascii="Mark Pro" w:hAnsi="Mark Pro" w:cstheme="majorHAnsi"/>
          <w:sz w:val="20"/>
          <w:szCs w:val="20"/>
        </w:rPr>
        <w:t>uput</w:t>
      </w:r>
      <w:r w:rsidR="00F3456E">
        <w:rPr>
          <w:rFonts w:ascii="Mark Pro" w:hAnsi="Mark Pro" w:cstheme="majorHAnsi"/>
          <w:sz w:val="20"/>
          <w:szCs w:val="20"/>
        </w:rPr>
        <w:t>io</w:t>
      </w:r>
      <w:proofErr w:type="spellEnd"/>
      <w:r w:rsidR="00F3456E">
        <w:rPr>
          <w:rFonts w:ascii="Mark Pro" w:hAnsi="Mark Pro" w:cstheme="majorHAnsi"/>
          <w:sz w:val="20"/>
          <w:szCs w:val="20"/>
        </w:rPr>
        <w:t xml:space="preserve"> </w:t>
      </w:r>
      <w:proofErr w:type="spellStart"/>
      <w:r w:rsidR="00F3456E">
        <w:rPr>
          <w:rFonts w:ascii="Mark Pro" w:hAnsi="Mark Pro" w:cstheme="majorHAnsi"/>
          <w:sz w:val="20"/>
          <w:szCs w:val="20"/>
        </w:rPr>
        <w:t>Instituciji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odgovor</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ako</w:t>
      </w:r>
      <w:proofErr w:type="spellEnd"/>
      <w:r w:rsidRPr="00880CB3">
        <w:rPr>
          <w:rFonts w:ascii="Mark Pro" w:hAnsi="Mark Pro" w:cstheme="majorHAnsi"/>
          <w:sz w:val="20"/>
          <w:szCs w:val="20"/>
        </w:rPr>
        <w:t xml:space="preserve"> ga je </w:t>
      </w:r>
      <w:proofErr w:type="spellStart"/>
      <w:r w:rsidR="00BE0D74">
        <w:rPr>
          <w:rFonts w:ascii="Mark Pro" w:hAnsi="Mark Pro" w:cstheme="majorHAnsi"/>
          <w:sz w:val="20"/>
          <w:szCs w:val="20"/>
        </w:rPr>
        <w:t>Institucija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dostavila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dokumentaciju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osnovu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koje</w:t>
      </w:r>
      <w:proofErr w:type="spellEnd"/>
      <w:r w:rsidRPr="00880CB3">
        <w:rPr>
          <w:rFonts w:ascii="Mark Pro" w:hAnsi="Mark Pro" w:cstheme="majorHAnsi"/>
          <w:sz w:val="20"/>
          <w:szCs w:val="20"/>
        </w:rPr>
        <w:t xml:space="preserve"> se </w:t>
      </w:r>
      <w:proofErr w:type="spellStart"/>
      <w:r w:rsidRPr="00880CB3">
        <w:rPr>
          <w:rFonts w:ascii="Mark Pro" w:hAnsi="Mark Pro" w:cstheme="majorHAnsi"/>
          <w:sz w:val="20"/>
          <w:szCs w:val="20"/>
        </w:rPr>
        <w:t>navodi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iz</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pritužbe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mogu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ceniti</w:t>
      </w:r>
      <w:proofErr w:type="spellEnd"/>
      <w:r w:rsidRPr="00880CB3">
        <w:rPr>
          <w:rFonts w:ascii="Mark Pro" w:hAnsi="Mark Pro" w:cstheme="majorHAnsi"/>
          <w:sz w:val="20"/>
          <w:szCs w:val="20"/>
        </w:rPr>
        <w:t>.</w:t>
      </w:r>
    </w:p>
    <w:p w14:paraId="0A9B0D7A" w14:textId="77777777" w:rsidR="00A71B7D" w:rsidRDefault="00A71B7D" w:rsidP="009C53F1">
      <w:pPr>
        <w:spacing w:after="0" w:line="276" w:lineRule="auto"/>
        <w:jc w:val="both"/>
        <w:rPr>
          <w:rFonts w:ascii="Mark Pro" w:hAnsi="Mark Pro" w:cstheme="majorHAnsi"/>
          <w:sz w:val="20"/>
          <w:szCs w:val="20"/>
        </w:rPr>
      </w:pPr>
    </w:p>
    <w:p w14:paraId="104F2D67" w14:textId="7749CCB0" w:rsidR="00A71B7D" w:rsidRPr="00880CB3" w:rsidRDefault="00A71B7D" w:rsidP="009C53F1">
      <w:pPr>
        <w:spacing w:after="0" w:line="276" w:lineRule="auto"/>
        <w:jc w:val="both"/>
        <w:rPr>
          <w:rFonts w:ascii="Mark Pro" w:hAnsi="Mark Pro" w:cstheme="majorHAnsi"/>
          <w:sz w:val="20"/>
          <w:szCs w:val="20"/>
        </w:rPr>
      </w:pPr>
      <w:r w:rsidRPr="00B565B0">
        <w:rPr>
          <w:rFonts w:ascii="Mark Pro" w:hAnsi="Mark Pro" w:cstheme="majorHAnsi"/>
          <w:sz w:val="20"/>
          <w:szCs w:val="20"/>
        </w:rPr>
        <w:t xml:space="preserve">Korisnik </w:t>
      </w:r>
      <w:proofErr w:type="spellStart"/>
      <w:r w:rsidRPr="00B565B0">
        <w:rPr>
          <w:rFonts w:ascii="Mark Pro" w:hAnsi="Mark Pro" w:cstheme="majorHAnsi"/>
          <w:sz w:val="20"/>
          <w:szCs w:val="20"/>
        </w:rPr>
        <w:t>može</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podneti</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pritužbu</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na</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adresu</w:t>
      </w:r>
      <w:proofErr w:type="spellEnd"/>
      <w:r w:rsidRPr="00B565B0">
        <w:rPr>
          <w:rFonts w:ascii="Mark Pro" w:hAnsi="Mark Pro" w:cstheme="majorHAnsi"/>
          <w:sz w:val="20"/>
          <w:szCs w:val="20"/>
        </w:rPr>
        <w:t xml:space="preserve">: NARODNA BANKA SRBIJE, Sektor za </w:t>
      </w:r>
      <w:proofErr w:type="spellStart"/>
      <w:r w:rsidRPr="00B565B0">
        <w:rPr>
          <w:rFonts w:ascii="Mark Pro" w:hAnsi="Mark Pro" w:cstheme="majorHAnsi"/>
          <w:sz w:val="20"/>
          <w:szCs w:val="20"/>
        </w:rPr>
        <w:t>zaštitu</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korisnika</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finansijskih</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usluga</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Poštanski</w:t>
      </w:r>
      <w:proofErr w:type="spellEnd"/>
      <w:r w:rsidRPr="00B565B0">
        <w:rPr>
          <w:rFonts w:ascii="Mark Pro" w:hAnsi="Mark Pro" w:cstheme="majorHAnsi"/>
          <w:sz w:val="20"/>
          <w:szCs w:val="20"/>
        </w:rPr>
        <w:t xml:space="preserve"> fah 712, 11000 Beograd, </w:t>
      </w:r>
      <w:proofErr w:type="spellStart"/>
      <w:r w:rsidRPr="00B565B0">
        <w:rPr>
          <w:rFonts w:ascii="Mark Pro" w:hAnsi="Mark Pro" w:cstheme="majorHAnsi"/>
          <w:sz w:val="20"/>
          <w:szCs w:val="20"/>
        </w:rPr>
        <w:t>ili</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putem</w:t>
      </w:r>
      <w:proofErr w:type="spellEnd"/>
      <w:r w:rsidRPr="00B565B0">
        <w:rPr>
          <w:rFonts w:ascii="Mark Pro" w:hAnsi="Mark Pro" w:cstheme="majorHAnsi"/>
          <w:sz w:val="20"/>
          <w:szCs w:val="20"/>
        </w:rPr>
        <w:t xml:space="preserve"> internet </w:t>
      </w:r>
      <w:proofErr w:type="spellStart"/>
      <w:proofErr w:type="gramStart"/>
      <w:r w:rsidRPr="00B565B0">
        <w:rPr>
          <w:rFonts w:ascii="Mark Pro" w:hAnsi="Mark Pro" w:cstheme="majorHAnsi"/>
          <w:sz w:val="20"/>
          <w:szCs w:val="20"/>
        </w:rPr>
        <w:t>prezentacije</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na</w:t>
      </w:r>
      <w:proofErr w:type="spellEnd"/>
      <w:proofErr w:type="gram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početnoj</w:t>
      </w:r>
      <w:proofErr w:type="spellEnd"/>
      <w:r w:rsidRPr="00B565B0">
        <w:rPr>
          <w:rFonts w:ascii="Mark Pro" w:hAnsi="Mark Pro" w:cstheme="majorHAnsi"/>
          <w:sz w:val="20"/>
          <w:szCs w:val="20"/>
        </w:rPr>
        <w:t xml:space="preserve"> internet </w:t>
      </w:r>
      <w:proofErr w:type="spellStart"/>
      <w:r w:rsidRPr="00B565B0">
        <w:rPr>
          <w:rFonts w:ascii="Mark Pro" w:hAnsi="Mark Pro" w:cstheme="majorHAnsi"/>
          <w:sz w:val="20"/>
          <w:szCs w:val="20"/>
        </w:rPr>
        <w:t>stranici</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Narodne</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banke</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Srbije</w:t>
      </w:r>
      <w:proofErr w:type="spellEnd"/>
      <w:r w:rsidRPr="00B565B0">
        <w:rPr>
          <w:rFonts w:ascii="Mark Pro" w:hAnsi="Mark Pro" w:cstheme="majorHAnsi"/>
          <w:sz w:val="20"/>
          <w:szCs w:val="20"/>
        </w:rPr>
        <w:t xml:space="preserve">, u </w:t>
      </w:r>
      <w:proofErr w:type="spellStart"/>
      <w:r w:rsidRPr="00B565B0">
        <w:rPr>
          <w:rFonts w:ascii="Mark Pro" w:hAnsi="Mark Pro" w:cstheme="majorHAnsi"/>
          <w:sz w:val="20"/>
          <w:szCs w:val="20"/>
        </w:rPr>
        <w:t>delu</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Pritužba</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na</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postupanje</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davaoca</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finansijskih</w:t>
      </w:r>
      <w:proofErr w:type="spellEnd"/>
      <w:r w:rsidRPr="00B565B0">
        <w:rPr>
          <w:rFonts w:ascii="Mark Pro" w:hAnsi="Mark Pro" w:cstheme="majorHAnsi"/>
          <w:sz w:val="20"/>
          <w:szCs w:val="20"/>
        </w:rPr>
        <w:t xml:space="preserve"> </w:t>
      </w:r>
      <w:proofErr w:type="spellStart"/>
      <w:r w:rsidRPr="00B565B0">
        <w:rPr>
          <w:rFonts w:ascii="Mark Pro" w:hAnsi="Mark Pro" w:cstheme="majorHAnsi"/>
          <w:sz w:val="20"/>
          <w:szCs w:val="20"/>
        </w:rPr>
        <w:t>usluga</w:t>
      </w:r>
      <w:proofErr w:type="spellEnd"/>
      <w:r w:rsidRPr="00B565B0">
        <w:rPr>
          <w:rFonts w:ascii="Mark Pro" w:hAnsi="Mark Pro" w:cstheme="majorHAnsi"/>
          <w:sz w:val="20"/>
          <w:szCs w:val="20"/>
        </w:rPr>
        <w:t xml:space="preserve">. </w:t>
      </w:r>
    </w:p>
    <w:p w14:paraId="35D25B84" w14:textId="77777777" w:rsidR="00880CB3" w:rsidRPr="00880CB3" w:rsidRDefault="00880CB3" w:rsidP="009C53F1">
      <w:pPr>
        <w:spacing w:after="0" w:line="276" w:lineRule="auto"/>
        <w:jc w:val="both"/>
        <w:rPr>
          <w:rFonts w:ascii="Mark Pro" w:hAnsi="Mark Pro" w:cstheme="majorHAnsi"/>
          <w:sz w:val="20"/>
          <w:szCs w:val="20"/>
        </w:rPr>
      </w:pPr>
    </w:p>
    <w:p w14:paraId="620DAE8B" w14:textId="303500D1" w:rsidR="00880CB3" w:rsidRPr="00880CB3" w:rsidRDefault="00880CB3" w:rsidP="009C53F1">
      <w:pPr>
        <w:spacing w:after="0" w:line="276" w:lineRule="auto"/>
        <w:jc w:val="both"/>
        <w:rPr>
          <w:rFonts w:ascii="Mark Pro" w:hAnsi="Mark Pro" w:cstheme="majorHAnsi"/>
          <w:sz w:val="20"/>
          <w:szCs w:val="20"/>
        </w:rPr>
      </w:pPr>
      <w:proofErr w:type="spellStart"/>
      <w:r w:rsidRPr="00880CB3">
        <w:rPr>
          <w:rFonts w:ascii="Mark Pro" w:hAnsi="Mark Pro" w:cstheme="majorHAnsi"/>
          <w:sz w:val="20"/>
          <w:szCs w:val="20"/>
        </w:rPr>
        <w:t>Najkasnije</w:t>
      </w:r>
      <w:proofErr w:type="spellEnd"/>
      <w:r w:rsidRPr="00880CB3">
        <w:rPr>
          <w:rFonts w:ascii="Mark Pro" w:hAnsi="Mark Pro" w:cstheme="majorHAnsi"/>
          <w:sz w:val="20"/>
          <w:szCs w:val="20"/>
        </w:rPr>
        <w:t xml:space="preserve"> u </w:t>
      </w:r>
      <w:proofErr w:type="spellStart"/>
      <w:r w:rsidRPr="00880CB3">
        <w:rPr>
          <w:rFonts w:ascii="Mark Pro" w:hAnsi="Mark Pro" w:cstheme="majorHAnsi"/>
          <w:sz w:val="20"/>
          <w:szCs w:val="20"/>
        </w:rPr>
        <w:t>roku</w:t>
      </w:r>
      <w:proofErr w:type="spellEnd"/>
      <w:r w:rsidRPr="00880CB3">
        <w:rPr>
          <w:rFonts w:ascii="Mark Pro" w:hAnsi="Mark Pro" w:cstheme="majorHAnsi"/>
          <w:sz w:val="20"/>
          <w:szCs w:val="20"/>
        </w:rPr>
        <w:t xml:space="preserve"> od 8 (</w:t>
      </w:r>
      <w:proofErr w:type="spellStart"/>
      <w:r w:rsidRPr="00880CB3">
        <w:rPr>
          <w:rFonts w:ascii="Mark Pro" w:hAnsi="Mark Pro" w:cstheme="majorHAnsi"/>
          <w:sz w:val="20"/>
          <w:szCs w:val="20"/>
        </w:rPr>
        <w:t>osam</w:t>
      </w:r>
      <w:proofErr w:type="spellEnd"/>
      <w:r w:rsidRPr="00880CB3">
        <w:rPr>
          <w:rFonts w:ascii="Mark Pro" w:hAnsi="Mark Pro" w:cstheme="majorHAnsi"/>
          <w:sz w:val="20"/>
          <w:szCs w:val="20"/>
        </w:rPr>
        <w:t xml:space="preserve">) dana od dana </w:t>
      </w:r>
      <w:proofErr w:type="spellStart"/>
      <w:r w:rsidRPr="00880CB3">
        <w:rPr>
          <w:rFonts w:ascii="Mark Pro" w:hAnsi="Mark Pro" w:cstheme="majorHAnsi"/>
          <w:sz w:val="20"/>
          <w:szCs w:val="20"/>
        </w:rPr>
        <w:t>prijema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pritužbe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Narodna</w:t>
      </w:r>
      <w:proofErr w:type="spellEnd"/>
      <w:r w:rsidRPr="00880CB3">
        <w:rPr>
          <w:rFonts w:ascii="Mark Pro" w:hAnsi="Mark Pro" w:cstheme="majorHAnsi"/>
          <w:sz w:val="20"/>
          <w:szCs w:val="20"/>
        </w:rPr>
        <w:t xml:space="preserve"> Banka </w:t>
      </w:r>
      <w:proofErr w:type="spellStart"/>
      <w:r w:rsidRPr="00880CB3">
        <w:rPr>
          <w:rFonts w:ascii="Mark Pro" w:hAnsi="Mark Pro" w:cstheme="majorHAnsi"/>
          <w:sz w:val="20"/>
          <w:szCs w:val="20"/>
        </w:rPr>
        <w:t>Srbije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će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dopisom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zatražiti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od</w:t>
      </w:r>
      <w:proofErr w:type="spellEnd"/>
      <w:r w:rsidRPr="00880CB3">
        <w:rPr>
          <w:rFonts w:ascii="Mark Pro" w:hAnsi="Mark Pro" w:cstheme="majorHAnsi"/>
          <w:sz w:val="20"/>
          <w:szCs w:val="20"/>
        </w:rPr>
        <w:t xml:space="preserve"> </w:t>
      </w:r>
      <w:proofErr w:type="spellStart"/>
      <w:r w:rsidR="00F3456E">
        <w:rPr>
          <w:rFonts w:ascii="Mark Pro" w:hAnsi="Mark Pro" w:cstheme="majorHAnsi"/>
          <w:sz w:val="20"/>
          <w:szCs w:val="20"/>
        </w:rPr>
        <w:t>Institucije</w:t>
      </w:r>
      <w:proofErr w:type="spellEnd"/>
      <w:r w:rsidRPr="00880CB3">
        <w:rPr>
          <w:rFonts w:ascii="Mark Pro" w:hAnsi="Mark Pro" w:cstheme="majorHAnsi"/>
          <w:sz w:val="20"/>
          <w:szCs w:val="20"/>
        </w:rPr>
        <w:t xml:space="preserve"> da se </w:t>
      </w:r>
      <w:proofErr w:type="spellStart"/>
      <w:r w:rsidRPr="00880CB3">
        <w:rPr>
          <w:rFonts w:ascii="Mark Pro" w:hAnsi="Mark Pro" w:cstheme="majorHAnsi"/>
          <w:sz w:val="20"/>
          <w:szCs w:val="20"/>
        </w:rPr>
        <w:t>izjasni</w:t>
      </w:r>
      <w:proofErr w:type="spellEnd"/>
      <w:r w:rsidRPr="00880CB3">
        <w:rPr>
          <w:rFonts w:ascii="Mark Pro" w:hAnsi="Mark Pro" w:cstheme="majorHAnsi"/>
          <w:sz w:val="20"/>
          <w:szCs w:val="20"/>
        </w:rPr>
        <w:t xml:space="preserve"> o </w:t>
      </w:r>
      <w:proofErr w:type="spellStart"/>
      <w:r w:rsidRPr="00880CB3">
        <w:rPr>
          <w:rFonts w:ascii="Mark Pro" w:hAnsi="Mark Pro" w:cstheme="majorHAnsi"/>
          <w:sz w:val="20"/>
          <w:szCs w:val="20"/>
        </w:rPr>
        <w:t>navodima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iz</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pritužbe</w:t>
      </w:r>
      <w:proofErr w:type="spellEnd"/>
      <w:r w:rsidRPr="00880CB3">
        <w:rPr>
          <w:rFonts w:ascii="Mark Pro" w:hAnsi="Mark Pro" w:cstheme="majorHAnsi"/>
          <w:sz w:val="20"/>
          <w:szCs w:val="20"/>
        </w:rPr>
        <w:t xml:space="preserve">, o </w:t>
      </w:r>
      <w:proofErr w:type="spellStart"/>
      <w:r w:rsidRPr="00880CB3">
        <w:rPr>
          <w:rFonts w:ascii="Mark Pro" w:hAnsi="Mark Pro" w:cstheme="majorHAnsi"/>
          <w:sz w:val="20"/>
          <w:szCs w:val="20"/>
        </w:rPr>
        <w:t>čemu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će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istovremeno</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obavestiti</w:t>
      </w:r>
      <w:proofErr w:type="spellEnd"/>
      <w:r w:rsidRPr="00880CB3">
        <w:rPr>
          <w:rFonts w:ascii="Mark Pro" w:hAnsi="Mark Pro" w:cstheme="majorHAnsi"/>
          <w:sz w:val="20"/>
          <w:szCs w:val="20"/>
        </w:rPr>
        <w:t xml:space="preserve"> Korisnika.</w:t>
      </w:r>
    </w:p>
    <w:p w14:paraId="41EDF14C" w14:textId="77777777" w:rsidR="00880CB3" w:rsidRPr="00880CB3" w:rsidRDefault="00880CB3" w:rsidP="009C53F1">
      <w:pPr>
        <w:spacing w:after="0" w:line="276" w:lineRule="auto"/>
        <w:jc w:val="both"/>
        <w:rPr>
          <w:rFonts w:ascii="Mark Pro" w:hAnsi="Mark Pro" w:cstheme="majorHAnsi"/>
          <w:sz w:val="20"/>
          <w:szCs w:val="20"/>
        </w:rPr>
      </w:pPr>
    </w:p>
    <w:p w14:paraId="604ED28A" w14:textId="04F642BC" w:rsidR="00880CB3" w:rsidRPr="00880CB3" w:rsidRDefault="00A23A97" w:rsidP="009C53F1">
      <w:pPr>
        <w:spacing w:after="0" w:line="276" w:lineRule="auto"/>
        <w:jc w:val="both"/>
        <w:rPr>
          <w:rFonts w:ascii="Mark Pro" w:hAnsi="Mark Pro" w:cstheme="majorHAnsi"/>
          <w:sz w:val="20"/>
          <w:szCs w:val="20"/>
        </w:rPr>
      </w:pPr>
      <w:proofErr w:type="spellStart"/>
      <w:r>
        <w:rPr>
          <w:rFonts w:ascii="Mark Pro" w:hAnsi="Mark Pro" w:cstheme="majorHAnsi"/>
          <w:sz w:val="20"/>
          <w:szCs w:val="20"/>
        </w:rPr>
        <w:t>Institucija</w:t>
      </w:r>
      <w:proofErr w:type="spellEnd"/>
      <w:r w:rsidR="00880CB3" w:rsidRPr="00880CB3">
        <w:rPr>
          <w:rFonts w:ascii="Mark Pro" w:hAnsi="Mark Pro" w:cstheme="majorHAnsi"/>
          <w:sz w:val="20"/>
          <w:szCs w:val="20"/>
        </w:rPr>
        <w:t xml:space="preserve"> je </w:t>
      </w:r>
      <w:proofErr w:type="spellStart"/>
      <w:r w:rsidR="00880CB3" w:rsidRPr="00880CB3">
        <w:rPr>
          <w:rFonts w:ascii="Mark Pro" w:hAnsi="Mark Pro" w:cstheme="majorHAnsi"/>
          <w:sz w:val="20"/>
          <w:szCs w:val="20"/>
        </w:rPr>
        <w:t>dužna</w:t>
      </w:r>
      <w:proofErr w:type="spellEnd"/>
      <w:r w:rsidR="00880CB3" w:rsidRPr="00880CB3">
        <w:rPr>
          <w:rFonts w:ascii="Mark Pro" w:hAnsi="Mark Pro" w:cstheme="majorHAnsi"/>
          <w:sz w:val="20"/>
          <w:szCs w:val="20"/>
        </w:rPr>
        <w:t xml:space="preserve"> da se o </w:t>
      </w:r>
      <w:proofErr w:type="spellStart"/>
      <w:r w:rsidR="00880CB3" w:rsidRPr="00880CB3">
        <w:rPr>
          <w:rFonts w:ascii="Mark Pro" w:hAnsi="Mark Pro" w:cstheme="majorHAnsi"/>
          <w:sz w:val="20"/>
          <w:szCs w:val="20"/>
        </w:rPr>
        <w:t>navodima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iz</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pritužbe</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izjasni</w:t>
      </w:r>
      <w:proofErr w:type="spellEnd"/>
      <w:r w:rsidR="00880CB3" w:rsidRPr="00880CB3">
        <w:rPr>
          <w:rFonts w:ascii="Mark Pro" w:hAnsi="Mark Pro" w:cstheme="majorHAnsi"/>
          <w:sz w:val="20"/>
          <w:szCs w:val="20"/>
        </w:rPr>
        <w:t xml:space="preserve"> u </w:t>
      </w:r>
      <w:proofErr w:type="spellStart"/>
      <w:r w:rsidR="00880CB3" w:rsidRPr="00880CB3">
        <w:rPr>
          <w:rFonts w:ascii="Mark Pro" w:hAnsi="Mark Pro" w:cstheme="majorHAnsi"/>
          <w:sz w:val="20"/>
          <w:szCs w:val="20"/>
        </w:rPr>
        <w:t>pismenoj</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formi</w:t>
      </w:r>
      <w:proofErr w:type="spellEnd"/>
      <w:r w:rsidR="00880CB3" w:rsidRPr="00880CB3">
        <w:rPr>
          <w:rFonts w:ascii="Mark Pro" w:hAnsi="Mark Pro" w:cstheme="majorHAnsi"/>
          <w:sz w:val="20"/>
          <w:szCs w:val="20"/>
        </w:rPr>
        <w:t xml:space="preserve"> u </w:t>
      </w:r>
      <w:proofErr w:type="spellStart"/>
      <w:r w:rsidR="00880CB3" w:rsidRPr="00880CB3">
        <w:rPr>
          <w:rFonts w:ascii="Mark Pro" w:hAnsi="Mark Pro" w:cstheme="majorHAnsi"/>
          <w:sz w:val="20"/>
          <w:szCs w:val="20"/>
        </w:rPr>
        <w:t>roku</w:t>
      </w:r>
      <w:proofErr w:type="spellEnd"/>
      <w:r w:rsidR="00880CB3" w:rsidRPr="00880CB3">
        <w:rPr>
          <w:rFonts w:ascii="Mark Pro" w:hAnsi="Mark Pro" w:cstheme="majorHAnsi"/>
          <w:sz w:val="20"/>
          <w:szCs w:val="20"/>
        </w:rPr>
        <w:t xml:space="preserve"> koji </w:t>
      </w:r>
      <w:proofErr w:type="spellStart"/>
      <w:r w:rsidR="00880CB3" w:rsidRPr="00880CB3">
        <w:rPr>
          <w:rFonts w:ascii="Mark Pro" w:hAnsi="Mark Pro" w:cstheme="majorHAnsi"/>
          <w:sz w:val="20"/>
          <w:szCs w:val="20"/>
        </w:rPr>
        <w:t>Narodna</w:t>
      </w:r>
      <w:proofErr w:type="spellEnd"/>
      <w:r w:rsidR="00880CB3" w:rsidRPr="00880CB3">
        <w:rPr>
          <w:rFonts w:ascii="Mark Pro" w:hAnsi="Mark Pro" w:cstheme="majorHAnsi"/>
          <w:sz w:val="20"/>
          <w:szCs w:val="20"/>
        </w:rPr>
        <w:t xml:space="preserve"> Banka </w:t>
      </w:r>
      <w:proofErr w:type="spellStart"/>
      <w:r w:rsidR="00880CB3" w:rsidRPr="00880CB3">
        <w:rPr>
          <w:rFonts w:ascii="Mark Pro" w:hAnsi="Mark Pro" w:cstheme="majorHAnsi"/>
          <w:sz w:val="20"/>
          <w:szCs w:val="20"/>
        </w:rPr>
        <w:t>Srbije</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odredi</w:t>
      </w:r>
      <w:proofErr w:type="spellEnd"/>
      <w:r w:rsidR="00880CB3" w:rsidRPr="00880CB3">
        <w:rPr>
          <w:rFonts w:ascii="Mark Pro" w:hAnsi="Mark Pro" w:cstheme="majorHAnsi"/>
          <w:sz w:val="20"/>
          <w:szCs w:val="20"/>
        </w:rPr>
        <w:t xml:space="preserve"> u </w:t>
      </w:r>
      <w:proofErr w:type="spellStart"/>
      <w:r w:rsidR="00880CB3" w:rsidRPr="00880CB3">
        <w:rPr>
          <w:rFonts w:ascii="Mark Pro" w:hAnsi="Mark Pro" w:cstheme="majorHAnsi"/>
          <w:sz w:val="20"/>
          <w:szCs w:val="20"/>
        </w:rPr>
        <w:t>dopisu</w:t>
      </w:r>
      <w:proofErr w:type="spellEnd"/>
      <w:r w:rsidR="00880CB3" w:rsidRPr="00880CB3">
        <w:rPr>
          <w:rFonts w:ascii="Mark Pro" w:hAnsi="Mark Pro" w:cstheme="majorHAnsi"/>
          <w:sz w:val="20"/>
          <w:szCs w:val="20"/>
        </w:rPr>
        <w:t xml:space="preserve"> a koji ne </w:t>
      </w:r>
      <w:proofErr w:type="spellStart"/>
      <w:r w:rsidR="00880CB3" w:rsidRPr="00880CB3">
        <w:rPr>
          <w:rFonts w:ascii="Mark Pro" w:hAnsi="Mark Pro" w:cstheme="majorHAnsi"/>
          <w:sz w:val="20"/>
          <w:szCs w:val="20"/>
        </w:rPr>
        <w:t>može</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biti</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duži</w:t>
      </w:r>
      <w:proofErr w:type="spellEnd"/>
      <w:r w:rsidR="00880CB3" w:rsidRPr="00880CB3">
        <w:rPr>
          <w:rFonts w:ascii="Mark Pro" w:hAnsi="Mark Pro" w:cstheme="majorHAnsi"/>
          <w:sz w:val="20"/>
          <w:szCs w:val="20"/>
        </w:rPr>
        <w:t xml:space="preserve"> od 8 (</w:t>
      </w:r>
      <w:proofErr w:type="spellStart"/>
      <w:r w:rsidR="00880CB3" w:rsidRPr="00880CB3">
        <w:rPr>
          <w:rFonts w:ascii="Mark Pro" w:hAnsi="Mark Pro" w:cstheme="majorHAnsi"/>
          <w:sz w:val="20"/>
          <w:szCs w:val="20"/>
        </w:rPr>
        <w:t>osam</w:t>
      </w:r>
      <w:proofErr w:type="spellEnd"/>
      <w:r w:rsidR="00880CB3" w:rsidRPr="00880CB3">
        <w:rPr>
          <w:rFonts w:ascii="Mark Pro" w:hAnsi="Mark Pro" w:cstheme="majorHAnsi"/>
          <w:sz w:val="20"/>
          <w:szCs w:val="20"/>
        </w:rPr>
        <w:t xml:space="preserve">) dana od dana </w:t>
      </w:r>
      <w:proofErr w:type="spellStart"/>
      <w:r w:rsidR="00880CB3" w:rsidRPr="00880CB3">
        <w:rPr>
          <w:rFonts w:ascii="Mark Pro" w:hAnsi="Mark Pro" w:cstheme="majorHAnsi"/>
          <w:sz w:val="20"/>
          <w:szCs w:val="20"/>
        </w:rPr>
        <w:t>prijema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tog</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dopisa</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kao</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i</w:t>
      </w:r>
      <w:proofErr w:type="spellEnd"/>
      <w:r w:rsidR="00880CB3" w:rsidRPr="00880CB3">
        <w:rPr>
          <w:rFonts w:ascii="Mark Pro" w:hAnsi="Mark Pro" w:cstheme="majorHAnsi"/>
          <w:sz w:val="20"/>
          <w:szCs w:val="20"/>
        </w:rPr>
        <w:t xml:space="preserve"> da </w:t>
      </w:r>
      <w:proofErr w:type="spellStart"/>
      <w:r w:rsidR="00880CB3" w:rsidRPr="00880CB3">
        <w:rPr>
          <w:rFonts w:ascii="Mark Pro" w:hAnsi="Mark Pro" w:cstheme="majorHAnsi"/>
          <w:sz w:val="20"/>
          <w:szCs w:val="20"/>
        </w:rPr>
        <w:t>dostavi</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dokaze</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kojima</w:t>
      </w:r>
      <w:proofErr w:type="spellEnd"/>
      <w:r w:rsidR="00880CB3" w:rsidRPr="00880CB3">
        <w:rPr>
          <w:rFonts w:ascii="Mark Pro" w:hAnsi="Mark Pro" w:cstheme="majorHAnsi"/>
          <w:sz w:val="20"/>
          <w:szCs w:val="20"/>
        </w:rPr>
        <w:t xml:space="preserve"> se </w:t>
      </w:r>
      <w:proofErr w:type="spellStart"/>
      <w:r w:rsidR="00880CB3" w:rsidRPr="00880CB3">
        <w:rPr>
          <w:rFonts w:ascii="Mark Pro" w:hAnsi="Mark Pro" w:cstheme="majorHAnsi"/>
          <w:sz w:val="20"/>
          <w:szCs w:val="20"/>
        </w:rPr>
        <w:t>potvrđuju</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navodi</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iz</w:t>
      </w:r>
      <w:proofErr w:type="spellEnd"/>
      <w:r w:rsidR="00880CB3" w:rsidRPr="00880CB3">
        <w:rPr>
          <w:rFonts w:ascii="Mark Pro" w:hAnsi="Mark Pro" w:cstheme="majorHAnsi"/>
          <w:sz w:val="20"/>
          <w:szCs w:val="20"/>
        </w:rPr>
        <w:t xml:space="preserve"> </w:t>
      </w:r>
      <w:proofErr w:type="spellStart"/>
      <w:r w:rsidR="00880CB3" w:rsidRPr="00880CB3">
        <w:rPr>
          <w:rFonts w:ascii="Mark Pro" w:hAnsi="Mark Pro" w:cstheme="majorHAnsi"/>
          <w:sz w:val="20"/>
          <w:szCs w:val="20"/>
        </w:rPr>
        <w:t>izjašnjenja</w:t>
      </w:r>
      <w:proofErr w:type="spellEnd"/>
      <w:r w:rsidR="00880CB3" w:rsidRPr="00880CB3">
        <w:rPr>
          <w:rFonts w:ascii="Mark Pro" w:hAnsi="Mark Pro" w:cstheme="majorHAnsi"/>
          <w:sz w:val="20"/>
          <w:szCs w:val="20"/>
        </w:rPr>
        <w:t>.</w:t>
      </w:r>
    </w:p>
    <w:p w14:paraId="4AEFE17B" w14:textId="77777777" w:rsidR="00880CB3" w:rsidRPr="00880CB3" w:rsidRDefault="00880CB3" w:rsidP="009C53F1">
      <w:pPr>
        <w:spacing w:after="0" w:line="276" w:lineRule="auto"/>
        <w:jc w:val="both"/>
        <w:rPr>
          <w:rFonts w:ascii="Mark Pro" w:hAnsi="Mark Pro" w:cstheme="majorHAnsi"/>
          <w:sz w:val="20"/>
          <w:szCs w:val="20"/>
        </w:rPr>
      </w:pPr>
    </w:p>
    <w:p w14:paraId="6FAA145B" w14:textId="1B2F3D0F" w:rsidR="00880CB3" w:rsidRPr="00880CB3" w:rsidRDefault="00880CB3" w:rsidP="009C53F1">
      <w:pPr>
        <w:spacing w:after="0" w:line="276" w:lineRule="auto"/>
        <w:jc w:val="both"/>
        <w:rPr>
          <w:rFonts w:ascii="Mark Pro" w:hAnsi="Mark Pro" w:cstheme="majorHAnsi"/>
          <w:sz w:val="20"/>
          <w:szCs w:val="20"/>
        </w:rPr>
      </w:pPr>
      <w:r w:rsidRPr="00880CB3">
        <w:rPr>
          <w:rFonts w:ascii="Mark Pro" w:hAnsi="Mark Pro" w:cstheme="majorHAnsi"/>
          <w:sz w:val="20"/>
          <w:szCs w:val="20"/>
        </w:rPr>
        <w:t xml:space="preserve">Po </w:t>
      </w:r>
      <w:proofErr w:type="spellStart"/>
      <w:r w:rsidRPr="00880CB3">
        <w:rPr>
          <w:rFonts w:ascii="Mark Pro" w:hAnsi="Mark Pro" w:cstheme="majorHAnsi"/>
          <w:sz w:val="20"/>
          <w:szCs w:val="20"/>
        </w:rPr>
        <w:t>prijemu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izjašnjenja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odnosno</w:t>
      </w:r>
      <w:proofErr w:type="spellEnd"/>
      <w:r w:rsidRPr="00880CB3">
        <w:rPr>
          <w:rFonts w:ascii="Mark Pro" w:hAnsi="Mark Pro" w:cstheme="majorHAnsi"/>
          <w:sz w:val="20"/>
          <w:szCs w:val="20"/>
        </w:rPr>
        <w:t xml:space="preserve"> po </w:t>
      </w:r>
      <w:proofErr w:type="spellStart"/>
      <w:r w:rsidRPr="00880CB3">
        <w:rPr>
          <w:rFonts w:ascii="Mark Pro" w:hAnsi="Mark Pro" w:cstheme="majorHAnsi"/>
          <w:sz w:val="20"/>
          <w:szCs w:val="20"/>
        </w:rPr>
        <w:t>proteku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roka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Narodna</w:t>
      </w:r>
      <w:proofErr w:type="spellEnd"/>
      <w:r w:rsidRPr="00880CB3">
        <w:rPr>
          <w:rFonts w:ascii="Mark Pro" w:hAnsi="Mark Pro" w:cstheme="majorHAnsi"/>
          <w:sz w:val="20"/>
          <w:szCs w:val="20"/>
        </w:rPr>
        <w:t xml:space="preserve"> Banka </w:t>
      </w:r>
      <w:proofErr w:type="spellStart"/>
      <w:r w:rsidRPr="00880CB3">
        <w:rPr>
          <w:rFonts w:ascii="Mark Pro" w:hAnsi="Mark Pro" w:cstheme="majorHAnsi"/>
          <w:sz w:val="20"/>
          <w:szCs w:val="20"/>
        </w:rPr>
        <w:t>Srbije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može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od</w:t>
      </w:r>
      <w:proofErr w:type="spellEnd"/>
      <w:r w:rsidRPr="00880CB3">
        <w:rPr>
          <w:rFonts w:ascii="Mark Pro" w:hAnsi="Mark Pro" w:cstheme="majorHAnsi"/>
          <w:sz w:val="20"/>
          <w:szCs w:val="20"/>
        </w:rPr>
        <w:t xml:space="preserve"> </w:t>
      </w:r>
      <w:proofErr w:type="spellStart"/>
      <w:r w:rsidR="00155C70">
        <w:rPr>
          <w:rFonts w:ascii="Mark Pro" w:hAnsi="Mark Pro" w:cstheme="majorHAnsi"/>
          <w:sz w:val="20"/>
          <w:szCs w:val="20"/>
        </w:rPr>
        <w:t>Institucije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zahtevati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dodatna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izjašnjenja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odnosno</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dostavljanje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odgovarajućih</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dokaza</w:t>
      </w:r>
      <w:proofErr w:type="spellEnd"/>
      <w:r w:rsidRPr="00880CB3">
        <w:rPr>
          <w:rFonts w:ascii="Mark Pro" w:hAnsi="Mark Pro" w:cstheme="majorHAnsi"/>
          <w:sz w:val="20"/>
          <w:szCs w:val="20"/>
        </w:rPr>
        <w:t xml:space="preserve"> u </w:t>
      </w:r>
      <w:proofErr w:type="spellStart"/>
      <w:r w:rsidRPr="00880CB3">
        <w:rPr>
          <w:rFonts w:ascii="Mark Pro" w:hAnsi="Mark Pro" w:cstheme="majorHAnsi"/>
          <w:sz w:val="20"/>
          <w:szCs w:val="20"/>
        </w:rPr>
        <w:t>roku</w:t>
      </w:r>
      <w:proofErr w:type="spellEnd"/>
      <w:r w:rsidRPr="00880CB3">
        <w:rPr>
          <w:rFonts w:ascii="Mark Pro" w:hAnsi="Mark Pro" w:cstheme="majorHAnsi"/>
          <w:sz w:val="20"/>
          <w:szCs w:val="20"/>
        </w:rPr>
        <w:t xml:space="preserve"> koji </w:t>
      </w:r>
      <w:proofErr w:type="spellStart"/>
      <w:r w:rsidRPr="00880CB3">
        <w:rPr>
          <w:rFonts w:ascii="Mark Pro" w:hAnsi="Mark Pro" w:cstheme="majorHAnsi"/>
          <w:sz w:val="20"/>
          <w:szCs w:val="20"/>
        </w:rPr>
        <w:t>odredi</w:t>
      </w:r>
      <w:proofErr w:type="spellEnd"/>
      <w:r w:rsidRPr="00880CB3">
        <w:rPr>
          <w:rFonts w:ascii="Mark Pro" w:hAnsi="Mark Pro" w:cstheme="majorHAnsi"/>
          <w:sz w:val="20"/>
          <w:szCs w:val="20"/>
        </w:rPr>
        <w:t xml:space="preserve"> u </w:t>
      </w:r>
      <w:proofErr w:type="spellStart"/>
      <w:r w:rsidRPr="00880CB3">
        <w:rPr>
          <w:rFonts w:ascii="Mark Pro" w:hAnsi="Mark Pro" w:cstheme="majorHAnsi"/>
          <w:sz w:val="20"/>
          <w:szCs w:val="20"/>
        </w:rPr>
        <w:t>svom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zahtevu</w:t>
      </w:r>
      <w:proofErr w:type="spellEnd"/>
      <w:r w:rsidRPr="00880CB3">
        <w:rPr>
          <w:rFonts w:ascii="Mark Pro" w:hAnsi="Mark Pro" w:cstheme="majorHAnsi"/>
          <w:sz w:val="20"/>
          <w:szCs w:val="20"/>
        </w:rPr>
        <w:t>.</w:t>
      </w:r>
    </w:p>
    <w:p w14:paraId="6ADBDDBE" w14:textId="77777777" w:rsidR="00880CB3" w:rsidRPr="00880CB3" w:rsidRDefault="00880CB3" w:rsidP="009C53F1">
      <w:pPr>
        <w:spacing w:after="0" w:line="276" w:lineRule="auto"/>
        <w:jc w:val="both"/>
        <w:rPr>
          <w:rFonts w:ascii="Mark Pro" w:hAnsi="Mark Pro" w:cstheme="majorHAnsi"/>
          <w:sz w:val="20"/>
          <w:szCs w:val="20"/>
        </w:rPr>
      </w:pPr>
    </w:p>
    <w:p w14:paraId="0FD6B770" w14:textId="20463A82" w:rsidR="00880CB3" w:rsidRPr="00880CB3" w:rsidRDefault="00880CB3" w:rsidP="009C53F1">
      <w:pPr>
        <w:spacing w:after="0" w:line="276" w:lineRule="auto"/>
        <w:jc w:val="both"/>
        <w:rPr>
          <w:rFonts w:ascii="Mark Pro" w:hAnsi="Mark Pro" w:cstheme="majorHAnsi"/>
          <w:sz w:val="20"/>
          <w:szCs w:val="20"/>
        </w:rPr>
      </w:pPr>
      <w:proofErr w:type="spellStart"/>
      <w:r w:rsidRPr="00880CB3">
        <w:rPr>
          <w:rFonts w:ascii="Mark Pro" w:hAnsi="Mark Pro" w:cstheme="majorHAnsi"/>
          <w:sz w:val="20"/>
          <w:szCs w:val="20"/>
        </w:rPr>
        <w:t>Narodna</w:t>
      </w:r>
      <w:proofErr w:type="spellEnd"/>
      <w:r w:rsidRPr="00880CB3">
        <w:rPr>
          <w:rFonts w:ascii="Mark Pro" w:hAnsi="Mark Pro" w:cstheme="majorHAnsi"/>
          <w:sz w:val="20"/>
          <w:szCs w:val="20"/>
        </w:rPr>
        <w:t xml:space="preserve"> Banka </w:t>
      </w:r>
      <w:proofErr w:type="spellStart"/>
      <w:r w:rsidRPr="00880CB3">
        <w:rPr>
          <w:rFonts w:ascii="Mark Pro" w:hAnsi="Mark Pro" w:cstheme="majorHAnsi"/>
          <w:sz w:val="20"/>
          <w:szCs w:val="20"/>
        </w:rPr>
        <w:t>Srbije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obaveštava</w:t>
      </w:r>
      <w:proofErr w:type="spellEnd"/>
      <w:r w:rsidRPr="00880CB3">
        <w:rPr>
          <w:rFonts w:ascii="Mark Pro" w:hAnsi="Mark Pro" w:cstheme="majorHAnsi"/>
          <w:sz w:val="20"/>
          <w:szCs w:val="20"/>
        </w:rPr>
        <w:t xml:space="preserve"> Korisnika o </w:t>
      </w:r>
      <w:proofErr w:type="spellStart"/>
      <w:r w:rsidRPr="00880CB3">
        <w:rPr>
          <w:rFonts w:ascii="Mark Pro" w:hAnsi="Mark Pro" w:cstheme="majorHAnsi"/>
          <w:sz w:val="20"/>
          <w:szCs w:val="20"/>
        </w:rPr>
        <w:t>nalazu</w:t>
      </w:r>
      <w:proofErr w:type="spellEnd"/>
      <w:r w:rsidRPr="00880CB3">
        <w:rPr>
          <w:rFonts w:ascii="Mark Pro" w:hAnsi="Mark Pro" w:cstheme="majorHAnsi"/>
          <w:sz w:val="20"/>
          <w:szCs w:val="20"/>
        </w:rPr>
        <w:t xml:space="preserve"> po </w:t>
      </w:r>
      <w:proofErr w:type="spellStart"/>
      <w:r w:rsidRPr="00880CB3">
        <w:rPr>
          <w:rFonts w:ascii="Mark Pro" w:hAnsi="Mark Pro" w:cstheme="majorHAnsi"/>
          <w:sz w:val="20"/>
          <w:szCs w:val="20"/>
        </w:rPr>
        <w:t>pritužbi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najkasnije</w:t>
      </w:r>
      <w:proofErr w:type="spellEnd"/>
      <w:r w:rsidRPr="00880CB3">
        <w:rPr>
          <w:rFonts w:ascii="Mark Pro" w:hAnsi="Mark Pro" w:cstheme="majorHAnsi"/>
          <w:sz w:val="20"/>
          <w:szCs w:val="20"/>
        </w:rPr>
        <w:t xml:space="preserve"> u </w:t>
      </w:r>
      <w:proofErr w:type="spellStart"/>
      <w:r w:rsidRPr="00880CB3">
        <w:rPr>
          <w:rFonts w:ascii="Mark Pro" w:hAnsi="Mark Pro" w:cstheme="majorHAnsi"/>
          <w:sz w:val="20"/>
          <w:szCs w:val="20"/>
        </w:rPr>
        <w:t>roku</w:t>
      </w:r>
      <w:proofErr w:type="spellEnd"/>
      <w:r w:rsidRPr="00880CB3">
        <w:rPr>
          <w:rFonts w:ascii="Mark Pro" w:hAnsi="Mark Pro" w:cstheme="majorHAnsi"/>
          <w:sz w:val="20"/>
          <w:szCs w:val="20"/>
        </w:rPr>
        <w:t xml:space="preserve"> od 3 (tri) </w:t>
      </w:r>
      <w:proofErr w:type="spellStart"/>
      <w:r w:rsidRPr="00880CB3">
        <w:rPr>
          <w:rFonts w:ascii="Mark Pro" w:hAnsi="Mark Pro" w:cstheme="majorHAnsi"/>
          <w:sz w:val="20"/>
          <w:szCs w:val="20"/>
        </w:rPr>
        <w:t>meseca</w:t>
      </w:r>
      <w:proofErr w:type="spellEnd"/>
      <w:r w:rsidRPr="00880CB3">
        <w:rPr>
          <w:rFonts w:ascii="Mark Pro" w:hAnsi="Mark Pro" w:cstheme="majorHAnsi"/>
          <w:sz w:val="20"/>
          <w:szCs w:val="20"/>
        </w:rPr>
        <w:t xml:space="preserve"> od dana </w:t>
      </w:r>
      <w:proofErr w:type="spellStart"/>
      <w:r w:rsidRPr="00880CB3">
        <w:rPr>
          <w:rFonts w:ascii="Mark Pro" w:hAnsi="Mark Pro" w:cstheme="majorHAnsi"/>
          <w:sz w:val="20"/>
          <w:szCs w:val="20"/>
        </w:rPr>
        <w:t>prijema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pritužbe</w:t>
      </w:r>
      <w:proofErr w:type="spellEnd"/>
      <w:r w:rsidRPr="00880CB3">
        <w:rPr>
          <w:rFonts w:ascii="Mark Pro" w:hAnsi="Mark Pro" w:cstheme="majorHAnsi"/>
          <w:sz w:val="20"/>
          <w:szCs w:val="20"/>
        </w:rPr>
        <w:t xml:space="preserve">, a u </w:t>
      </w:r>
      <w:proofErr w:type="spellStart"/>
      <w:r w:rsidRPr="00880CB3">
        <w:rPr>
          <w:rFonts w:ascii="Mark Pro" w:hAnsi="Mark Pro" w:cstheme="majorHAnsi"/>
          <w:sz w:val="20"/>
          <w:szCs w:val="20"/>
        </w:rPr>
        <w:t>složenijim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predmetima</w:t>
      </w:r>
      <w:proofErr w:type="spellEnd"/>
      <w:r w:rsidRPr="00880CB3">
        <w:rPr>
          <w:rFonts w:ascii="Mark Pro" w:hAnsi="Mark Pro" w:cstheme="majorHAnsi"/>
          <w:sz w:val="20"/>
          <w:szCs w:val="20"/>
        </w:rPr>
        <w:t xml:space="preserve"> taj </w:t>
      </w:r>
      <w:proofErr w:type="spellStart"/>
      <w:r w:rsidRPr="00880CB3">
        <w:rPr>
          <w:rFonts w:ascii="Mark Pro" w:hAnsi="Mark Pro" w:cstheme="majorHAnsi"/>
          <w:sz w:val="20"/>
          <w:szCs w:val="20"/>
        </w:rPr>
        <w:t>rok</w:t>
      </w:r>
      <w:proofErr w:type="spellEnd"/>
      <w:r w:rsidRPr="00880CB3">
        <w:rPr>
          <w:rFonts w:ascii="Mark Pro" w:hAnsi="Mark Pro" w:cstheme="majorHAnsi"/>
          <w:sz w:val="20"/>
          <w:szCs w:val="20"/>
        </w:rPr>
        <w:t xml:space="preserve"> se </w:t>
      </w:r>
      <w:proofErr w:type="spellStart"/>
      <w:r w:rsidRPr="00880CB3">
        <w:rPr>
          <w:rFonts w:ascii="Mark Pro" w:hAnsi="Mark Pro" w:cstheme="majorHAnsi"/>
          <w:sz w:val="20"/>
          <w:szCs w:val="20"/>
        </w:rPr>
        <w:t>može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produžiti</w:t>
      </w:r>
      <w:proofErr w:type="spellEnd"/>
      <w:r w:rsidRPr="00880CB3">
        <w:rPr>
          <w:rFonts w:ascii="Mark Pro" w:hAnsi="Mark Pro" w:cstheme="majorHAnsi"/>
          <w:sz w:val="20"/>
          <w:szCs w:val="20"/>
        </w:rPr>
        <w:t xml:space="preserve"> za </w:t>
      </w:r>
      <w:proofErr w:type="spellStart"/>
      <w:r w:rsidRPr="00880CB3">
        <w:rPr>
          <w:rFonts w:ascii="Mark Pro" w:hAnsi="Mark Pro" w:cstheme="majorHAnsi"/>
          <w:sz w:val="20"/>
          <w:szCs w:val="20"/>
        </w:rPr>
        <w:t>najviše</w:t>
      </w:r>
      <w:proofErr w:type="spellEnd"/>
      <w:r w:rsidRPr="00880CB3">
        <w:rPr>
          <w:rFonts w:ascii="Mark Pro" w:hAnsi="Mark Pro" w:cstheme="majorHAnsi"/>
          <w:sz w:val="20"/>
          <w:szCs w:val="20"/>
        </w:rPr>
        <w:t xml:space="preserve"> 3 (tri) </w:t>
      </w:r>
      <w:proofErr w:type="spellStart"/>
      <w:r w:rsidRPr="00880CB3">
        <w:rPr>
          <w:rFonts w:ascii="Mark Pro" w:hAnsi="Mark Pro" w:cstheme="majorHAnsi"/>
          <w:sz w:val="20"/>
          <w:szCs w:val="20"/>
        </w:rPr>
        <w:t>meseca</w:t>
      </w:r>
      <w:proofErr w:type="spellEnd"/>
      <w:r w:rsidRPr="00880CB3">
        <w:rPr>
          <w:rFonts w:ascii="Mark Pro" w:hAnsi="Mark Pro" w:cstheme="majorHAnsi"/>
          <w:sz w:val="20"/>
          <w:szCs w:val="20"/>
        </w:rPr>
        <w:t xml:space="preserve">, o </w:t>
      </w:r>
      <w:proofErr w:type="spellStart"/>
      <w:r w:rsidRPr="00880CB3">
        <w:rPr>
          <w:rFonts w:ascii="Mark Pro" w:hAnsi="Mark Pro" w:cstheme="majorHAnsi"/>
          <w:sz w:val="20"/>
          <w:szCs w:val="20"/>
        </w:rPr>
        <w:t>čemu</w:t>
      </w:r>
      <w:proofErr w:type="spellEnd"/>
      <w:r w:rsidRPr="00880CB3">
        <w:rPr>
          <w:rFonts w:ascii="Mark Pro" w:hAnsi="Mark Pro" w:cstheme="majorHAnsi"/>
          <w:sz w:val="20"/>
          <w:szCs w:val="20"/>
        </w:rPr>
        <w:t xml:space="preserve"> je </w:t>
      </w:r>
      <w:proofErr w:type="spellStart"/>
      <w:r w:rsidRPr="00880CB3">
        <w:rPr>
          <w:rFonts w:ascii="Mark Pro" w:hAnsi="Mark Pro" w:cstheme="majorHAnsi"/>
          <w:sz w:val="20"/>
          <w:szCs w:val="20"/>
        </w:rPr>
        <w:t>Narodna</w:t>
      </w:r>
      <w:proofErr w:type="spellEnd"/>
      <w:r w:rsidRPr="00880CB3">
        <w:rPr>
          <w:rFonts w:ascii="Mark Pro" w:hAnsi="Mark Pro" w:cstheme="majorHAnsi"/>
          <w:sz w:val="20"/>
          <w:szCs w:val="20"/>
        </w:rPr>
        <w:t xml:space="preserve"> Banka </w:t>
      </w:r>
      <w:proofErr w:type="spellStart"/>
      <w:r w:rsidRPr="00880CB3">
        <w:rPr>
          <w:rFonts w:ascii="Mark Pro" w:hAnsi="Mark Pro" w:cstheme="majorHAnsi"/>
          <w:sz w:val="20"/>
          <w:szCs w:val="20"/>
        </w:rPr>
        <w:t>Srbije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dužn</w:t>
      </w:r>
      <w:r w:rsidR="00562DEC">
        <w:rPr>
          <w:rFonts w:ascii="Mark Pro" w:hAnsi="Mark Pro" w:cstheme="majorHAnsi"/>
          <w:sz w:val="20"/>
          <w:szCs w:val="20"/>
        </w:rPr>
        <w:t>a</w:t>
      </w:r>
      <w:proofErr w:type="spellEnd"/>
      <w:r w:rsidRPr="00880CB3">
        <w:rPr>
          <w:rFonts w:ascii="Mark Pro" w:hAnsi="Mark Pro" w:cstheme="majorHAnsi"/>
          <w:sz w:val="20"/>
          <w:szCs w:val="20"/>
        </w:rPr>
        <w:t xml:space="preserve"> da Korisnika </w:t>
      </w:r>
      <w:proofErr w:type="spellStart"/>
      <w:r w:rsidRPr="00880CB3">
        <w:rPr>
          <w:rFonts w:ascii="Mark Pro" w:hAnsi="Mark Pro" w:cstheme="majorHAnsi"/>
          <w:sz w:val="20"/>
          <w:szCs w:val="20"/>
        </w:rPr>
        <w:t>pismeno</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obavesti</w:t>
      </w:r>
      <w:proofErr w:type="spellEnd"/>
      <w:r w:rsidRPr="00880CB3">
        <w:rPr>
          <w:rFonts w:ascii="Mark Pro" w:hAnsi="Mark Pro" w:cstheme="majorHAnsi"/>
          <w:sz w:val="20"/>
          <w:szCs w:val="20"/>
        </w:rPr>
        <w:t xml:space="preserve"> pre </w:t>
      </w:r>
      <w:proofErr w:type="spellStart"/>
      <w:r w:rsidRPr="00880CB3">
        <w:rPr>
          <w:rFonts w:ascii="Mark Pro" w:hAnsi="Mark Pro" w:cstheme="majorHAnsi"/>
          <w:sz w:val="20"/>
          <w:szCs w:val="20"/>
        </w:rPr>
        <w:t>isteka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roka</w:t>
      </w:r>
      <w:proofErr w:type="spellEnd"/>
      <w:r w:rsidRPr="00880CB3">
        <w:rPr>
          <w:rFonts w:ascii="Mark Pro" w:hAnsi="Mark Pro" w:cstheme="majorHAnsi"/>
          <w:sz w:val="20"/>
          <w:szCs w:val="20"/>
        </w:rPr>
        <w:t xml:space="preserve"> od 3 (tri) </w:t>
      </w:r>
      <w:proofErr w:type="spellStart"/>
      <w:r w:rsidRPr="00880CB3">
        <w:rPr>
          <w:rFonts w:ascii="Mark Pro" w:hAnsi="Mark Pro" w:cstheme="majorHAnsi"/>
          <w:sz w:val="20"/>
          <w:szCs w:val="20"/>
        </w:rPr>
        <w:t>meseca</w:t>
      </w:r>
      <w:proofErr w:type="spellEnd"/>
      <w:r w:rsidRPr="00880CB3">
        <w:rPr>
          <w:rFonts w:ascii="Mark Pro" w:hAnsi="Mark Pro" w:cstheme="majorHAnsi"/>
          <w:sz w:val="20"/>
          <w:szCs w:val="20"/>
        </w:rPr>
        <w:t xml:space="preserve"> od dana </w:t>
      </w:r>
      <w:proofErr w:type="spellStart"/>
      <w:r w:rsidRPr="00880CB3">
        <w:rPr>
          <w:rFonts w:ascii="Mark Pro" w:hAnsi="Mark Pro" w:cstheme="majorHAnsi"/>
          <w:sz w:val="20"/>
          <w:szCs w:val="20"/>
        </w:rPr>
        <w:t>prijema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pritužbe</w:t>
      </w:r>
      <w:proofErr w:type="spellEnd"/>
      <w:r w:rsidRPr="00880CB3">
        <w:rPr>
          <w:rFonts w:ascii="Mark Pro" w:hAnsi="Mark Pro" w:cstheme="majorHAnsi"/>
          <w:sz w:val="20"/>
          <w:szCs w:val="20"/>
        </w:rPr>
        <w:t>.</w:t>
      </w:r>
    </w:p>
    <w:p w14:paraId="3B480F71" w14:textId="77777777" w:rsidR="00880CB3" w:rsidRPr="00880CB3" w:rsidRDefault="00880CB3" w:rsidP="009C53F1">
      <w:pPr>
        <w:spacing w:after="0" w:line="276" w:lineRule="auto"/>
        <w:jc w:val="both"/>
        <w:rPr>
          <w:rFonts w:ascii="Mark Pro" w:hAnsi="Mark Pro" w:cstheme="majorHAnsi"/>
          <w:sz w:val="20"/>
          <w:szCs w:val="20"/>
        </w:rPr>
      </w:pPr>
    </w:p>
    <w:p w14:paraId="56852E07" w14:textId="05DCF77C" w:rsidR="00880CB3" w:rsidRPr="00880CB3" w:rsidRDefault="00880CB3" w:rsidP="009C53F1">
      <w:pPr>
        <w:spacing w:after="0" w:line="276" w:lineRule="auto"/>
        <w:jc w:val="both"/>
        <w:rPr>
          <w:rFonts w:ascii="Mark Pro" w:hAnsi="Mark Pro" w:cstheme="majorHAnsi"/>
          <w:sz w:val="20"/>
          <w:szCs w:val="20"/>
        </w:rPr>
      </w:pPr>
      <w:proofErr w:type="spellStart"/>
      <w:r w:rsidRPr="00880CB3">
        <w:rPr>
          <w:rFonts w:ascii="Mark Pro" w:hAnsi="Mark Pro" w:cstheme="majorHAnsi"/>
          <w:sz w:val="20"/>
          <w:szCs w:val="20"/>
        </w:rPr>
        <w:t>Ako</w:t>
      </w:r>
      <w:proofErr w:type="spellEnd"/>
      <w:r w:rsidRPr="00880CB3">
        <w:rPr>
          <w:rFonts w:ascii="Mark Pro" w:hAnsi="Mark Pro" w:cstheme="majorHAnsi"/>
          <w:sz w:val="20"/>
          <w:szCs w:val="20"/>
        </w:rPr>
        <w:t xml:space="preserve"> je u </w:t>
      </w:r>
      <w:proofErr w:type="spellStart"/>
      <w:r w:rsidRPr="00880CB3">
        <w:rPr>
          <w:rFonts w:ascii="Mark Pro" w:hAnsi="Mark Pro" w:cstheme="majorHAnsi"/>
          <w:sz w:val="20"/>
          <w:szCs w:val="20"/>
        </w:rPr>
        <w:t>toku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postupanja</w:t>
      </w:r>
      <w:proofErr w:type="spellEnd"/>
      <w:r w:rsidRPr="00880CB3">
        <w:rPr>
          <w:rFonts w:ascii="Mark Pro" w:hAnsi="Mark Pro" w:cstheme="majorHAnsi"/>
          <w:sz w:val="20"/>
          <w:szCs w:val="20"/>
        </w:rPr>
        <w:t xml:space="preserve"> po </w:t>
      </w:r>
      <w:proofErr w:type="spellStart"/>
      <w:r w:rsidRPr="00880CB3">
        <w:rPr>
          <w:rFonts w:ascii="Mark Pro" w:hAnsi="Mark Pro" w:cstheme="majorHAnsi"/>
          <w:sz w:val="20"/>
          <w:szCs w:val="20"/>
        </w:rPr>
        <w:t>pritužbi</w:t>
      </w:r>
      <w:proofErr w:type="spellEnd"/>
      <w:r w:rsidRPr="00880CB3">
        <w:rPr>
          <w:rFonts w:ascii="Mark Pro" w:hAnsi="Mark Pro" w:cstheme="majorHAnsi"/>
          <w:sz w:val="20"/>
          <w:szCs w:val="20"/>
        </w:rPr>
        <w:t xml:space="preserve"> Korisnika, </w:t>
      </w:r>
      <w:proofErr w:type="spellStart"/>
      <w:r w:rsidRPr="00880CB3">
        <w:rPr>
          <w:rFonts w:ascii="Mark Pro" w:hAnsi="Mark Pro" w:cstheme="majorHAnsi"/>
          <w:sz w:val="20"/>
          <w:szCs w:val="20"/>
        </w:rPr>
        <w:t>pokrenut</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postupak</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posredovanja</w:t>
      </w:r>
      <w:proofErr w:type="spellEnd"/>
      <w:r w:rsidRPr="00880CB3">
        <w:rPr>
          <w:rFonts w:ascii="Mark Pro" w:hAnsi="Mark Pro" w:cstheme="majorHAnsi"/>
          <w:sz w:val="20"/>
          <w:szCs w:val="20"/>
        </w:rPr>
        <w:t xml:space="preserve"> – </w:t>
      </w:r>
      <w:proofErr w:type="spellStart"/>
      <w:r w:rsidRPr="00880CB3">
        <w:rPr>
          <w:rFonts w:ascii="Mark Pro" w:hAnsi="Mark Pro" w:cstheme="majorHAnsi"/>
          <w:sz w:val="20"/>
          <w:szCs w:val="20"/>
        </w:rPr>
        <w:t>Narodna</w:t>
      </w:r>
      <w:proofErr w:type="spellEnd"/>
      <w:r w:rsidRPr="00880CB3">
        <w:rPr>
          <w:rFonts w:ascii="Mark Pro" w:hAnsi="Mark Pro" w:cstheme="majorHAnsi"/>
          <w:sz w:val="20"/>
          <w:szCs w:val="20"/>
        </w:rPr>
        <w:t xml:space="preserve"> Banka </w:t>
      </w:r>
      <w:proofErr w:type="spellStart"/>
      <w:r w:rsidRPr="00880CB3">
        <w:rPr>
          <w:rFonts w:ascii="Mark Pro" w:hAnsi="Mark Pro" w:cstheme="majorHAnsi"/>
          <w:sz w:val="20"/>
          <w:szCs w:val="20"/>
        </w:rPr>
        <w:t>Srbije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zastaće</w:t>
      </w:r>
      <w:proofErr w:type="spellEnd"/>
      <w:r w:rsidRPr="00880CB3">
        <w:rPr>
          <w:rFonts w:ascii="Mark Pro" w:hAnsi="Mark Pro" w:cstheme="majorHAnsi"/>
          <w:sz w:val="20"/>
          <w:szCs w:val="20"/>
        </w:rPr>
        <w:t xml:space="preserve"> s </w:t>
      </w:r>
      <w:proofErr w:type="spellStart"/>
      <w:r w:rsidRPr="00880CB3">
        <w:rPr>
          <w:rFonts w:ascii="Mark Pro" w:hAnsi="Mark Pro" w:cstheme="majorHAnsi"/>
          <w:sz w:val="20"/>
          <w:szCs w:val="20"/>
        </w:rPr>
        <w:t>postupanjem</w:t>
      </w:r>
      <w:proofErr w:type="spellEnd"/>
      <w:r w:rsidRPr="00880CB3">
        <w:rPr>
          <w:rFonts w:ascii="Mark Pro" w:hAnsi="Mark Pro" w:cstheme="majorHAnsi"/>
          <w:sz w:val="20"/>
          <w:szCs w:val="20"/>
        </w:rPr>
        <w:t xml:space="preserve"> po </w:t>
      </w:r>
      <w:proofErr w:type="spellStart"/>
      <w:r w:rsidRPr="00880CB3">
        <w:rPr>
          <w:rFonts w:ascii="Mark Pro" w:hAnsi="Mark Pro" w:cstheme="majorHAnsi"/>
          <w:sz w:val="20"/>
          <w:szCs w:val="20"/>
        </w:rPr>
        <w:t>toj</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pritužbi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odnosno</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obustaviće</w:t>
      </w:r>
      <w:proofErr w:type="spellEnd"/>
      <w:r w:rsidRPr="00880CB3">
        <w:rPr>
          <w:rFonts w:ascii="Mark Pro" w:hAnsi="Mark Pro" w:cstheme="majorHAnsi"/>
          <w:sz w:val="20"/>
          <w:szCs w:val="20"/>
        </w:rPr>
        <w:t xml:space="preserve"> to </w:t>
      </w:r>
      <w:proofErr w:type="spellStart"/>
      <w:r w:rsidRPr="00880CB3">
        <w:rPr>
          <w:rFonts w:ascii="Mark Pro" w:hAnsi="Mark Pro" w:cstheme="majorHAnsi"/>
          <w:sz w:val="20"/>
          <w:szCs w:val="20"/>
        </w:rPr>
        <w:t>postupanje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ako</w:t>
      </w:r>
      <w:proofErr w:type="spellEnd"/>
      <w:r w:rsidRPr="00880CB3">
        <w:rPr>
          <w:rFonts w:ascii="Mark Pro" w:hAnsi="Mark Pro" w:cstheme="majorHAnsi"/>
          <w:sz w:val="20"/>
          <w:szCs w:val="20"/>
        </w:rPr>
        <w:t xml:space="preserve"> je </w:t>
      </w:r>
      <w:proofErr w:type="spellStart"/>
      <w:r w:rsidRPr="00880CB3">
        <w:rPr>
          <w:rFonts w:ascii="Mark Pro" w:hAnsi="Mark Pro" w:cstheme="majorHAnsi"/>
          <w:sz w:val="20"/>
          <w:szCs w:val="20"/>
        </w:rPr>
        <w:t>postupak</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posredovanja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okončan</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sporazumom</w:t>
      </w:r>
      <w:proofErr w:type="spellEnd"/>
      <w:r w:rsidRPr="00880CB3">
        <w:rPr>
          <w:rFonts w:ascii="Mark Pro" w:hAnsi="Mark Pro" w:cstheme="majorHAnsi"/>
          <w:sz w:val="20"/>
          <w:szCs w:val="20"/>
        </w:rPr>
        <w:t>.</w:t>
      </w:r>
    </w:p>
    <w:p w14:paraId="4E43A36D" w14:textId="77777777" w:rsidR="00880CB3" w:rsidRPr="00880CB3" w:rsidRDefault="00880CB3" w:rsidP="009C53F1">
      <w:pPr>
        <w:spacing w:after="0" w:line="276" w:lineRule="auto"/>
        <w:jc w:val="both"/>
        <w:rPr>
          <w:rFonts w:ascii="Mark Pro" w:hAnsi="Mark Pro" w:cstheme="majorHAnsi"/>
          <w:sz w:val="20"/>
          <w:szCs w:val="20"/>
        </w:rPr>
      </w:pPr>
    </w:p>
    <w:p w14:paraId="13E1611F" w14:textId="77777777" w:rsidR="00880CB3" w:rsidRPr="00880CB3" w:rsidRDefault="00880CB3" w:rsidP="009C53F1">
      <w:pPr>
        <w:spacing w:after="0" w:line="276" w:lineRule="auto"/>
        <w:jc w:val="both"/>
        <w:rPr>
          <w:rFonts w:ascii="Mark Pro" w:hAnsi="Mark Pro" w:cstheme="majorHAnsi"/>
          <w:sz w:val="20"/>
          <w:szCs w:val="20"/>
        </w:rPr>
      </w:pPr>
      <w:proofErr w:type="spellStart"/>
      <w:r w:rsidRPr="00880CB3">
        <w:rPr>
          <w:rFonts w:ascii="Mark Pro" w:hAnsi="Mark Pro" w:cstheme="majorHAnsi"/>
          <w:sz w:val="20"/>
          <w:szCs w:val="20"/>
        </w:rPr>
        <w:t>Narodna</w:t>
      </w:r>
      <w:proofErr w:type="spellEnd"/>
      <w:r w:rsidRPr="00880CB3">
        <w:rPr>
          <w:rFonts w:ascii="Mark Pro" w:hAnsi="Mark Pro" w:cstheme="majorHAnsi"/>
          <w:sz w:val="20"/>
          <w:szCs w:val="20"/>
        </w:rPr>
        <w:t xml:space="preserve"> Banka </w:t>
      </w:r>
      <w:proofErr w:type="spellStart"/>
      <w:r w:rsidRPr="00880CB3">
        <w:rPr>
          <w:rFonts w:ascii="Mark Pro" w:hAnsi="Mark Pro" w:cstheme="majorHAnsi"/>
          <w:sz w:val="20"/>
          <w:szCs w:val="20"/>
        </w:rPr>
        <w:t>Srbije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sprovodi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postupak</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posredovanja</w:t>
      </w:r>
      <w:proofErr w:type="spellEnd"/>
      <w:r w:rsidRPr="00880CB3">
        <w:rPr>
          <w:rFonts w:ascii="Mark Pro" w:hAnsi="Mark Pro" w:cstheme="majorHAnsi"/>
          <w:sz w:val="20"/>
          <w:szCs w:val="20"/>
        </w:rPr>
        <w:t xml:space="preserve"> bez </w:t>
      </w:r>
      <w:proofErr w:type="spellStart"/>
      <w:r w:rsidRPr="00880CB3">
        <w:rPr>
          <w:rFonts w:ascii="Mark Pro" w:hAnsi="Mark Pro" w:cstheme="majorHAnsi"/>
          <w:sz w:val="20"/>
          <w:szCs w:val="20"/>
        </w:rPr>
        <w:t>naknade</w:t>
      </w:r>
      <w:proofErr w:type="spellEnd"/>
      <w:r w:rsidRPr="00880CB3">
        <w:rPr>
          <w:rFonts w:ascii="Mark Pro" w:hAnsi="Mark Pro" w:cstheme="majorHAnsi"/>
          <w:sz w:val="20"/>
          <w:szCs w:val="20"/>
        </w:rPr>
        <w:t>.</w:t>
      </w:r>
    </w:p>
    <w:p w14:paraId="4857918B" w14:textId="77777777" w:rsidR="00880CB3" w:rsidRPr="00880CB3" w:rsidRDefault="00880CB3" w:rsidP="009C53F1">
      <w:pPr>
        <w:spacing w:after="0" w:line="276" w:lineRule="auto"/>
        <w:jc w:val="both"/>
        <w:rPr>
          <w:rFonts w:ascii="Mark Pro" w:hAnsi="Mark Pro" w:cstheme="majorHAnsi"/>
          <w:sz w:val="20"/>
          <w:szCs w:val="20"/>
        </w:rPr>
      </w:pPr>
    </w:p>
    <w:p w14:paraId="62774C93" w14:textId="77777777" w:rsidR="00880CB3" w:rsidRPr="00880CB3" w:rsidRDefault="00880CB3" w:rsidP="009C53F1">
      <w:pPr>
        <w:pStyle w:val="Heading1"/>
        <w:numPr>
          <w:ilvl w:val="0"/>
          <w:numId w:val="0"/>
        </w:numPr>
        <w:spacing w:before="0" w:after="0"/>
        <w:rPr>
          <w:rFonts w:ascii="Mark Pro" w:hAnsi="Mark Pro" w:cstheme="majorHAnsi"/>
          <w:sz w:val="20"/>
          <w:szCs w:val="20"/>
        </w:rPr>
      </w:pPr>
      <w:r w:rsidRPr="00880CB3">
        <w:rPr>
          <w:rFonts w:ascii="Mark Pro" w:hAnsi="Mark Pro" w:cstheme="majorHAnsi"/>
          <w:sz w:val="20"/>
          <w:szCs w:val="20"/>
        </w:rPr>
        <w:t xml:space="preserve">XI </w:t>
      </w:r>
      <w:r w:rsidRPr="00880CB3">
        <w:rPr>
          <w:rFonts w:ascii="Mark Pro" w:hAnsi="Mark Pro" w:cstheme="majorHAnsi"/>
          <w:sz w:val="20"/>
          <w:szCs w:val="20"/>
        </w:rPr>
        <w:tab/>
        <w:t>TAJNOST I ZAŠTITA PODATAKA O PLATNIM USLUGAMA</w:t>
      </w:r>
    </w:p>
    <w:p w14:paraId="15C17D65" w14:textId="77777777" w:rsidR="00880CB3" w:rsidRPr="00880CB3" w:rsidRDefault="00880CB3" w:rsidP="009C53F1">
      <w:pPr>
        <w:pStyle w:val="FirstLine"/>
        <w:numPr>
          <w:ilvl w:val="0"/>
          <w:numId w:val="0"/>
        </w:numPr>
        <w:spacing w:before="0"/>
        <w:rPr>
          <w:rFonts w:ascii="Mark Pro" w:hAnsi="Mark Pro" w:cstheme="majorHAnsi"/>
          <w:sz w:val="20"/>
          <w:szCs w:val="20"/>
        </w:rPr>
      </w:pPr>
    </w:p>
    <w:p w14:paraId="704F145F" w14:textId="77777777" w:rsidR="00F77E67" w:rsidRDefault="00880CB3" w:rsidP="009C53F1">
      <w:pPr>
        <w:spacing w:after="0" w:line="276" w:lineRule="auto"/>
        <w:jc w:val="both"/>
        <w:rPr>
          <w:rFonts w:ascii="Mark Pro" w:hAnsi="Mark Pro" w:cstheme="majorHAnsi"/>
          <w:sz w:val="20"/>
          <w:szCs w:val="20"/>
        </w:rPr>
      </w:pPr>
      <w:r w:rsidRPr="00880CB3">
        <w:rPr>
          <w:rFonts w:ascii="Mark Pro" w:hAnsi="Mark Pro" w:cstheme="majorHAnsi"/>
          <w:sz w:val="20"/>
          <w:szCs w:val="20"/>
        </w:rPr>
        <w:t xml:space="preserve">Korisnik je </w:t>
      </w:r>
      <w:proofErr w:type="spellStart"/>
      <w:r w:rsidRPr="00880CB3">
        <w:rPr>
          <w:rFonts w:ascii="Mark Pro" w:hAnsi="Mark Pro" w:cstheme="majorHAnsi"/>
          <w:sz w:val="20"/>
          <w:szCs w:val="20"/>
        </w:rPr>
        <w:t>izričito</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saglasan</w:t>
      </w:r>
      <w:proofErr w:type="spellEnd"/>
      <w:r w:rsidRPr="00880CB3">
        <w:rPr>
          <w:rFonts w:ascii="Mark Pro" w:hAnsi="Mark Pro" w:cstheme="majorHAnsi"/>
          <w:sz w:val="20"/>
          <w:szCs w:val="20"/>
        </w:rPr>
        <w:t xml:space="preserve"> u </w:t>
      </w:r>
      <w:proofErr w:type="spellStart"/>
      <w:r w:rsidRPr="00880CB3">
        <w:rPr>
          <w:rFonts w:ascii="Mark Pro" w:hAnsi="Mark Pro" w:cstheme="majorHAnsi"/>
          <w:sz w:val="20"/>
          <w:szCs w:val="20"/>
        </w:rPr>
        <w:t>skladu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pozitivnim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propisima</w:t>
      </w:r>
      <w:proofErr w:type="spellEnd"/>
      <w:r w:rsidRPr="00880CB3">
        <w:rPr>
          <w:rFonts w:ascii="Mark Pro" w:hAnsi="Mark Pro" w:cstheme="majorHAnsi"/>
          <w:sz w:val="20"/>
          <w:szCs w:val="20"/>
        </w:rPr>
        <w:t xml:space="preserve">, da </w:t>
      </w:r>
      <w:proofErr w:type="spellStart"/>
      <w:r w:rsidR="00D563EE">
        <w:rPr>
          <w:rFonts w:ascii="Mark Pro" w:hAnsi="Mark Pro" w:cstheme="majorHAnsi"/>
          <w:sz w:val="20"/>
          <w:szCs w:val="20"/>
        </w:rPr>
        <w:t>Institucija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ima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pravo</w:t>
      </w:r>
      <w:proofErr w:type="spellEnd"/>
      <w:r w:rsidRPr="00880CB3">
        <w:rPr>
          <w:rFonts w:ascii="Mark Pro" w:hAnsi="Mark Pro" w:cstheme="majorHAnsi"/>
          <w:sz w:val="20"/>
          <w:szCs w:val="20"/>
        </w:rPr>
        <w:t xml:space="preserve"> da </w:t>
      </w:r>
      <w:proofErr w:type="spellStart"/>
      <w:r w:rsidRPr="00880CB3">
        <w:rPr>
          <w:rFonts w:ascii="Mark Pro" w:hAnsi="Mark Pro" w:cstheme="majorHAnsi"/>
          <w:sz w:val="20"/>
          <w:szCs w:val="20"/>
        </w:rPr>
        <w:t>podatke</w:t>
      </w:r>
      <w:proofErr w:type="spellEnd"/>
    </w:p>
    <w:p w14:paraId="5C3387EF" w14:textId="77777777" w:rsidR="00F77E67" w:rsidRDefault="00880CB3" w:rsidP="009C53F1">
      <w:pPr>
        <w:spacing w:after="0" w:line="276" w:lineRule="auto"/>
        <w:jc w:val="both"/>
        <w:rPr>
          <w:rFonts w:ascii="Mark Pro" w:hAnsi="Mark Pro" w:cstheme="majorHAnsi"/>
          <w:sz w:val="20"/>
          <w:szCs w:val="20"/>
        </w:rPr>
      </w:pPr>
      <w:proofErr w:type="spellStart"/>
      <w:r w:rsidRPr="00880CB3">
        <w:rPr>
          <w:rFonts w:ascii="Mark Pro" w:hAnsi="Mark Pro" w:cstheme="majorHAnsi"/>
          <w:sz w:val="20"/>
          <w:szCs w:val="20"/>
        </w:rPr>
        <w:t>iz</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Okvirnog</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ugovora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podatke</w:t>
      </w:r>
      <w:proofErr w:type="spellEnd"/>
      <w:r w:rsidRPr="00880CB3">
        <w:rPr>
          <w:rFonts w:ascii="Mark Pro" w:hAnsi="Mark Pro" w:cstheme="majorHAnsi"/>
          <w:sz w:val="20"/>
          <w:szCs w:val="20"/>
        </w:rPr>
        <w:t xml:space="preserve"> o </w:t>
      </w:r>
      <w:proofErr w:type="spellStart"/>
      <w:r w:rsidRPr="00880CB3">
        <w:rPr>
          <w:rFonts w:ascii="Mark Pro" w:hAnsi="Mark Pro" w:cstheme="majorHAnsi"/>
          <w:sz w:val="20"/>
          <w:szCs w:val="20"/>
        </w:rPr>
        <w:t>Korisniku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njegovim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povezanim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licima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dokumentaciju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koja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čini</w:t>
      </w:r>
      <w:proofErr w:type="spellEnd"/>
    </w:p>
    <w:p w14:paraId="65DB9A0B" w14:textId="77777777" w:rsidR="00F77E67" w:rsidRDefault="00880CB3" w:rsidP="009C53F1">
      <w:pPr>
        <w:spacing w:after="0" w:line="276" w:lineRule="auto"/>
        <w:jc w:val="both"/>
        <w:rPr>
          <w:rFonts w:ascii="Mark Pro" w:hAnsi="Mark Pro" w:cstheme="majorHAnsi"/>
          <w:sz w:val="20"/>
          <w:szCs w:val="20"/>
        </w:rPr>
      </w:pPr>
      <w:proofErr w:type="spellStart"/>
      <w:r w:rsidRPr="00880CB3">
        <w:rPr>
          <w:rFonts w:ascii="Mark Pro" w:hAnsi="Mark Pro" w:cstheme="majorHAnsi"/>
          <w:sz w:val="20"/>
          <w:szCs w:val="20"/>
        </w:rPr>
        <w:t>dosije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uz</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Okvirni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ugovor</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kao</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druge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podatke</w:t>
      </w:r>
      <w:proofErr w:type="spellEnd"/>
      <w:r w:rsidRPr="00880CB3">
        <w:rPr>
          <w:rFonts w:ascii="Mark Pro" w:hAnsi="Mark Pro" w:cstheme="majorHAnsi"/>
          <w:sz w:val="20"/>
          <w:szCs w:val="20"/>
        </w:rPr>
        <w:t xml:space="preserve"> koji se u </w:t>
      </w:r>
      <w:proofErr w:type="spellStart"/>
      <w:r w:rsidRPr="00880CB3">
        <w:rPr>
          <w:rFonts w:ascii="Mark Pro" w:hAnsi="Mark Pro" w:cstheme="majorHAnsi"/>
          <w:sz w:val="20"/>
          <w:szCs w:val="20"/>
        </w:rPr>
        <w:t>skladu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internim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aktima</w:t>
      </w:r>
      <w:proofErr w:type="spellEnd"/>
      <w:r w:rsidRPr="00880CB3">
        <w:rPr>
          <w:rFonts w:ascii="Mark Pro" w:hAnsi="Mark Pro" w:cstheme="majorHAnsi"/>
          <w:sz w:val="20"/>
          <w:szCs w:val="20"/>
        </w:rPr>
        <w:t xml:space="preserve"> </w:t>
      </w:r>
      <w:proofErr w:type="spellStart"/>
      <w:r w:rsidR="005C4379">
        <w:rPr>
          <w:rFonts w:ascii="Mark Pro" w:hAnsi="Mark Pro" w:cstheme="majorHAnsi"/>
          <w:sz w:val="20"/>
          <w:szCs w:val="20"/>
        </w:rPr>
        <w:t>Institucije</w:t>
      </w:r>
      <w:proofErr w:type="spellEnd"/>
    </w:p>
    <w:p w14:paraId="09EF924B" w14:textId="77777777" w:rsidR="00F77E67" w:rsidRDefault="00880CB3" w:rsidP="009C53F1">
      <w:pPr>
        <w:spacing w:after="0" w:line="276" w:lineRule="auto"/>
        <w:jc w:val="both"/>
        <w:rPr>
          <w:rFonts w:ascii="Mark Pro" w:hAnsi="Mark Pro" w:cstheme="majorHAnsi"/>
          <w:sz w:val="20"/>
          <w:szCs w:val="20"/>
        </w:rPr>
      </w:pPr>
      <w:proofErr w:type="spellStart"/>
      <w:r w:rsidRPr="00880CB3">
        <w:rPr>
          <w:rFonts w:ascii="Mark Pro" w:hAnsi="Mark Pro" w:cstheme="majorHAnsi"/>
          <w:sz w:val="20"/>
          <w:szCs w:val="20"/>
        </w:rPr>
        <w:t>smatraju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poslovnom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tajnom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te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podatke</w:t>
      </w:r>
      <w:proofErr w:type="spellEnd"/>
      <w:r w:rsidRPr="00880CB3">
        <w:rPr>
          <w:rFonts w:ascii="Mark Pro" w:hAnsi="Mark Pro" w:cstheme="majorHAnsi"/>
          <w:sz w:val="20"/>
          <w:szCs w:val="20"/>
        </w:rPr>
        <w:t xml:space="preserve"> o </w:t>
      </w:r>
      <w:proofErr w:type="spellStart"/>
      <w:r w:rsidRPr="00880CB3">
        <w:rPr>
          <w:rFonts w:ascii="Mark Pro" w:hAnsi="Mark Pro" w:cstheme="majorHAnsi"/>
          <w:sz w:val="20"/>
          <w:szCs w:val="20"/>
        </w:rPr>
        <w:t>obavezama</w:t>
      </w:r>
      <w:proofErr w:type="spellEnd"/>
      <w:r w:rsidRPr="00880CB3">
        <w:rPr>
          <w:rFonts w:ascii="Mark Pro" w:hAnsi="Mark Pro" w:cstheme="majorHAnsi"/>
          <w:sz w:val="20"/>
          <w:szCs w:val="20"/>
        </w:rPr>
        <w:t xml:space="preserve"> po </w:t>
      </w:r>
      <w:proofErr w:type="spellStart"/>
      <w:r w:rsidRPr="00880CB3">
        <w:rPr>
          <w:rFonts w:ascii="Mark Pro" w:hAnsi="Mark Pro" w:cstheme="majorHAnsi"/>
          <w:sz w:val="20"/>
          <w:szCs w:val="20"/>
        </w:rPr>
        <w:t>Okvirnom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ugovoru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načinu</w:t>
      </w:r>
      <w:proofErr w:type="spellEnd"/>
    </w:p>
    <w:p w14:paraId="157FBE38" w14:textId="16C7CC26" w:rsidR="00880CB3" w:rsidRPr="00880CB3" w:rsidRDefault="00880CB3" w:rsidP="009C53F1">
      <w:pPr>
        <w:spacing w:after="0" w:line="276" w:lineRule="auto"/>
        <w:jc w:val="both"/>
        <w:rPr>
          <w:rFonts w:ascii="Mark Pro" w:hAnsi="Mark Pro" w:cstheme="majorHAnsi"/>
          <w:sz w:val="20"/>
          <w:szCs w:val="20"/>
        </w:rPr>
      </w:pPr>
      <w:proofErr w:type="spellStart"/>
      <w:r w:rsidRPr="00880CB3">
        <w:rPr>
          <w:rFonts w:ascii="Mark Pro" w:hAnsi="Mark Pro" w:cstheme="majorHAnsi"/>
          <w:sz w:val="20"/>
          <w:szCs w:val="20"/>
        </w:rPr>
        <w:lastRenderedPageBreak/>
        <w:t>njihovog</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izmirivanja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pridržavanju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ugovornih</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odredbi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prosledi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članovima</w:t>
      </w:r>
      <w:proofErr w:type="spellEnd"/>
      <w:r w:rsidRPr="00880CB3">
        <w:rPr>
          <w:rFonts w:ascii="Mark Pro" w:hAnsi="Mark Pro" w:cstheme="majorHAnsi"/>
          <w:sz w:val="20"/>
          <w:szCs w:val="20"/>
        </w:rPr>
        <w:t xml:space="preserve"> organa </w:t>
      </w:r>
      <w:proofErr w:type="spellStart"/>
      <w:r w:rsidR="00A662FE">
        <w:rPr>
          <w:rFonts w:ascii="Mark Pro" w:hAnsi="Mark Pro" w:cstheme="majorHAnsi"/>
          <w:sz w:val="20"/>
          <w:szCs w:val="20"/>
        </w:rPr>
        <w:t>Institucije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zaposlenima</w:t>
      </w:r>
      <w:proofErr w:type="spellEnd"/>
      <w:r w:rsidRPr="00880CB3">
        <w:rPr>
          <w:rFonts w:ascii="Mark Pro" w:hAnsi="Mark Pro" w:cstheme="majorHAnsi"/>
          <w:sz w:val="20"/>
          <w:szCs w:val="20"/>
        </w:rPr>
        <w:t xml:space="preserve"> u </w:t>
      </w:r>
      <w:proofErr w:type="spellStart"/>
      <w:r w:rsidR="00E34A3A">
        <w:rPr>
          <w:rFonts w:ascii="Mark Pro" w:hAnsi="Mark Pro" w:cstheme="majorHAnsi"/>
          <w:sz w:val="20"/>
          <w:szCs w:val="20"/>
        </w:rPr>
        <w:t>Instituciji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spoljnom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revizoru</w:t>
      </w:r>
      <w:proofErr w:type="spellEnd"/>
      <w:r w:rsidRPr="00880CB3">
        <w:rPr>
          <w:rFonts w:ascii="Mark Pro" w:hAnsi="Mark Pro" w:cstheme="majorHAnsi"/>
          <w:sz w:val="20"/>
          <w:szCs w:val="20"/>
        </w:rPr>
        <w:t xml:space="preserve"> </w:t>
      </w:r>
      <w:proofErr w:type="spellStart"/>
      <w:r w:rsidR="00D06A29">
        <w:rPr>
          <w:rFonts w:ascii="Mark Pro" w:hAnsi="Mark Pro" w:cstheme="majorHAnsi"/>
          <w:sz w:val="20"/>
          <w:szCs w:val="20"/>
        </w:rPr>
        <w:t>Institucije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drugim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licima</w:t>
      </w:r>
      <w:proofErr w:type="spellEnd"/>
      <w:r w:rsidRPr="00880CB3">
        <w:rPr>
          <w:rFonts w:ascii="Mark Pro" w:hAnsi="Mark Pro" w:cstheme="majorHAnsi"/>
          <w:sz w:val="20"/>
          <w:szCs w:val="20"/>
        </w:rPr>
        <w:t xml:space="preserve"> koji </w:t>
      </w:r>
      <w:proofErr w:type="spellStart"/>
      <w:r w:rsidRPr="00880CB3">
        <w:rPr>
          <w:rFonts w:ascii="Mark Pro" w:hAnsi="Mark Pro" w:cstheme="majorHAnsi"/>
          <w:sz w:val="20"/>
          <w:szCs w:val="20"/>
        </w:rPr>
        <w:t>zbog</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prirode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posla</w:t>
      </w:r>
      <w:proofErr w:type="spellEnd"/>
      <w:r w:rsidRPr="00880CB3">
        <w:rPr>
          <w:rFonts w:ascii="Mark Pro" w:hAnsi="Mark Pro" w:cstheme="majorHAnsi"/>
          <w:sz w:val="20"/>
          <w:szCs w:val="20"/>
        </w:rPr>
        <w:t xml:space="preserve"> koji </w:t>
      </w:r>
      <w:proofErr w:type="spellStart"/>
      <w:r w:rsidRPr="00880CB3">
        <w:rPr>
          <w:rFonts w:ascii="Mark Pro" w:hAnsi="Mark Pro" w:cstheme="majorHAnsi"/>
          <w:sz w:val="20"/>
          <w:szCs w:val="20"/>
        </w:rPr>
        <w:t>obavljaju</w:t>
      </w:r>
      <w:proofErr w:type="spellEnd"/>
      <w:r w:rsidR="0075115E">
        <w:rPr>
          <w:rFonts w:ascii="Mark Pro" w:hAnsi="Mark Pro" w:cstheme="majorHAnsi"/>
          <w:sz w:val="20"/>
          <w:szCs w:val="20"/>
        </w:rPr>
        <w:t xml:space="preserve"> </w:t>
      </w:r>
      <w:proofErr w:type="spellStart"/>
      <w:r w:rsidRPr="00880CB3">
        <w:rPr>
          <w:rFonts w:ascii="Mark Pro" w:hAnsi="Mark Pro" w:cstheme="majorHAnsi"/>
          <w:sz w:val="20"/>
          <w:szCs w:val="20"/>
        </w:rPr>
        <w:t>moraju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imati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pristup</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takvim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podacima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kao</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trećim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licima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kojima</w:t>
      </w:r>
      <w:proofErr w:type="spellEnd"/>
      <w:r w:rsidRPr="00880CB3">
        <w:rPr>
          <w:rFonts w:ascii="Mark Pro" w:hAnsi="Mark Pro" w:cstheme="majorHAnsi"/>
          <w:sz w:val="20"/>
          <w:szCs w:val="20"/>
        </w:rPr>
        <w:t xml:space="preserve"> </w:t>
      </w:r>
      <w:proofErr w:type="spellStart"/>
      <w:r w:rsidR="0075115E">
        <w:rPr>
          <w:rFonts w:ascii="Mark Pro" w:hAnsi="Mark Pro" w:cstheme="majorHAnsi"/>
          <w:sz w:val="20"/>
          <w:szCs w:val="20"/>
        </w:rPr>
        <w:t>Institucija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ima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zaključen</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ugovor</w:t>
      </w:r>
      <w:proofErr w:type="spellEnd"/>
      <w:r w:rsidRPr="00880CB3">
        <w:rPr>
          <w:rFonts w:ascii="Mark Pro" w:hAnsi="Mark Pro" w:cstheme="majorHAnsi"/>
          <w:sz w:val="20"/>
          <w:szCs w:val="20"/>
        </w:rPr>
        <w:t xml:space="preserve"> koji </w:t>
      </w:r>
      <w:proofErr w:type="spellStart"/>
      <w:r w:rsidRPr="00880CB3">
        <w:rPr>
          <w:rFonts w:ascii="Mark Pro" w:hAnsi="Mark Pro" w:cstheme="majorHAnsi"/>
          <w:sz w:val="20"/>
          <w:szCs w:val="20"/>
        </w:rPr>
        <w:t>reguliše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postupanje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poverljivim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podacima</w:t>
      </w:r>
      <w:proofErr w:type="spellEnd"/>
      <w:r w:rsidRPr="00880CB3">
        <w:rPr>
          <w:rFonts w:ascii="Mark Pro" w:hAnsi="Mark Pro" w:cstheme="majorHAnsi"/>
          <w:sz w:val="20"/>
          <w:szCs w:val="20"/>
        </w:rPr>
        <w:t xml:space="preserve">, a koji </w:t>
      </w:r>
      <w:proofErr w:type="spellStart"/>
      <w:r w:rsidRPr="00880CB3">
        <w:rPr>
          <w:rFonts w:ascii="Mark Pro" w:hAnsi="Mark Pro" w:cstheme="majorHAnsi"/>
          <w:sz w:val="20"/>
          <w:szCs w:val="20"/>
        </w:rPr>
        <w:t>su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obavezni</w:t>
      </w:r>
      <w:proofErr w:type="spellEnd"/>
      <w:r w:rsidRPr="00880CB3">
        <w:rPr>
          <w:rFonts w:ascii="Mark Pro" w:hAnsi="Mark Pro" w:cstheme="majorHAnsi"/>
          <w:sz w:val="20"/>
          <w:szCs w:val="20"/>
        </w:rPr>
        <w:t xml:space="preserve"> da po </w:t>
      </w:r>
      <w:proofErr w:type="spellStart"/>
      <w:r w:rsidRPr="00880CB3">
        <w:rPr>
          <w:rFonts w:ascii="Mark Pro" w:hAnsi="Mark Pro" w:cstheme="majorHAnsi"/>
          <w:sz w:val="20"/>
          <w:szCs w:val="20"/>
        </w:rPr>
        <w:t>prestanku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ugovornog</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odnosa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ili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nakon</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što</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poverljive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informacije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postanu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nepotrebne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odmah</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odnosno</w:t>
      </w:r>
      <w:proofErr w:type="spellEnd"/>
      <w:r w:rsidRPr="00880CB3">
        <w:rPr>
          <w:rFonts w:ascii="Mark Pro" w:hAnsi="Mark Pro" w:cstheme="majorHAnsi"/>
          <w:sz w:val="20"/>
          <w:szCs w:val="20"/>
        </w:rPr>
        <w:t xml:space="preserve"> po </w:t>
      </w:r>
      <w:proofErr w:type="spellStart"/>
      <w:r w:rsidRPr="00880CB3">
        <w:rPr>
          <w:rFonts w:ascii="Mark Pro" w:hAnsi="Mark Pro" w:cstheme="majorHAnsi"/>
          <w:sz w:val="20"/>
          <w:szCs w:val="20"/>
        </w:rPr>
        <w:t>isteku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roka</w:t>
      </w:r>
      <w:proofErr w:type="spellEnd"/>
      <w:r w:rsidRPr="00880CB3">
        <w:rPr>
          <w:rFonts w:ascii="Mark Pro" w:hAnsi="Mark Pro" w:cstheme="majorHAnsi"/>
          <w:sz w:val="20"/>
          <w:szCs w:val="20"/>
        </w:rPr>
        <w:t xml:space="preserve"> za </w:t>
      </w:r>
      <w:proofErr w:type="spellStart"/>
      <w:r w:rsidRPr="00880CB3">
        <w:rPr>
          <w:rFonts w:ascii="Mark Pro" w:hAnsi="Mark Pro" w:cstheme="majorHAnsi"/>
          <w:sz w:val="20"/>
          <w:szCs w:val="20"/>
        </w:rPr>
        <w:t>čuvanje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ukoliko</w:t>
      </w:r>
      <w:proofErr w:type="spellEnd"/>
      <w:r w:rsidRPr="00880CB3">
        <w:rPr>
          <w:rFonts w:ascii="Mark Pro" w:hAnsi="Mark Pro" w:cstheme="majorHAnsi"/>
          <w:sz w:val="20"/>
          <w:szCs w:val="20"/>
        </w:rPr>
        <w:t xml:space="preserve"> je </w:t>
      </w:r>
      <w:proofErr w:type="spellStart"/>
      <w:r w:rsidRPr="00880CB3">
        <w:rPr>
          <w:rFonts w:ascii="Mark Pro" w:hAnsi="Mark Pro" w:cstheme="majorHAnsi"/>
          <w:sz w:val="20"/>
          <w:szCs w:val="20"/>
        </w:rPr>
        <w:t>takav</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predviđen</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propisima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ili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internim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aktom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trećeg</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lica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zasnovanim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propisima</w:t>
      </w:r>
      <w:proofErr w:type="spellEnd"/>
      <w:r w:rsidRPr="00880CB3">
        <w:rPr>
          <w:rFonts w:ascii="Mark Pro" w:hAnsi="Mark Pro" w:cstheme="majorHAnsi"/>
          <w:sz w:val="20"/>
          <w:szCs w:val="20"/>
        </w:rPr>
        <w:t>, a</w:t>
      </w:r>
      <w:r w:rsidR="00827772">
        <w:rPr>
          <w:rFonts w:ascii="Mark Pro" w:hAnsi="Mark Pro" w:cstheme="majorHAnsi"/>
          <w:sz w:val="20"/>
          <w:szCs w:val="20"/>
        </w:rPr>
        <w:t xml:space="preserve"> </w:t>
      </w:r>
      <w:proofErr w:type="spellStart"/>
      <w:r w:rsidRPr="00880CB3">
        <w:rPr>
          <w:rFonts w:ascii="Mark Pro" w:hAnsi="Mark Pro" w:cstheme="majorHAnsi"/>
          <w:sz w:val="20"/>
          <w:szCs w:val="20"/>
        </w:rPr>
        <w:t>tokom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kog</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perioda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obaveznog</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čuvanja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dužni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potpunosti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pridržavati</w:t>
      </w:r>
      <w:proofErr w:type="spellEnd"/>
      <w:r w:rsidRPr="00880CB3">
        <w:rPr>
          <w:rFonts w:ascii="Mark Pro" w:hAnsi="Mark Pro" w:cstheme="majorHAnsi"/>
          <w:sz w:val="20"/>
          <w:szCs w:val="20"/>
        </w:rPr>
        <w:t xml:space="preserve"> se </w:t>
      </w:r>
      <w:proofErr w:type="spellStart"/>
      <w:r w:rsidRPr="00880CB3">
        <w:rPr>
          <w:rFonts w:ascii="Mark Pro" w:hAnsi="Mark Pro" w:cstheme="majorHAnsi"/>
          <w:sz w:val="20"/>
          <w:szCs w:val="20"/>
        </w:rPr>
        <w:t>važećih</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propisa</w:t>
      </w:r>
      <w:proofErr w:type="spellEnd"/>
      <w:r w:rsidRPr="00880CB3">
        <w:rPr>
          <w:rFonts w:ascii="Mark Pro" w:hAnsi="Mark Pro" w:cstheme="majorHAnsi"/>
          <w:sz w:val="20"/>
          <w:szCs w:val="20"/>
        </w:rPr>
        <w:t xml:space="preserve"> o </w:t>
      </w:r>
      <w:proofErr w:type="spellStart"/>
      <w:r w:rsidRPr="00880CB3">
        <w:rPr>
          <w:rFonts w:ascii="Mark Pro" w:hAnsi="Mark Pro" w:cstheme="majorHAnsi"/>
          <w:sz w:val="20"/>
          <w:szCs w:val="20"/>
        </w:rPr>
        <w:t>postupanju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poverljivim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informacijama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odredbi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Ugovora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poverljive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informacije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unište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ili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obrišu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takav</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način</w:t>
      </w:r>
      <w:proofErr w:type="spellEnd"/>
      <w:r w:rsidRPr="00880CB3">
        <w:rPr>
          <w:rFonts w:ascii="Mark Pro" w:hAnsi="Mark Pro" w:cstheme="majorHAnsi"/>
          <w:sz w:val="20"/>
          <w:szCs w:val="20"/>
        </w:rPr>
        <w:t xml:space="preserve"> da je </w:t>
      </w:r>
      <w:proofErr w:type="spellStart"/>
      <w:r w:rsidRPr="00880CB3">
        <w:rPr>
          <w:rFonts w:ascii="Mark Pro" w:hAnsi="Mark Pro" w:cstheme="majorHAnsi"/>
          <w:sz w:val="20"/>
          <w:szCs w:val="20"/>
        </w:rPr>
        <w:t>iste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nemoguće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povratiti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o tome </w:t>
      </w:r>
      <w:proofErr w:type="spellStart"/>
      <w:r w:rsidRPr="00880CB3">
        <w:rPr>
          <w:rFonts w:ascii="Mark Pro" w:hAnsi="Mark Pro" w:cstheme="majorHAnsi"/>
          <w:sz w:val="20"/>
          <w:szCs w:val="20"/>
        </w:rPr>
        <w:t>dostave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pisanu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potvrdu</w:t>
      </w:r>
      <w:proofErr w:type="spellEnd"/>
      <w:r w:rsidRPr="00880CB3">
        <w:rPr>
          <w:rFonts w:ascii="Mark Pro" w:hAnsi="Mark Pro" w:cstheme="majorHAnsi"/>
          <w:sz w:val="20"/>
          <w:szCs w:val="20"/>
        </w:rPr>
        <w:t>.</w:t>
      </w:r>
    </w:p>
    <w:p w14:paraId="60B12F0D" w14:textId="77777777" w:rsidR="00880CB3" w:rsidRPr="00880CB3" w:rsidRDefault="00880CB3" w:rsidP="009C53F1">
      <w:pPr>
        <w:spacing w:after="0" w:line="276" w:lineRule="auto"/>
        <w:jc w:val="both"/>
        <w:rPr>
          <w:rFonts w:ascii="Mark Pro" w:hAnsi="Mark Pro" w:cstheme="majorHAnsi"/>
          <w:sz w:val="20"/>
          <w:szCs w:val="20"/>
        </w:rPr>
      </w:pPr>
    </w:p>
    <w:p w14:paraId="0866F538" w14:textId="121F93F6" w:rsidR="00880CB3" w:rsidRPr="00880CB3" w:rsidRDefault="00880CB3" w:rsidP="009C53F1">
      <w:pPr>
        <w:spacing w:after="0" w:line="276" w:lineRule="auto"/>
        <w:jc w:val="both"/>
        <w:rPr>
          <w:rFonts w:ascii="Mark Pro" w:hAnsi="Mark Pro" w:cstheme="majorHAnsi"/>
          <w:sz w:val="20"/>
          <w:szCs w:val="20"/>
        </w:rPr>
      </w:pPr>
      <w:r w:rsidRPr="00880CB3">
        <w:rPr>
          <w:rFonts w:ascii="Mark Pro" w:hAnsi="Mark Pro" w:cstheme="majorHAnsi"/>
          <w:sz w:val="20"/>
          <w:szCs w:val="20"/>
        </w:rPr>
        <w:t xml:space="preserve">Korisnik je </w:t>
      </w:r>
      <w:proofErr w:type="spellStart"/>
      <w:r w:rsidRPr="00880CB3">
        <w:rPr>
          <w:rFonts w:ascii="Mark Pro" w:hAnsi="Mark Pro" w:cstheme="majorHAnsi"/>
          <w:sz w:val="20"/>
          <w:szCs w:val="20"/>
        </w:rPr>
        <w:t>izričito</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saglasan</w:t>
      </w:r>
      <w:proofErr w:type="spellEnd"/>
      <w:r w:rsidRPr="00880CB3">
        <w:rPr>
          <w:rFonts w:ascii="Mark Pro" w:hAnsi="Mark Pro" w:cstheme="majorHAnsi"/>
          <w:sz w:val="20"/>
          <w:szCs w:val="20"/>
        </w:rPr>
        <w:t xml:space="preserve"> da </w:t>
      </w:r>
      <w:proofErr w:type="spellStart"/>
      <w:r w:rsidR="00827772">
        <w:rPr>
          <w:rFonts w:ascii="Mark Pro" w:hAnsi="Mark Pro" w:cstheme="majorHAnsi"/>
          <w:sz w:val="20"/>
          <w:szCs w:val="20"/>
        </w:rPr>
        <w:t>Institucija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ima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pravo</w:t>
      </w:r>
      <w:proofErr w:type="spellEnd"/>
      <w:r w:rsidRPr="00880CB3">
        <w:rPr>
          <w:rFonts w:ascii="Mark Pro" w:hAnsi="Mark Pro" w:cstheme="majorHAnsi"/>
          <w:sz w:val="20"/>
          <w:szCs w:val="20"/>
        </w:rPr>
        <w:t xml:space="preserve"> da </w:t>
      </w:r>
      <w:proofErr w:type="spellStart"/>
      <w:r w:rsidRPr="00880CB3">
        <w:rPr>
          <w:rFonts w:ascii="Mark Pro" w:hAnsi="Mark Pro" w:cstheme="majorHAnsi"/>
          <w:sz w:val="20"/>
          <w:szCs w:val="20"/>
        </w:rPr>
        <w:t>podatke</w:t>
      </w:r>
      <w:proofErr w:type="spellEnd"/>
      <w:r w:rsidRPr="00880CB3">
        <w:rPr>
          <w:rFonts w:ascii="Mark Pro" w:hAnsi="Mark Pro" w:cstheme="majorHAnsi"/>
          <w:sz w:val="20"/>
          <w:szCs w:val="20"/>
        </w:rPr>
        <w:t xml:space="preserve"> o </w:t>
      </w:r>
      <w:proofErr w:type="spellStart"/>
      <w:r w:rsidRPr="00880CB3">
        <w:rPr>
          <w:rFonts w:ascii="Mark Pro" w:hAnsi="Mark Pro" w:cstheme="majorHAnsi"/>
          <w:sz w:val="20"/>
          <w:szCs w:val="20"/>
        </w:rPr>
        <w:t>Korisniku</w:t>
      </w:r>
      <w:proofErr w:type="spellEnd"/>
      <w:r w:rsidRPr="00880CB3">
        <w:rPr>
          <w:rFonts w:ascii="Mark Pro" w:hAnsi="Mark Pro" w:cstheme="majorHAnsi"/>
          <w:sz w:val="20"/>
          <w:szCs w:val="20"/>
        </w:rPr>
        <w:t xml:space="preserve"> koji se </w:t>
      </w:r>
      <w:proofErr w:type="spellStart"/>
      <w:r w:rsidRPr="00880CB3">
        <w:rPr>
          <w:rFonts w:ascii="Mark Pro" w:hAnsi="Mark Pro" w:cstheme="majorHAnsi"/>
          <w:sz w:val="20"/>
          <w:szCs w:val="20"/>
        </w:rPr>
        <w:t>odnose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adresu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brojeve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telefona</w:t>
      </w:r>
      <w:proofErr w:type="spellEnd"/>
      <w:r w:rsidRPr="00880CB3">
        <w:rPr>
          <w:rFonts w:ascii="Mark Pro" w:hAnsi="Mark Pro" w:cstheme="majorHAnsi"/>
          <w:sz w:val="20"/>
          <w:szCs w:val="20"/>
        </w:rPr>
        <w:t xml:space="preserve">, e-mail </w:t>
      </w:r>
      <w:proofErr w:type="spellStart"/>
      <w:r w:rsidRPr="00880CB3">
        <w:rPr>
          <w:rFonts w:ascii="Mark Pro" w:hAnsi="Mark Pro" w:cstheme="majorHAnsi"/>
          <w:sz w:val="20"/>
          <w:szCs w:val="20"/>
        </w:rPr>
        <w:t>adrese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ostale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podatke</w:t>
      </w:r>
      <w:proofErr w:type="spellEnd"/>
      <w:r w:rsidRPr="00880CB3">
        <w:rPr>
          <w:rFonts w:ascii="Mark Pro" w:hAnsi="Mark Pro" w:cstheme="majorHAnsi"/>
          <w:sz w:val="20"/>
          <w:szCs w:val="20"/>
        </w:rPr>
        <w:t xml:space="preserve"> za </w:t>
      </w:r>
      <w:proofErr w:type="spellStart"/>
      <w:r w:rsidRPr="00880CB3">
        <w:rPr>
          <w:rFonts w:ascii="Mark Pro" w:hAnsi="Mark Pro" w:cstheme="majorHAnsi"/>
          <w:sz w:val="20"/>
          <w:szCs w:val="20"/>
        </w:rPr>
        <w:t>uspostavljanje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kontakta</w:t>
      </w:r>
      <w:proofErr w:type="spellEnd"/>
      <w:r w:rsidRPr="00880CB3">
        <w:rPr>
          <w:rFonts w:ascii="Mark Pro" w:hAnsi="Mark Pro" w:cstheme="majorHAnsi"/>
          <w:sz w:val="20"/>
          <w:szCs w:val="20"/>
        </w:rPr>
        <w:t xml:space="preserve">, a </w:t>
      </w:r>
      <w:proofErr w:type="spellStart"/>
      <w:r w:rsidRPr="00880CB3">
        <w:rPr>
          <w:rFonts w:ascii="Mark Pro" w:hAnsi="Mark Pro" w:cstheme="majorHAnsi"/>
          <w:sz w:val="20"/>
          <w:szCs w:val="20"/>
        </w:rPr>
        <w:t>koje</w:t>
      </w:r>
      <w:proofErr w:type="spellEnd"/>
      <w:r w:rsidRPr="00880CB3">
        <w:rPr>
          <w:rFonts w:ascii="Mark Pro" w:hAnsi="Mark Pro" w:cstheme="majorHAnsi"/>
          <w:sz w:val="20"/>
          <w:szCs w:val="20"/>
        </w:rPr>
        <w:t xml:space="preserve"> je Korisnik </w:t>
      </w:r>
      <w:proofErr w:type="spellStart"/>
      <w:r w:rsidRPr="00880CB3">
        <w:rPr>
          <w:rFonts w:ascii="Mark Pro" w:hAnsi="Mark Pro" w:cstheme="majorHAnsi"/>
          <w:sz w:val="20"/>
          <w:szCs w:val="20"/>
        </w:rPr>
        <w:t>prezentovao</w:t>
      </w:r>
      <w:proofErr w:type="spellEnd"/>
      <w:r w:rsidRPr="00880CB3">
        <w:rPr>
          <w:rFonts w:ascii="Mark Pro" w:hAnsi="Mark Pro" w:cstheme="majorHAnsi"/>
          <w:sz w:val="20"/>
          <w:szCs w:val="20"/>
        </w:rPr>
        <w:t xml:space="preserve"> </w:t>
      </w:r>
      <w:proofErr w:type="spellStart"/>
      <w:r w:rsidR="00CD410C">
        <w:rPr>
          <w:rFonts w:ascii="Mark Pro" w:hAnsi="Mark Pro" w:cstheme="majorHAnsi"/>
          <w:sz w:val="20"/>
          <w:szCs w:val="20"/>
        </w:rPr>
        <w:t>Instituciji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prilikom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potpisivanja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Ugovora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koristi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radi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dostavljanja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Korisniku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obaveštenja</w:t>
      </w:r>
      <w:proofErr w:type="spellEnd"/>
      <w:r w:rsidRPr="00880CB3">
        <w:rPr>
          <w:rFonts w:ascii="Mark Pro" w:hAnsi="Mark Pro" w:cstheme="majorHAnsi"/>
          <w:sz w:val="20"/>
          <w:szCs w:val="20"/>
        </w:rPr>
        <w:t xml:space="preserve"> o </w:t>
      </w:r>
      <w:proofErr w:type="spellStart"/>
      <w:r w:rsidRPr="00880CB3">
        <w:rPr>
          <w:rFonts w:ascii="Mark Pro" w:hAnsi="Mark Pro" w:cstheme="majorHAnsi"/>
          <w:sz w:val="20"/>
          <w:szCs w:val="20"/>
        </w:rPr>
        <w:t>aktivnostima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proizvodima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uslugama</w:t>
      </w:r>
      <w:proofErr w:type="spellEnd"/>
      <w:r w:rsidRPr="00880CB3">
        <w:rPr>
          <w:rFonts w:ascii="Mark Pro" w:hAnsi="Mark Pro" w:cstheme="majorHAnsi"/>
          <w:sz w:val="20"/>
          <w:szCs w:val="20"/>
        </w:rPr>
        <w:t xml:space="preserve"> </w:t>
      </w:r>
      <w:proofErr w:type="spellStart"/>
      <w:r w:rsidR="00AA12D7">
        <w:rPr>
          <w:rFonts w:ascii="Mark Pro" w:hAnsi="Mark Pro" w:cstheme="majorHAnsi"/>
          <w:sz w:val="20"/>
          <w:szCs w:val="20"/>
        </w:rPr>
        <w:t>Institucije</w:t>
      </w:r>
      <w:proofErr w:type="spellEnd"/>
      <w:r w:rsidRPr="00880CB3">
        <w:rPr>
          <w:rFonts w:ascii="Mark Pro" w:hAnsi="Mark Pro" w:cstheme="majorHAnsi"/>
          <w:sz w:val="20"/>
          <w:szCs w:val="20"/>
        </w:rPr>
        <w:t xml:space="preserve">, u </w:t>
      </w:r>
      <w:proofErr w:type="spellStart"/>
      <w:r w:rsidRPr="00880CB3">
        <w:rPr>
          <w:rFonts w:ascii="Mark Pro" w:hAnsi="Mark Pro" w:cstheme="majorHAnsi"/>
          <w:sz w:val="20"/>
          <w:szCs w:val="20"/>
        </w:rPr>
        <w:t>vidu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letaka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prospekta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elektronskih</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poruka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kao</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svih</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drugih</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sredstava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poslovne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komunikacije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poslovne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prezentacije</w:t>
      </w:r>
      <w:proofErr w:type="spellEnd"/>
      <w:r w:rsidRPr="00880CB3">
        <w:rPr>
          <w:rFonts w:ascii="Mark Pro" w:hAnsi="Mark Pro" w:cstheme="majorHAnsi"/>
          <w:sz w:val="20"/>
          <w:szCs w:val="20"/>
        </w:rPr>
        <w:t>.</w:t>
      </w:r>
    </w:p>
    <w:p w14:paraId="70DA239B" w14:textId="77777777" w:rsidR="00880CB3" w:rsidRPr="00880CB3" w:rsidRDefault="00880CB3" w:rsidP="009C53F1">
      <w:pPr>
        <w:spacing w:after="0" w:line="276" w:lineRule="auto"/>
        <w:jc w:val="both"/>
        <w:rPr>
          <w:rFonts w:ascii="Mark Pro" w:hAnsi="Mark Pro" w:cstheme="majorHAnsi"/>
          <w:sz w:val="20"/>
          <w:szCs w:val="20"/>
        </w:rPr>
      </w:pPr>
    </w:p>
    <w:p w14:paraId="7B94EF56" w14:textId="77777777" w:rsidR="00880CB3" w:rsidRPr="00880CB3" w:rsidRDefault="00880CB3" w:rsidP="009C53F1">
      <w:pPr>
        <w:pStyle w:val="Heading1"/>
        <w:numPr>
          <w:ilvl w:val="0"/>
          <w:numId w:val="0"/>
        </w:numPr>
        <w:spacing w:before="0" w:after="0"/>
        <w:ind w:left="425" w:hanging="425"/>
        <w:rPr>
          <w:rFonts w:ascii="Mark Pro" w:hAnsi="Mark Pro" w:cstheme="majorHAnsi"/>
          <w:sz w:val="20"/>
          <w:szCs w:val="20"/>
        </w:rPr>
      </w:pPr>
      <w:r w:rsidRPr="00880CB3">
        <w:rPr>
          <w:rFonts w:ascii="Mark Pro" w:hAnsi="Mark Pro" w:cstheme="majorHAnsi"/>
          <w:sz w:val="20"/>
          <w:szCs w:val="20"/>
        </w:rPr>
        <w:t>XII</w:t>
      </w:r>
      <w:r w:rsidRPr="00880CB3">
        <w:rPr>
          <w:rFonts w:ascii="Mark Pro" w:hAnsi="Mark Pro" w:cstheme="majorHAnsi"/>
          <w:sz w:val="20"/>
          <w:szCs w:val="20"/>
        </w:rPr>
        <w:tab/>
        <w:t xml:space="preserve"> STUPANJE NA SNAGU</w:t>
      </w:r>
    </w:p>
    <w:p w14:paraId="1BAEA42A" w14:textId="77777777" w:rsidR="00880CB3" w:rsidRPr="00880CB3" w:rsidRDefault="00880CB3" w:rsidP="009C53F1">
      <w:pPr>
        <w:spacing w:after="0" w:line="276" w:lineRule="auto"/>
        <w:jc w:val="both"/>
        <w:rPr>
          <w:rFonts w:ascii="Mark Pro" w:hAnsi="Mark Pro" w:cstheme="majorHAnsi"/>
          <w:sz w:val="20"/>
          <w:szCs w:val="20"/>
        </w:rPr>
      </w:pPr>
      <w:r w:rsidRPr="00880CB3">
        <w:rPr>
          <w:rFonts w:ascii="Mark Pro" w:hAnsi="Mark Pro" w:cstheme="majorHAnsi"/>
          <w:sz w:val="20"/>
          <w:szCs w:val="20"/>
        </w:rPr>
        <w:t xml:space="preserve"> </w:t>
      </w:r>
    </w:p>
    <w:p w14:paraId="15DCA4B8" w14:textId="1C4CD2AA" w:rsidR="00880CB3" w:rsidRPr="00880CB3" w:rsidRDefault="00880CB3" w:rsidP="009C53F1">
      <w:pPr>
        <w:spacing w:after="0" w:line="276" w:lineRule="auto"/>
        <w:jc w:val="both"/>
        <w:rPr>
          <w:rFonts w:ascii="Mark Pro" w:hAnsi="Mark Pro" w:cstheme="majorHAnsi"/>
          <w:sz w:val="20"/>
          <w:szCs w:val="20"/>
        </w:rPr>
      </w:pPr>
      <w:proofErr w:type="spellStart"/>
      <w:r w:rsidRPr="00880CB3">
        <w:rPr>
          <w:rFonts w:ascii="Mark Pro" w:hAnsi="Mark Pro" w:cstheme="majorHAnsi"/>
          <w:sz w:val="20"/>
          <w:szCs w:val="20"/>
        </w:rPr>
        <w:t>Opšti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uslovi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poslovanja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stupaju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snagu</w:t>
      </w:r>
      <w:proofErr w:type="spellEnd"/>
      <w:r w:rsidR="00C421DE">
        <w:rPr>
          <w:rFonts w:ascii="Mark Pro" w:hAnsi="Mark Pro" w:cstheme="majorHAnsi"/>
          <w:sz w:val="20"/>
          <w:szCs w:val="20"/>
        </w:rPr>
        <w:t xml:space="preserve"> </w:t>
      </w:r>
      <w:proofErr w:type="spellStart"/>
      <w:r w:rsidR="00C421DE">
        <w:rPr>
          <w:rFonts w:ascii="Mark Pro" w:hAnsi="Mark Pro" w:cstheme="majorHAnsi"/>
          <w:sz w:val="20"/>
          <w:szCs w:val="20"/>
        </w:rPr>
        <w:t>i</w:t>
      </w:r>
      <w:proofErr w:type="spellEnd"/>
      <w:r w:rsidR="00C421DE">
        <w:rPr>
          <w:rFonts w:ascii="Mark Pro" w:hAnsi="Mark Pro" w:cstheme="majorHAnsi"/>
          <w:sz w:val="20"/>
          <w:szCs w:val="20"/>
        </w:rPr>
        <w:t xml:space="preserve"> </w:t>
      </w:r>
      <w:proofErr w:type="spellStart"/>
      <w:r w:rsidR="00C421DE">
        <w:rPr>
          <w:rFonts w:ascii="Mark Pro" w:hAnsi="Mark Pro" w:cstheme="majorHAnsi"/>
          <w:sz w:val="20"/>
          <w:szCs w:val="20"/>
        </w:rPr>
        <w:t>primenjuju</w:t>
      </w:r>
      <w:proofErr w:type="spellEnd"/>
      <w:r w:rsidR="00C421DE">
        <w:rPr>
          <w:rFonts w:ascii="Mark Pro" w:hAnsi="Mark Pro" w:cstheme="majorHAnsi"/>
          <w:sz w:val="20"/>
          <w:szCs w:val="20"/>
        </w:rPr>
        <w:t xml:space="preserve"> se </w:t>
      </w:r>
      <w:proofErr w:type="spellStart"/>
      <w:r w:rsidR="00C421DE">
        <w:rPr>
          <w:rFonts w:ascii="Mark Pro" w:hAnsi="Mark Pro" w:cstheme="majorHAnsi"/>
          <w:sz w:val="20"/>
          <w:szCs w:val="20"/>
        </w:rPr>
        <w:t>počev</w:t>
      </w:r>
      <w:proofErr w:type="spellEnd"/>
      <w:r w:rsidR="00C421DE">
        <w:rPr>
          <w:rFonts w:ascii="Mark Pro" w:hAnsi="Mark Pro" w:cstheme="majorHAnsi"/>
          <w:sz w:val="20"/>
          <w:szCs w:val="20"/>
        </w:rPr>
        <w:t xml:space="preserve"> od</w:t>
      </w:r>
      <w:r w:rsidRPr="00880CB3">
        <w:rPr>
          <w:rFonts w:ascii="Mark Pro" w:hAnsi="Mark Pro" w:cstheme="majorHAnsi"/>
          <w:sz w:val="20"/>
          <w:szCs w:val="20"/>
        </w:rPr>
        <w:t xml:space="preserve"> </w:t>
      </w:r>
      <w:r w:rsidR="00574AD5">
        <w:rPr>
          <w:rFonts w:ascii="Mark Pro" w:hAnsi="Mark Pro" w:cstheme="majorHAnsi"/>
          <w:sz w:val="20"/>
          <w:szCs w:val="20"/>
        </w:rPr>
        <w:t xml:space="preserve">01.04.2024. </w:t>
      </w:r>
      <w:proofErr w:type="spellStart"/>
      <w:r w:rsidR="00574AD5">
        <w:rPr>
          <w:rFonts w:ascii="Mark Pro" w:hAnsi="Mark Pro" w:cstheme="majorHAnsi"/>
          <w:sz w:val="20"/>
          <w:szCs w:val="20"/>
        </w:rPr>
        <w:t>godin</w:t>
      </w:r>
      <w:r w:rsidR="00471C75">
        <w:rPr>
          <w:rFonts w:ascii="Mark Pro" w:hAnsi="Mark Pro" w:cstheme="majorHAnsi"/>
          <w:sz w:val="20"/>
          <w:szCs w:val="20"/>
        </w:rPr>
        <w:t>e</w:t>
      </w:r>
      <w:proofErr w:type="spellEnd"/>
      <w:r w:rsidR="00471C75">
        <w:rPr>
          <w:rFonts w:ascii="Mark Pro" w:hAnsi="Mark Pro" w:cstheme="majorHAnsi"/>
          <w:sz w:val="20"/>
          <w:szCs w:val="20"/>
        </w:rPr>
        <w:t>.</w:t>
      </w:r>
    </w:p>
    <w:p w14:paraId="4CA7E8EE" w14:textId="77777777" w:rsidR="00880CB3" w:rsidRPr="00880CB3" w:rsidRDefault="00880CB3" w:rsidP="009C53F1">
      <w:pPr>
        <w:spacing w:after="0" w:line="276" w:lineRule="auto"/>
        <w:jc w:val="both"/>
        <w:rPr>
          <w:rFonts w:ascii="Mark Pro" w:hAnsi="Mark Pro" w:cstheme="majorHAnsi"/>
          <w:sz w:val="20"/>
          <w:szCs w:val="20"/>
        </w:rPr>
      </w:pPr>
    </w:p>
    <w:p w14:paraId="6DF896AB" w14:textId="6F1094DA" w:rsidR="00880CB3" w:rsidRPr="00D563EE" w:rsidRDefault="00880CB3" w:rsidP="009C53F1">
      <w:pPr>
        <w:spacing w:after="0" w:line="276" w:lineRule="auto"/>
        <w:jc w:val="both"/>
        <w:rPr>
          <w:rFonts w:ascii="Mark Pro" w:hAnsi="Mark Pro" w:cstheme="majorHAnsi"/>
          <w:sz w:val="20"/>
          <w:szCs w:val="20"/>
        </w:rPr>
      </w:pPr>
      <w:proofErr w:type="spellStart"/>
      <w:r w:rsidRPr="00880CB3">
        <w:rPr>
          <w:rFonts w:ascii="Mark Pro" w:hAnsi="Mark Pro" w:cstheme="majorHAnsi"/>
          <w:sz w:val="20"/>
          <w:szCs w:val="20"/>
        </w:rPr>
        <w:t>Sastavni</w:t>
      </w:r>
      <w:proofErr w:type="spellEnd"/>
      <w:r w:rsidRPr="00880CB3">
        <w:rPr>
          <w:rFonts w:ascii="Mark Pro" w:hAnsi="Mark Pro" w:cstheme="majorHAnsi"/>
          <w:sz w:val="20"/>
          <w:szCs w:val="20"/>
        </w:rPr>
        <w:t xml:space="preserve"> deo OUP za E-</w:t>
      </w:r>
      <w:proofErr w:type="spellStart"/>
      <w:r w:rsidRPr="00880CB3">
        <w:rPr>
          <w:rFonts w:ascii="Mark Pro" w:hAnsi="Mark Pro" w:cstheme="majorHAnsi"/>
          <w:sz w:val="20"/>
          <w:szCs w:val="20"/>
        </w:rPr>
        <w:t>trgovina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uslugu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čini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w:t>
      </w:r>
      <w:proofErr w:type="spellEnd"/>
      <w:r w:rsidRPr="00880CB3">
        <w:rPr>
          <w:rFonts w:ascii="Mark Pro" w:hAnsi="Mark Pro" w:cstheme="majorHAnsi"/>
          <w:sz w:val="20"/>
          <w:szCs w:val="20"/>
        </w:rPr>
        <w:t xml:space="preserve"> </w:t>
      </w:r>
      <w:bookmarkStart w:id="23" w:name="_Hlk59140932"/>
      <w:r w:rsidRPr="00880CB3">
        <w:rPr>
          <w:rFonts w:ascii="Mark Pro" w:hAnsi="Mark Pro" w:cstheme="majorHAnsi"/>
          <w:sz w:val="20"/>
          <w:szCs w:val="20"/>
        </w:rPr>
        <w:t xml:space="preserve">Tarifa </w:t>
      </w:r>
      <w:proofErr w:type="spellStart"/>
      <w:r w:rsidRPr="00880CB3">
        <w:rPr>
          <w:rFonts w:ascii="Mark Pro" w:hAnsi="Mark Pro" w:cstheme="majorHAnsi"/>
          <w:sz w:val="20"/>
          <w:szCs w:val="20"/>
        </w:rPr>
        <w:t>naknada</w:t>
      </w:r>
      <w:proofErr w:type="spellEnd"/>
      <w:r w:rsidRPr="00880CB3">
        <w:rPr>
          <w:rFonts w:ascii="Mark Pro" w:hAnsi="Mark Pro" w:cstheme="majorHAnsi"/>
          <w:sz w:val="20"/>
          <w:szCs w:val="20"/>
        </w:rPr>
        <w:t xml:space="preserve"> za </w:t>
      </w:r>
      <w:proofErr w:type="spellStart"/>
      <w:r w:rsidRPr="00880CB3">
        <w:rPr>
          <w:rFonts w:ascii="Mark Pro" w:hAnsi="Mark Pro" w:cstheme="majorHAnsi"/>
          <w:sz w:val="20"/>
          <w:szCs w:val="20"/>
        </w:rPr>
        <w:t>usluge</w:t>
      </w:r>
      <w:proofErr w:type="spellEnd"/>
      <w:r w:rsidRPr="00880CB3">
        <w:rPr>
          <w:rFonts w:ascii="Mark Pro" w:hAnsi="Mark Pro" w:cstheme="majorHAnsi"/>
          <w:sz w:val="20"/>
          <w:szCs w:val="20"/>
        </w:rPr>
        <w:t xml:space="preserve"> E-</w:t>
      </w:r>
      <w:proofErr w:type="spellStart"/>
      <w:r w:rsidRPr="00880CB3">
        <w:rPr>
          <w:rFonts w:ascii="Mark Pro" w:hAnsi="Mark Pro" w:cstheme="majorHAnsi"/>
          <w:sz w:val="20"/>
          <w:szCs w:val="20"/>
        </w:rPr>
        <w:t>trogovina</w:t>
      </w:r>
      <w:proofErr w:type="spellEnd"/>
      <w:r w:rsidRPr="00880CB3">
        <w:rPr>
          <w:rFonts w:ascii="Mark Pro" w:hAnsi="Mark Pro" w:cstheme="majorHAnsi"/>
          <w:sz w:val="20"/>
          <w:szCs w:val="20"/>
        </w:rPr>
        <w:t xml:space="preserve"> </w:t>
      </w:r>
      <w:bookmarkEnd w:id="23"/>
      <w:proofErr w:type="spellStart"/>
      <w:r w:rsidR="00804B80">
        <w:rPr>
          <w:rFonts w:ascii="Mark Pro" w:hAnsi="Mark Pro" w:cstheme="majorHAnsi"/>
          <w:sz w:val="20"/>
          <w:szCs w:val="20"/>
        </w:rPr>
        <w:t>institucije</w:t>
      </w:r>
      <w:proofErr w:type="spellEnd"/>
      <w:r w:rsidR="00804B80">
        <w:rPr>
          <w:rFonts w:ascii="Mark Pro" w:hAnsi="Mark Pro" w:cstheme="majorHAnsi"/>
          <w:sz w:val="20"/>
          <w:szCs w:val="20"/>
        </w:rPr>
        <w:t xml:space="preserve"> </w:t>
      </w:r>
      <w:proofErr w:type="spellStart"/>
      <w:r w:rsidR="00804B80">
        <w:rPr>
          <w:rFonts w:ascii="Mark Pro" w:hAnsi="Mark Pro" w:cstheme="majorHAnsi"/>
          <w:sz w:val="20"/>
          <w:szCs w:val="20"/>
        </w:rPr>
        <w:t>elektronskog</w:t>
      </w:r>
      <w:proofErr w:type="spellEnd"/>
      <w:r w:rsidR="00804B80">
        <w:rPr>
          <w:rFonts w:ascii="Mark Pro" w:hAnsi="Mark Pro" w:cstheme="majorHAnsi"/>
          <w:sz w:val="20"/>
          <w:szCs w:val="20"/>
        </w:rPr>
        <w:t xml:space="preserve"> </w:t>
      </w:r>
      <w:proofErr w:type="spellStart"/>
      <w:r w:rsidR="00804B80">
        <w:rPr>
          <w:rFonts w:ascii="Mark Pro" w:hAnsi="Mark Pro" w:cstheme="majorHAnsi"/>
          <w:sz w:val="20"/>
          <w:szCs w:val="20"/>
        </w:rPr>
        <w:t>novca</w:t>
      </w:r>
      <w:proofErr w:type="spellEnd"/>
      <w:r w:rsidRPr="00880CB3">
        <w:rPr>
          <w:rFonts w:ascii="Mark Pro" w:hAnsi="Mark Pro" w:cstheme="majorHAnsi"/>
          <w:sz w:val="20"/>
          <w:szCs w:val="20"/>
        </w:rPr>
        <w:t xml:space="preserve"> Alta Pay Group doo Beograd </w:t>
      </w:r>
      <w:proofErr w:type="spellStart"/>
      <w:r w:rsidRPr="00880CB3">
        <w:rPr>
          <w:rFonts w:ascii="Mark Pro" w:hAnsi="Mark Pro" w:cstheme="majorHAnsi"/>
          <w:sz w:val="20"/>
          <w:szCs w:val="20"/>
        </w:rPr>
        <w:t>kojom</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su</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propisani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iznosi</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naknada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koje</w:t>
      </w:r>
      <w:proofErr w:type="spellEnd"/>
      <w:r w:rsidRPr="00880CB3">
        <w:rPr>
          <w:rFonts w:ascii="Mark Pro" w:hAnsi="Mark Pro" w:cstheme="majorHAnsi"/>
          <w:sz w:val="20"/>
          <w:szCs w:val="20"/>
        </w:rPr>
        <w:t xml:space="preserve"> </w:t>
      </w:r>
      <w:proofErr w:type="spellStart"/>
      <w:r w:rsidR="002F7AE6">
        <w:rPr>
          <w:rFonts w:ascii="Mark Pro" w:hAnsi="Mark Pro" w:cstheme="majorHAnsi"/>
          <w:sz w:val="20"/>
          <w:szCs w:val="20"/>
        </w:rPr>
        <w:t>Institucija</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naplaćuje</w:t>
      </w:r>
      <w:proofErr w:type="spellEnd"/>
      <w:r w:rsidRPr="00880CB3">
        <w:rPr>
          <w:rFonts w:ascii="Mark Pro" w:hAnsi="Mark Pro" w:cstheme="majorHAnsi"/>
          <w:sz w:val="20"/>
          <w:szCs w:val="20"/>
        </w:rPr>
        <w:t xml:space="preserve"> za </w:t>
      </w:r>
      <w:proofErr w:type="spellStart"/>
      <w:r w:rsidRPr="00880CB3">
        <w:rPr>
          <w:rFonts w:ascii="Mark Pro" w:hAnsi="Mark Pro" w:cstheme="majorHAnsi"/>
          <w:sz w:val="20"/>
          <w:szCs w:val="20"/>
        </w:rPr>
        <w:t>pružanje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ove</w:t>
      </w:r>
      <w:proofErr w:type="spellEnd"/>
      <w:r w:rsidRPr="00880CB3">
        <w:rPr>
          <w:rFonts w:ascii="Mark Pro" w:hAnsi="Mark Pro" w:cstheme="majorHAnsi"/>
          <w:sz w:val="20"/>
          <w:szCs w:val="20"/>
        </w:rPr>
        <w:t xml:space="preserve"> </w:t>
      </w:r>
      <w:proofErr w:type="spellStart"/>
      <w:r w:rsidRPr="00880CB3">
        <w:rPr>
          <w:rFonts w:ascii="Mark Pro" w:hAnsi="Mark Pro" w:cstheme="majorHAnsi"/>
          <w:sz w:val="20"/>
          <w:szCs w:val="20"/>
        </w:rPr>
        <w:t>usluge</w:t>
      </w:r>
      <w:proofErr w:type="spellEnd"/>
      <w:r w:rsidRPr="00880CB3">
        <w:rPr>
          <w:rFonts w:ascii="Mark Pro" w:hAnsi="Mark Pro" w:cstheme="majorHAnsi"/>
          <w:sz w:val="20"/>
          <w:szCs w:val="20"/>
        </w:rPr>
        <w:t>.</w:t>
      </w:r>
    </w:p>
    <w:p w14:paraId="7442C8CF" w14:textId="77777777" w:rsidR="00D9022E" w:rsidRDefault="00D9022E" w:rsidP="009C53F1">
      <w:pPr>
        <w:spacing w:after="0" w:line="276" w:lineRule="auto"/>
        <w:jc w:val="both"/>
        <w:rPr>
          <w:rFonts w:ascii="Mark Pro" w:eastAsia="Calibri" w:hAnsi="Mark Pro" w:cstheme="majorHAnsi"/>
          <w:sz w:val="20"/>
          <w:szCs w:val="20"/>
        </w:rPr>
      </w:pPr>
    </w:p>
    <w:p w14:paraId="31AC0321" w14:textId="77777777" w:rsidR="00471C75" w:rsidRPr="00880CB3" w:rsidRDefault="00471C75" w:rsidP="009C53F1">
      <w:pPr>
        <w:spacing w:after="0" w:line="276" w:lineRule="auto"/>
        <w:jc w:val="both"/>
        <w:rPr>
          <w:rFonts w:ascii="Mark Pro" w:eastAsia="Calibri" w:hAnsi="Mark Pro" w:cstheme="majorHAnsi"/>
          <w:sz w:val="20"/>
          <w:szCs w:val="20"/>
        </w:rPr>
      </w:pPr>
    </w:p>
    <w:bookmarkEnd w:id="0"/>
    <w:p w14:paraId="279FE82E" w14:textId="77777777" w:rsidR="00934E10" w:rsidRPr="00880CB3" w:rsidRDefault="00934E10" w:rsidP="009C53F1">
      <w:pPr>
        <w:spacing w:after="0" w:line="276" w:lineRule="auto"/>
        <w:jc w:val="both"/>
        <w:rPr>
          <w:rFonts w:ascii="Mark Pro" w:hAnsi="Mark Pro"/>
          <w:sz w:val="20"/>
          <w:szCs w:val="20"/>
        </w:rPr>
      </w:pPr>
    </w:p>
    <w:sectPr w:rsidR="00934E10" w:rsidRPr="00880CB3" w:rsidSect="00916E8C">
      <w:headerReference w:type="even" r:id="rId10"/>
      <w:headerReference w:type="default" r:id="rId11"/>
      <w:footerReference w:type="default" r:id="rId12"/>
      <w:headerReference w:type="first" r:id="rId13"/>
      <w:pgSz w:w="11906" w:h="16838" w:code="9"/>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7C1F6" w14:textId="77777777" w:rsidR="00916E8C" w:rsidRDefault="00916E8C" w:rsidP="00DE116C">
      <w:pPr>
        <w:spacing w:after="0" w:line="240" w:lineRule="auto"/>
      </w:pPr>
      <w:r>
        <w:separator/>
      </w:r>
    </w:p>
  </w:endnote>
  <w:endnote w:type="continuationSeparator" w:id="0">
    <w:p w14:paraId="2E7CD655" w14:textId="77777777" w:rsidR="00916E8C" w:rsidRDefault="00916E8C" w:rsidP="00DE1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Bold">
    <w:panose1 w:val="020B0704020202020204"/>
    <w:charset w:val="00"/>
    <w:family w:val="auto"/>
    <w:pitch w:val="default"/>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ark Pro">
    <w:altName w:val="Calibri"/>
    <w:charset w:val="00"/>
    <w:family w:val="swiss"/>
    <w:pitch w:val="variable"/>
    <w:sig w:usb0="A00000FF" w:usb1="5000FCF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280CE" w14:textId="0B257798" w:rsidR="00DE116C" w:rsidRDefault="0093140E">
    <w:pPr>
      <w:pStyle w:val="Footer"/>
    </w:pPr>
    <w:r>
      <w:rPr>
        <w:noProof/>
      </w:rPr>
      <w:drawing>
        <wp:anchor distT="0" distB="0" distL="114300" distR="114300" simplePos="0" relativeHeight="251659264" behindDoc="0" locked="0" layoutInCell="1" allowOverlap="1" wp14:anchorId="1FD39F23" wp14:editId="214701C8">
          <wp:simplePos x="0" y="0"/>
          <wp:positionH relativeFrom="column">
            <wp:posOffset>3874135</wp:posOffset>
          </wp:positionH>
          <wp:positionV relativeFrom="paragraph">
            <wp:posOffset>-2786380</wp:posOffset>
          </wp:positionV>
          <wp:extent cx="3068145" cy="4042733"/>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068145" cy="404273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256FA6E3" wp14:editId="4090734C">
          <wp:simplePos x="0" y="0"/>
          <wp:positionH relativeFrom="column">
            <wp:posOffset>-731520</wp:posOffset>
          </wp:positionH>
          <wp:positionV relativeFrom="paragraph">
            <wp:posOffset>-151130</wp:posOffset>
          </wp:positionV>
          <wp:extent cx="4914900" cy="5715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4914900" cy="5715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9E05F" w14:textId="77777777" w:rsidR="00916E8C" w:rsidRDefault="00916E8C" w:rsidP="00DE116C">
      <w:pPr>
        <w:spacing w:after="0" w:line="240" w:lineRule="auto"/>
      </w:pPr>
      <w:r>
        <w:separator/>
      </w:r>
    </w:p>
  </w:footnote>
  <w:footnote w:type="continuationSeparator" w:id="0">
    <w:p w14:paraId="4C61BC67" w14:textId="77777777" w:rsidR="00916E8C" w:rsidRDefault="00916E8C" w:rsidP="00DE1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139E" w14:textId="5EA3FB96" w:rsidR="00DE116C" w:rsidRDefault="00DE116C">
    <w:pPr>
      <w:pStyle w:val="Header"/>
    </w:pPr>
    <w:r>
      <w:rPr>
        <w:noProof/>
      </w:rPr>
      <mc:AlternateContent>
        <mc:Choice Requires="wps">
          <w:drawing>
            <wp:anchor distT="0" distB="0" distL="0" distR="0" simplePos="0" relativeHeight="251662336" behindDoc="0" locked="0" layoutInCell="1" allowOverlap="1" wp14:anchorId="53F78BDF" wp14:editId="7473CA9A">
              <wp:simplePos x="635" y="635"/>
              <wp:positionH relativeFrom="page">
                <wp:align>right</wp:align>
              </wp:positionH>
              <wp:positionV relativeFrom="page">
                <wp:align>top</wp:align>
              </wp:positionV>
              <wp:extent cx="443865" cy="443865"/>
              <wp:effectExtent l="0" t="0" r="0" b="6350"/>
              <wp:wrapNone/>
              <wp:docPr id="6" name="Text Box 6" descr="INTERNO">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A7EB61" w14:textId="43FDA228" w:rsidR="00DE116C" w:rsidRPr="00DE116C" w:rsidRDefault="00DE116C" w:rsidP="00DE116C">
                          <w:pPr>
                            <w:spacing w:after="0"/>
                            <w:rPr>
                              <w:rFonts w:ascii="Calibri" w:eastAsia="Calibri" w:hAnsi="Calibri" w:cs="Calibri"/>
                              <w:noProof/>
                              <w:color w:val="000000"/>
                            </w:rPr>
                          </w:pPr>
                          <w:r w:rsidRPr="00DE116C">
                            <w:rPr>
                              <w:rFonts w:ascii="Calibri" w:eastAsia="Calibri" w:hAnsi="Calibri" w:cs="Calibri"/>
                              <w:noProof/>
                              <w:color w:val="000000"/>
                            </w:rPr>
                            <w:t>INTERNO</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53F78BDF" id="_x0000_t202" coordsize="21600,21600" o:spt="202" path="m,l,21600r21600,l21600,xe">
              <v:stroke joinstyle="miter"/>
              <v:path gradientshapeok="t" o:connecttype="rect"/>
            </v:shapetype>
            <v:shape id="Text Box 6" o:spid="_x0000_s1026" type="#_x0000_t202" alt="INTERNO" style="position:absolute;margin-left:-16.25pt;margin-top:0;width:34.95pt;height:34.95pt;z-index:251662336;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0BA7EB61" w14:textId="43FDA228" w:rsidR="00DE116C" w:rsidRPr="00DE116C" w:rsidRDefault="00DE116C" w:rsidP="00DE116C">
                    <w:pPr>
                      <w:spacing w:after="0"/>
                      <w:rPr>
                        <w:rFonts w:ascii="Calibri" w:eastAsia="Calibri" w:hAnsi="Calibri" w:cs="Calibri"/>
                        <w:noProof/>
                        <w:color w:val="000000"/>
                      </w:rPr>
                    </w:pPr>
                    <w:r w:rsidRPr="00DE116C">
                      <w:rPr>
                        <w:rFonts w:ascii="Calibri" w:eastAsia="Calibri" w:hAnsi="Calibri" w:cs="Calibri"/>
                        <w:noProof/>
                        <w:color w:val="000000"/>
                      </w:rPr>
                      <w:t>INTERNO</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0BF2" w14:textId="5F90DF5B" w:rsidR="00DE116C" w:rsidRDefault="00DE116C">
    <w:pPr>
      <w:pStyle w:val="Header"/>
    </w:pPr>
    <w:r>
      <w:rPr>
        <w:noProof/>
      </w:rPr>
      <w:drawing>
        <wp:anchor distT="0" distB="0" distL="114300" distR="114300" simplePos="0" relativeHeight="251658240" behindDoc="0" locked="0" layoutInCell="1" allowOverlap="1" wp14:anchorId="0E6B1B36" wp14:editId="53D592DB">
          <wp:simplePos x="0" y="0"/>
          <wp:positionH relativeFrom="column">
            <wp:posOffset>-585896</wp:posOffset>
          </wp:positionH>
          <wp:positionV relativeFrom="paragraph">
            <wp:posOffset>-197893</wp:posOffset>
          </wp:positionV>
          <wp:extent cx="1922670" cy="518615"/>
          <wp:effectExtent l="0" t="0" r="1905"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33267" cy="52147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042B4" w14:textId="6A382C34" w:rsidR="00DE116C" w:rsidRDefault="00DE116C">
    <w:pPr>
      <w:pStyle w:val="Header"/>
    </w:pPr>
    <w:r>
      <w:rPr>
        <w:noProof/>
      </w:rPr>
      <mc:AlternateContent>
        <mc:Choice Requires="wps">
          <w:drawing>
            <wp:anchor distT="0" distB="0" distL="0" distR="0" simplePos="0" relativeHeight="251661312" behindDoc="0" locked="0" layoutInCell="1" allowOverlap="1" wp14:anchorId="0804A5FA" wp14:editId="3D32C143">
              <wp:simplePos x="635" y="635"/>
              <wp:positionH relativeFrom="page">
                <wp:align>right</wp:align>
              </wp:positionH>
              <wp:positionV relativeFrom="page">
                <wp:align>top</wp:align>
              </wp:positionV>
              <wp:extent cx="443865" cy="443865"/>
              <wp:effectExtent l="0" t="0" r="0" b="6350"/>
              <wp:wrapNone/>
              <wp:docPr id="5" name="Text Box 5" descr="INTERNO">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E6C30B" w14:textId="40D56572" w:rsidR="00DE116C" w:rsidRPr="00DE116C" w:rsidRDefault="00DE116C" w:rsidP="00DE116C">
                          <w:pPr>
                            <w:spacing w:after="0"/>
                            <w:rPr>
                              <w:rFonts w:ascii="Calibri" w:eastAsia="Calibri" w:hAnsi="Calibri" w:cs="Calibri"/>
                              <w:noProof/>
                              <w:color w:val="000000"/>
                            </w:rPr>
                          </w:pPr>
                          <w:r w:rsidRPr="00DE116C">
                            <w:rPr>
                              <w:rFonts w:ascii="Calibri" w:eastAsia="Calibri" w:hAnsi="Calibri" w:cs="Calibri"/>
                              <w:noProof/>
                              <w:color w:val="000000"/>
                            </w:rPr>
                            <w:t>INTERNO</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804A5FA" id="_x0000_t202" coordsize="21600,21600" o:spt="202" path="m,l,21600r21600,l21600,xe">
              <v:stroke joinstyle="miter"/>
              <v:path gradientshapeok="t" o:connecttype="rect"/>
            </v:shapetype>
            <v:shape id="Text Box 5" o:spid="_x0000_s1027" type="#_x0000_t202" alt="INTERNO" style="position:absolute;margin-left:-16.25pt;margin-top:0;width:34.95pt;height:34.95pt;z-index:25166131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45E6C30B" w14:textId="40D56572" w:rsidR="00DE116C" w:rsidRPr="00DE116C" w:rsidRDefault="00DE116C" w:rsidP="00DE116C">
                    <w:pPr>
                      <w:spacing w:after="0"/>
                      <w:rPr>
                        <w:rFonts w:ascii="Calibri" w:eastAsia="Calibri" w:hAnsi="Calibri" w:cs="Calibri"/>
                        <w:noProof/>
                        <w:color w:val="000000"/>
                      </w:rPr>
                    </w:pPr>
                    <w:r w:rsidRPr="00DE116C">
                      <w:rPr>
                        <w:rFonts w:ascii="Calibri" w:eastAsia="Calibri" w:hAnsi="Calibri" w:cs="Calibri"/>
                        <w:noProof/>
                        <w:color w:val="000000"/>
                      </w:rPr>
                      <w:t>INTERNO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83D"/>
    <w:multiLevelType w:val="hybridMultilevel"/>
    <w:tmpl w:val="76BA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13FE1"/>
    <w:multiLevelType w:val="hybridMultilevel"/>
    <w:tmpl w:val="D2441FEA"/>
    <w:lvl w:ilvl="0" w:tplc="B02AC372">
      <w:numFmt w:val="bullet"/>
      <w:lvlText w:val="•"/>
      <w:lvlJc w:val="left"/>
      <w:pPr>
        <w:ind w:left="1224"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52893"/>
    <w:multiLevelType w:val="multilevel"/>
    <w:tmpl w:val="885A552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115410"/>
    <w:multiLevelType w:val="hybridMultilevel"/>
    <w:tmpl w:val="490A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37652"/>
    <w:multiLevelType w:val="hybridMultilevel"/>
    <w:tmpl w:val="F0AED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3025A"/>
    <w:multiLevelType w:val="hybridMultilevel"/>
    <w:tmpl w:val="DE6EA7F8"/>
    <w:lvl w:ilvl="0" w:tplc="B02AC372">
      <w:numFmt w:val="bullet"/>
      <w:lvlText w:val="•"/>
      <w:lvlJc w:val="left"/>
      <w:pPr>
        <w:ind w:left="1224"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A3376"/>
    <w:multiLevelType w:val="multilevel"/>
    <w:tmpl w:val="1CD8EEE2"/>
    <w:lvl w:ilvl="0">
      <w:start w:val="1"/>
      <w:numFmt w:val="decimal"/>
      <w:pStyle w:val="FirstLine"/>
      <w:isLgl/>
      <w:lvlText w:val="(%1)"/>
      <w:lvlJc w:val="left"/>
      <w:pPr>
        <w:ind w:left="0" w:firstLine="0"/>
      </w:pPr>
      <w:rPr>
        <w:rFonts w:ascii="Times New Roman" w:hAnsi="Times New Roman" w:hint="default"/>
        <w:i w:val="0"/>
        <w:color w:val="auto"/>
        <w:sz w:val="20"/>
      </w:rPr>
    </w:lvl>
    <w:lvl w:ilvl="1">
      <w:start w:val="1"/>
      <w:numFmt w:val="lowerLetter"/>
      <w:lvlText w:val="%2)"/>
      <w:lvlJc w:val="left"/>
      <w:pPr>
        <w:ind w:left="720" w:hanging="363"/>
      </w:pPr>
      <w:rPr>
        <w:rFonts w:hint="default"/>
        <w:b w:val="0"/>
        <w:color w:val="auto"/>
      </w:rPr>
    </w:lvl>
    <w:lvl w:ilvl="2">
      <w:start w:val="1"/>
      <w:numFmt w:val="bullet"/>
      <w:lvlText w:val=""/>
      <w:lvlJc w:val="left"/>
      <w:pPr>
        <w:ind w:left="1077" w:hanging="357"/>
      </w:pPr>
      <w:rPr>
        <w:rFonts w:ascii="Wingdings" w:hAnsi="Wingdings" w:hint="default"/>
        <w:color w:val="auto"/>
      </w:rPr>
    </w:lvl>
    <w:lvl w:ilvl="3">
      <w:start w:val="1"/>
      <w:numFmt w:val="bullet"/>
      <w:lvlText w:val="▫"/>
      <w:lvlJc w:val="left"/>
      <w:pPr>
        <w:ind w:left="1440" w:hanging="363"/>
      </w:pPr>
      <w:rPr>
        <w:rFonts w:ascii="Arial" w:hAnsi="Arial" w:hint="default"/>
        <w:color w:val="auto"/>
      </w:rPr>
    </w:lvl>
    <w:lvl w:ilvl="4">
      <w:start w:val="1"/>
      <w:numFmt w:val="decimal"/>
      <w:lvlText w:val="%1.%2.%3.%4.%5."/>
      <w:lvlJc w:val="left"/>
      <w:pPr>
        <w:ind w:left="1803" w:hanging="363"/>
      </w:pPr>
      <w:rPr>
        <w:rFonts w:hint="default"/>
        <w:color w:val="auto"/>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7" w15:restartNumberingAfterBreak="0">
    <w:nsid w:val="26DE3F93"/>
    <w:multiLevelType w:val="hybridMultilevel"/>
    <w:tmpl w:val="6E7C01D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2797010C"/>
    <w:multiLevelType w:val="multilevel"/>
    <w:tmpl w:val="B3928A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0C75DF"/>
    <w:multiLevelType w:val="hybridMultilevel"/>
    <w:tmpl w:val="B77A6AA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2A8F65B2"/>
    <w:multiLevelType w:val="hybridMultilevel"/>
    <w:tmpl w:val="8856BF7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2DC04F15"/>
    <w:multiLevelType w:val="hybridMultilevel"/>
    <w:tmpl w:val="110A2F3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2E507033"/>
    <w:multiLevelType w:val="hybridMultilevel"/>
    <w:tmpl w:val="26CA8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CA360D"/>
    <w:multiLevelType w:val="hybridMultilevel"/>
    <w:tmpl w:val="9438C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247BA3"/>
    <w:multiLevelType w:val="hybridMultilevel"/>
    <w:tmpl w:val="EC28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474160"/>
    <w:multiLevelType w:val="hybridMultilevel"/>
    <w:tmpl w:val="6422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C8558A"/>
    <w:multiLevelType w:val="hybridMultilevel"/>
    <w:tmpl w:val="996AFC38"/>
    <w:lvl w:ilvl="0" w:tplc="B02AC372">
      <w:numFmt w:val="bullet"/>
      <w:lvlText w:val="•"/>
      <w:lvlJc w:val="left"/>
      <w:pPr>
        <w:ind w:left="1224"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136BE4"/>
    <w:multiLevelType w:val="hybridMultilevel"/>
    <w:tmpl w:val="980C87E0"/>
    <w:lvl w:ilvl="0" w:tplc="B02AC372">
      <w:numFmt w:val="bullet"/>
      <w:lvlText w:val="•"/>
      <w:lvlJc w:val="left"/>
      <w:pPr>
        <w:ind w:left="2088" w:hanging="360"/>
      </w:pPr>
      <w:rPr>
        <w:rFonts w:ascii="Calibri Light" w:eastAsia="Times New Roman" w:hAnsi="Calibri Light" w:cs="Calibri Light"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8" w15:restartNumberingAfterBreak="0">
    <w:nsid w:val="49B55D6F"/>
    <w:multiLevelType w:val="hybridMultilevel"/>
    <w:tmpl w:val="4B0A419A"/>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4A945A5D"/>
    <w:multiLevelType w:val="hybridMultilevel"/>
    <w:tmpl w:val="C3648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DC24EF"/>
    <w:multiLevelType w:val="hybridMultilevel"/>
    <w:tmpl w:val="2856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E57EA6"/>
    <w:multiLevelType w:val="hybridMultilevel"/>
    <w:tmpl w:val="46F6BAFC"/>
    <w:lvl w:ilvl="0" w:tplc="DBF62AEA">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BB1C39"/>
    <w:multiLevelType w:val="hybridMultilevel"/>
    <w:tmpl w:val="CEA29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626878"/>
    <w:multiLevelType w:val="multilevel"/>
    <w:tmpl w:val="64B4B562"/>
    <w:lvl w:ilvl="0">
      <w:start w:val="1"/>
      <w:numFmt w:val="decimal"/>
      <w:pStyle w:val="Heading1"/>
      <w:lvlText w:val="%1."/>
      <w:lvlJc w:val="left"/>
      <w:pPr>
        <w:ind w:left="425" w:hanging="425"/>
      </w:pPr>
      <w:rPr>
        <w:rFonts w:hint="default"/>
      </w:rPr>
    </w:lvl>
    <w:lvl w:ilvl="1">
      <w:start w:val="1"/>
      <w:numFmt w:val="decimal"/>
      <w:pStyle w:val="Heading2"/>
      <w:lvlText w:val="%1.%2."/>
      <w:lvlJc w:val="left"/>
      <w:pPr>
        <w:ind w:left="1004" w:hanging="720"/>
      </w:pPr>
      <w:rPr>
        <w:rFonts w:hint="default"/>
        <w:i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1077" w:hanging="1077"/>
      </w:pPr>
      <w:rPr>
        <w:rFonts w:ascii="Times New Roman" w:hAnsi="Times New Roman" w:hint="default"/>
        <w:b w:val="0"/>
        <w:i/>
        <w:sz w:val="24"/>
        <w:u w:val="none"/>
      </w:rPr>
    </w:lvl>
    <w:lvl w:ilvl="4">
      <w:start w:val="1"/>
      <w:numFmt w:val="decimal"/>
      <w:lvlText w:val="%1.%2.%3.%4.%5"/>
      <w:lvlJc w:val="left"/>
      <w:pPr>
        <w:ind w:left="1077" w:hanging="1077"/>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57871D84"/>
    <w:multiLevelType w:val="multilevel"/>
    <w:tmpl w:val="6A0CC3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B736AE"/>
    <w:multiLevelType w:val="hybridMultilevel"/>
    <w:tmpl w:val="03BA409A"/>
    <w:lvl w:ilvl="0" w:tplc="B02AC372">
      <w:numFmt w:val="bullet"/>
      <w:lvlText w:val="•"/>
      <w:lvlJc w:val="left"/>
      <w:pPr>
        <w:ind w:left="1224"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C0184E"/>
    <w:multiLevelType w:val="hybridMultilevel"/>
    <w:tmpl w:val="59AC8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3F16DC"/>
    <w:multiLevelType w:val="hybridMultilevel"/>
    <w:tmpl w:val="F150221C"/>
    <w:lvl w:ilvl="0" w:tplc="75E8A50E">
      <w:start w:val="4"/>
      <w:numFmt w:val="bullet"/>
      <w:lvlText w:val="-"/>
      <w:lvlJc w:val="left"/>
      <w:pPr>
        <w:ind w:left="1069" w:hanging="360"/>
      </w:pPr>
      <w:rPr>
        <w:rFonts w:ascii="Calibri Light" w:eastAsia="Times New Roman" w:hAnsi="Calibri Light" w:cs="Calibri Light"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15:restartNumberingAfterBreak="0">
    <w:nsid w:val="5D3032C7"/>
    <w:multiLevelType w:val="hybridMultilevel"/>
    <w:tmpl w:val="602251C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952A0A"/>
    <w:multiLevelType w:val="hybridMultilevel"/>
    <w:tmpl w:val="EC54E73C"/>
    <w:lvl w:ilvl="0" w:tplc="E182BCDE">
      <w:numFmt w:val="bullet"/>
      <w:lvlText w:val="-"/>
      <w:lvlJc w:val="left"/>
      <w:pPr>
        <w:ind w:left="1080" w:hanging="360"/>
      </w:pPr>
      <w:rPr>
        <w:rFonts w:ascii="Arial" w:eastAsia="Times New Roman"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0" w15:restartNumberingAfterBreak="0">
    <w:nsid w:val="60916B32"/>
    <w:multiLevelType w:val="hybridMultilevel"/>
    <w:tmpl w:val="B2A29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9E179E"/>
    <w:multiLevelType w:val="multilevel"/>
    <w:tmpl w:val="9B2EC520"/>
    <w:lvl w:ilvl="0">
      <w:start w:val="1"/>
      <w:numFmt w:val="bullet"/>
      <w:pStyle w:val="Bullet1"/>
      <w:lvlText w:val="▪"/>
      <w:lvlJc w:val="left"/>
      <w:pPr>
        <w:ind w:left="814" w:hanging="360"/>
      </w:pPr>
      <w:rPr>
        <w:rFonts w:ascii="Arial" w:hAnsi="Arial" w:hint="default"/>
        <w:color w:val="auto"/>
        <w:sz w:val="22"/>
        <w:szCs w:val="22"/>
      </w:rPr>
    </w:lvl>
    <w:lvl w:ilvl="1">
      <w:start w:val="1"/>
      <w:numFmt w:val="bullet"/>
      <w:lvlText w:val="-"/>
      <w:lvlJc w:val="left"/>
      <w:pPr>
        <w:tabs>
          <w:tab w:val="num" w:pos="907"/>
        </w:tabs>
        <w:ind w:left="1134" w:hanging="227"/>
      </w:pPr>
      <w:rPr>
        <w:rFonts w:hint="default"/>
        <w:color w:val="auto"/>
      </w:rPr>
    </w:lvl>
    <w:lvl w:ilvl="2">
      <w:start w:val="1"/>
      <w:numFmt w:val="bullet"/>
      <w:lvlText w:val="-"/>
      <w:lvlJc w:val="left"/>
      <w:pPr>
        <w:tabs>
          <w:tab w:val="num" w:pos="1134"/>
        </w:tabs>
        <w:ind w:left="1588" w:hanging="227"/>
      </w:pPr>
      <w:rPr>
        <w:rFonts w:hint="default"/>
        <w:color w:val="auto"/>
      </w:rPr>
    </w:lvl>
    <w:lvl w:ilvl="3">
      <w:start w:val="1"/>
      <w:numFmt w:val="bullet"/>
      <w:lvlText w:val="-"/>
      <w:lvlJc w:val="left"/>
      <w:pPr>
        <w:tabs>
          <w:tab w:val="num" w:pos="1587"/>
        </w:tabs>
        <w:ind w:left="2041" w:hanging="227"/>
      </w:pPr>
      <w:rPr>
        <w:rFonts w:hint="default"/>
        <w:color w:val="auto"/>
      </w:rPr>
    </w:lvl>
    <w:lvl w:ilvl="4">
      <w:start w:val="1"/>
      <w:numFmt w:val="bullet"/>
      <w:lvlText w:val="-"/>
      <w:lvlJc w:val="left"/>
      <w:pPr>
        <w:tabs>
          <w:tab w:val="num" w:pos="2041"/>
        </w:tabs>
        <w:ind w:left="2495" w:hanging="227"/>
      </w:pPr>
      <w:rPr>
        <w:rFonts w:hint="default"/>
        <w:color w:val="auto"/>
      </w:rPr>
    </w:lvl>
    <w:lvl w:ilvl="5">
      <w:start w:val="1"/>
      <w:numFmt w:val="bullet"/>
      <w:lvlText w:val=""/>
      <w:lvlJc w:val="left"/>
      <w:pPr>
        <w:tabs>
          <w:tab w:val="num" w:pos="3640"/>
        </w:tabs>
        <w:ind w:left="3640" w:hanging="360"/>
      </w:pPr>
      <w:rPr>
        <w:rFonts w:ascii="Wingdings" w:hAnsi="Wingdings" w:hint="default"/>
      </w:rPr>
    </w:lvl>
    <w:lvl w:ilvl="6">
      <w:start w:val="1"/>
      <w:numFmt w:val="bullet"/>
      <w:lvlText w:val=""/>
      <w:lvlJc w:val="left"/>
      <w:pPr>
        <w:tabs>
          <w:tab w:val="num" w:pos="4360"/>
        </w:tabs>
        <w:ind w:left="4360" w:hanging="360"/>
      </w:pPr>
      <w:rPr>
        <w:rFonts w:ascii="Symbol" w:hAnsi="Symbol" w:hint="default"/>
      </w:rPr>
    </w:lvl>
    <w:lvl w:ilvl="7">
      <w:start w:val="1"/>
      <w:numFmt w:val="bullet"/>
      <w:lvlText w:val="o"/>
      <w:lvlJc w:val="left"/>
      <w:pPr>
        <w:tabs>
          <w:tab w:val="num" w:pos="5080"/>
        </w:tabs>
        <w:ind w:left="5080" w:hanging="360"/>
      </w:pPr>
      <w:rPr>
        <w:rFonts w:ascii="Courier New" w:hAnsi="Courier New" w:cs="Courier New" w:hint="default"/>
      </w:rPr>
    </w:lvl>
    <w:lvl w:ilvl="8">
      <w:start w:val="1"/>
      <w:numFmt w:val="bullet"/>
      <w:lvlText w:val=""/>
      <w:lvlJc w:val="left"/>
      <w:pPr>
        <w:tabs>
          <w:tab w:val="num" w:pos="5800"/>
        </w:tabs>
        <w:ind w:left="5800" w:hanging="360"/>
      </w:pPr>
      <w:rPr>
        <w:rFonts w:ascii="Wingdings" w:hAnsi="Wingdings" w:hint="default"/>
      </w:rPr>
    </w:lvl>
  </w:abstractNum>
  <w:abstractNum w:abstractNumId="32" w15:restartNumberingAfterBreak="0">
    <w:nsid w:val="6B48653B"/>
    <w:multiLevelType w:val="hybridMultilevel"/>
    <w:tmpl w:val="A3A0B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A144E8"/>
    <w:multiLevelType w:val="multilevel"/>
    <w:tmpl w:val="7AA2FB5E"/>
    <w:lvl w:ilvl="0">
      <w:start w:val="1"/>
      <w:numFmt w:val="decimal"/>
      <w:pStyle w:val="Number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EB67F07"/>
    <w:multiLevelType w:val="hybridMultilevel"/>
    <w:tmpl w:val="652E0B84"/>
    <w:lvl w:ilvl="0" w:tplc="B02AC372">
      <w:numFmt w:val="bullet"/>
      <w:lvlText w:val="•"/>
      <w:lvlJc w:val="left"/>
      <w:pPr>
        <w:ind w:left="1224" w:hanging="360"/>
      </w:pPr>
      <w:rPr>
        <w:rFonts w:ascii="Calibri Light" w:eastAsia="Times New Roman" w:hAnsi="Calibri Light" w:cs="Calibri Light"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5" w15:restartNumberingAfterBreak="0">
    <w:nsid w:val="75DD7B25"/>
    <w:multiLevelType w:val="hybridMultilevel"/>
    <w:tmpl w:val="26C4B6F2"/>
    <w:lvl w:ilvl="0" w:tplc="4DD2D340">
      <w:start w:val="1"/>
      <w:numFmt w:val="bullet"/>
      <w:pStyle w:val="Bullet2"/>
      <w:lvlText w:val="▫"/>
      <w:lvlJc w:val="left"/>
      <w:pPr>
        <w:ind w:left="1627" w:hanging="360"/>
      </w:pPr>
      <w:rPr>
        <w:rFonts w:ascii="Bookman Old Style" w:hAnsi="Bookman Old Style" w:hint="default"/>
      </w:rPr>
    </w:lvl>
    <w:lvl w:ilvl="1" w:tplc="081A0003" w:tentative="1">
      <w:start w:val="1"/>
      <w:numFmt w:val="bullet"/>
      <w:lvlText w:val="o"/>
      <w:lvlJc w:val="left"/>
      <w:pPr>
        <w:ind w:left="2347" w:hanging="360"/>
      </w:pPr>
      <w:rPr>
        <w:rFonts w:ascii="Courier New" w:hAnsi="Courier New" w:cs="Courier New" w:hint="default"/>
      </w:rPr>
    </w:lvl>
    <w:lvl w:ilvl="2" w:tplc="081A0005" w:tentative="1">
      <w:start w:val="1"/>
      <w:numFmt w:val="bullet"/>
      <w:lvlText w:val=""/>
      <w:lvlJc w:val="left"/>
      <w:pPr>
        <w:ind w:left="3067" w:hanging="360"/>
      </w:pPr>
      <w:rPr>
        <w:rFonts w:ascii="Wingdings" w:hAnsi="Wingdings" w:hint="default"/>
      </w:rPr>
    </w:lvl>
    <w:lvl w:ilvl="3" w:tplc="081A0001" w:tentative="1">
      <w:start w:val="1"/>
      <w:numFmt w:val="bullet"/>
      <w:lvlText w:val=""/>
      <w:lvlJc w:val="left"/>
      <w:pPr>
        <w:ind w:left="3787" w:hanging="360"/>
      </w:pPr>
      <w:rPr>
        <w:rFonts w:ascii="Symbol" w:hAnsi="Symbol" w:hint="default"/>
      </w:rPr>
    </w:lvl>
    <w:lvl w:ilvl="4" w:tplc="081A0003" w:tentative="1">
      <w:start w:val="1"/>
      <w:numFmt w:val="bullet"/>
      <w:lvlText w:val="o"/>
      <w:lvlJc w:val="left"/>
      <w:pPr>
        <w:ind w:left="4507" w:hanging="360"/>
      </w:pPr>
      <w:rPr>
        <w:rFonts w:ascii="Courier New" w:hAnsi="Courier New" w:cs="Courier New" w:hint="default"/>
      </w:rPr>
    </w:lvl>
    <w:lvl w:ilvl="5" w:tplc="081A0005" w:tentative="1">
      <w:start w:val="1"/>
      <w:numFmt w:val="bullet"/>
      <w:lvlText w:val=""/>
      <w:lvlJc w:val="left"/>
      <w:pPr>
        <w:ind w:left="5227" w:hanging="360"/>
      </w:pPr>
      <w:rPr>
        <w:rFonts w:ascii="Wingdings" w:hAnsi="Wingdings" w:hint="default"/>
      </w:rPr>
    </w:lvl>
    <w:lvl w:ilvl="6" w:tplc="081A0001" w:tentative="1">
      <w:start w:val="1"/>
      <w:numFmt w:val="bullet"/>
      <w:lvlText w:val=""/>
      <w:lvlJc w:val="left"/>
      <w:pPr>
        <w:ind w:left="5947" w:hanging="360"/>
      </w:pPr>
      <w:rPr>
        <w:rFonts w:ascii="Symbol" w:hAnsi="Symbol" w:hint="default"/>
      </w:rPr>
    </w:lvl>
    <w:lvl w:ilvl="7" w:tplc="081A0003" w:tentative="1">
      <w:start w:val="1"/>
      <w:numFmt w:val="bullet"/>
      <w:lvlText w:val="o"/>
      <w:lvlJc w:val="left"/>
      <w:pPr>
        <w:ind w:left="6667" w:hanging="360"/>
      </w:pPr>
      <w:rPr>
        <w:rFonts w:ascii="Courier New" w:hAnsi="Courier New" w:cs="Courier New" w:hint="default"/>
      </w:rPr>
    </w:lvl>
    <w:lvl w:ilvl="8" w:tplc="081A0005" w:tentative="1">
      <w:start w:val="1"/>
      <w:numFmt w:val="bullet"/>
      <w:lvlText w:val=""/>
      <w:lvlJc w:val="left"/>
      <w:pPr>
        <w:ind w:left="7387" w:hanging="360"/>
      </w:pPr>
      <w:rPr>
        <w:rFonts w:ascii="Wingdings" w:hAnsi="Wingdings" w:hint="default"/>
      </w:rPr>
    </w:lvl>
  </w:abstractNum>
  <w:num w:numId="1" w16cid:durableId="1363093941">
    <w:abstractNumId w:val="31"/>
  </w:num>
  <w:num w:numId="2" w16cid:durableId="1332444723">
    <w:abstractNumId w:val="35"/>
  </w:num>
  <w:num w:numId="3" w16cid:durableId="1821186842">
    <w:abstractNumId w:val="33"/>
  </w:num>
  <w:num w:numId="4" w16cid:durableId="1414886813">
    <w:abstractNumId w:val="23"/>
  </w:num>
  <w:num w:numId="5" w16cid:durableId="1784881113">
    <w:abstractNumId w:val="6"/>
  </w:num>
  <w:num w:numId="6" w16cid:durableId="151920851">
    <w:abstractNumId w:val="34"/>
  </w:num>
  <w:num w:numId="7" w16cid:durableId="1191996808">
    <w:abstractNumId w:val="0"/>
  </w:num>
  <w:num w:numId="8" w16cid:durableId="1727877995">
    <w:abstractNumId w:val="19"/>
  </w:num>
  <w:num w:numId="9" w16cid:durableId="1136753045">
    <w:abstractNumId w:val="4"/>
  </w:num>
  <w:num w:numId="10" w16cid:durableId="2142187297">
    <w:abstractNumId w:val="27"/>
  </w:num>
  <w:num w:numId="11" w16cid:durableId="1544443097">
    <w:abstractNumId w:val="28"/>
  </w:num>
  <w:num w:numId="12" w16cid:durableId="645282122">
    <w:abstractNumId w:val="14"/>
  </w:num>
  <w:num w:numId="13" w16cid:durableId="735200500">
    <w:abstractNumId w:val="20"/>
  </w:num>
  <w:num w:numId="14" w16cid:durableId="1597597559">
    <w:abstractNumId w:val="13"/>
  </w:num>
  <w:num w:numId="15" w16cid:durableId="1419013872">
    <w:abstractNumId w:val="30"/>
  </w:num>
  <w:num w:numId="16" w16cid:durableId="107742442">
    <w:abstractNumId w:val="22"/>
  </w:num>
  <w:num w:numId="17" w16cid:durableId="1168595525">
    <w:abstractNumId w:val="26"/>
  </w:num>
  <w:num w:numId="18" w16cid:durableId="1739935100">
    <w:abstractNumId w:val="3"/>
  </w:num>
  <w:num w:numId="19" w16cid:durableId="92557817">
    <w:abstractNumId w:val="12"/>
  </w:num>
  <w:num w:numId="20" w16cid:durableId="1485388187">
    <w:abstractNumId w:val="15"/>
  </w:num>
  <w:num w:numId="21" w16cid:durableId="759066889">
    <w:abstractNumId w:val="17"/>
  </w:num>
  <w:num w:numId="22" w16cid:durableId="2074574280">
    <w:abstractNumId w:val="16"/>
  </w:num>
  <w:num w:numId="23" w16cid:durableId="301889548">
    <w:abstractNumId w:val="18"/>
  </w:num>
  <w:num w:numId="24" w16cid:durableId="31661931">
    <w:abstractNumId w:val="24"/>
  </w:num>
  <w:num w:numId="25" w16cid:durableId="1005090916">
    <w:abstractNumId w:val="11"/>
  </w:num>
  <w:num w:numId="26" w16cid:durableId="1376344588">
    <w:abstractNumId w:val="9"/>
  </w:num>
  <w:num w:numId="27" w16cid:durableId="1399592235">
    <w:abstractNumId w:val="25"/>
  </w:num>
  <w:num w:numId="28" w16cid:durableId="930042964">
    <w:abstractNumId w:val="1"/>
  </w:num>
  <w:num w:numId="29" w16cid:durableId="816846779">
    <w:abstractNumId w:val="5"/>
  </w:num>
  <w:num w:numId="30" w16cid:durableId="1919903919">
    <w:abstractNumId w:val="10"/>
  </w:num>
  <w:num w:numId="31" w16cid:durableId="503059228">
    <w:abstractNumId w:val="7"/>
  </w:num>
  <w:num w:numId="32" w16cid:durableId="1308778330">
    <w:abstractNumId w:val="29"/>
  </w:num>
  <w:num w:numId="33" w16cid:durableId="1692225858">
    <w:abstractNumId w:val="8"/>
  </w:num>
  <w:num w:numId="34" w16cid:durableId="1339187813">
    <w:abstractNumId w:val="2"/>
  </w:num>
  <w:num w:numId="35" w16cid:durableId="233004517">
    <w:abstractNumId w:val="32"/>
  </w:num>
  <w:num w:numId="36" w16cid:durableId="93756417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16C"/>
    <w:rsid w:val="0000032E"/>
    <w:rsid w:val="00004DD3"/>
    <w:rsid w:val="0000768D"/>
    <w:rsid w:val="000137CF"/>
    <w:rsid w:val="00014B1B"/>
    <w:rsid w:val="00016A8E"/>
    <w:rsid w:val="00017CAB"/>
    <w:rsid w:val="00020B6D"/>
    <w:rsid w:val="0002496F"/>
    <w:rsid w:val="000266A4"/>
    <w:rsid w:val="00027023"/>
    <w:rsid w:val="0003145F"/>
    <w:rsid w:val="00033F88"/>
    <w:rsid w:val="00040540"/>
    <w:rsid w:val="00040B08"/>
    <w:rsid w:val="00062ACD"/>
    <w:rsid w:val="00064A08"/>
    <w:rsid w:val="000658B4"/>
    <w:rsid w:val="00092521"/>
    <w:rsid w:val="00094601"/>
    <w:rsid w:val="000A3BC5"/>
    <w:rsid w:val="000A7BC1"/>
    <w:rsid w:val="000B2BE1"/>
    <w:rsid w:val="000B5C71"/>
    <w:rsid w:val="000B7B47"/>
    <w:rsid w:val="000C050C"/>
    <w:rsid w:val="000C5412"/>
    <w:rsid w:val="000D5DB1"/>
    <w:rsid w:val="000E4C03"/>
    <w:rsid w:val="000F388C"/>
    <w:rsid w:val="00102DEC"/>
    <w:rsid w:val="00120B81"/>
    <w:rsid w:val="00123C1B"/>
    <w:rsid w:val="00132CB3"/>
    <w:rsid w:val="0013607D"/>
    <w:rsid w:val="00154E30"/>
    <w:rsid w:val="00155C70"/>
    <w:rsid w:val="0016156E"/>
    <w:rsid w:val="0016292E"/>
    <w:rsid w:val="001656D7"/>
    <w:rsid w:val="00166A8B"/>
    <w:rsid w:val="00174CB9"/>
    <w:rsid w:val="00176591"/>
    <w:rsid w:val="00182825"/>
    <w:rsid w:val="00184EE3"/>
    <w:rsid w:val="00191284"/>
    <w:rsid w:val="0019623D"/>
    <w:rsid w:val="001A119E"/>
    <w:rsid w:val="001A4CDB"/>
    <w:rsid w:val="001B2D41"/>
    <w:rsid w:val="001B324A"/>
    <w:rsid w:val="001B547D"/>
    <w:rsid w:val="001B6A40"/>
    <w:rsid w:val="001B6F21"/>
    <w:rsid w:val="001C188F"/>
    <w:rsid w:val="001C3778"/>
    <w:rsid w:val="001E0B92"/>
    <w:rsid w:val="001E5883"/>
    <w:rsid w:val="001E58A2"/>
    <w:rsid w:val="001F6143"/>
    <w:rsid w:val="00221AD2"/>
    <w:rsid w:val="00226F43"/>
    <w:rsid w:val="0023674D"/>
    <w:rsid w:val="00241380"/>
    <w:rsid w:val="00242A45"/>
    <w:rsid w:val="002437A1"/>
    <w:rsid w:val="00252214"/>
    <w:rsid w:val="0025223A"/>
    <w:rsid w:val="00252946"/>
    <w:rsid w:val="00256BF2"/>
    <w:rsid w:val="002648FA"/>
    <w:rsid w:val="00271718"/>
    <w:rsid w:val="00275EC4"/>
    <w:rsid w:val="00285C20"/>
    <w:rsid w:val="002A3FF2"/>
    <w:rsid w:val="002A772F"/>
    <w:rsid w:val="002D1CBB"/>
    <w:rsid w:val="002E4A3E"/>
    <w:rsid w:val="002E7272"/>
    <w:rsid w:val="002F0480"/>
    <w:rsid w:val="002F6696"/>
    <w:rsid w:val="002F7AE6"/>
    <w:rsid w:val="00303A86"/>
    <w:rsid w:val="00322588"/>
    <w:rsid w:val="00325477"/>
    <w:rsid w:val="003536E5"/>
    <w:rsid w:val="00355864"/>
    <w:rsid w:val="00363D41"/>
    <w:rsid w:val="003642A1"/>
    <w:rsid w:val="003661FA"/>
    <w:rsid w:val="003662B6"/>
    <w:rsid w:val="00367BCA"/>
    <w:rsid w:val="003711D1"/>
    <w:rsid w:val="00380925"/>
    <w:rsid w:val="003857CD"/>
    <w:rsid w:val="00390A46"/>
    <w:rsid w:val="00390E32"/>
    <w:rsid w:val="003A64D8"/>
    <w:rsid w:val="003B0153"/>
    <w:rsid w:val="003B0E2D"/>
    <w:rsid w:val="003B2A3C"/>
    <w:rsid w:val="003B32DC"/>
    <w:rsid w:val="003D12FF"/>
    <w:rsid w:val="003D335D"/>
    <w:rsid w:val="003E02F8"/>
    <w:rsid w:val="003E1A03"/>
    <w:rsid w:val="003F3261"/>
    <w:rsid w:val="003F3746"/>
    <w:rsid w:val="0040034B"/>
    <w:rsid w:val="00400CC2"/>
    <w:rsid w:val="004024D8"/>
    <w:rsid w:val="004038F4"/>
    <w:rsid w:val="004241B7"/>
    <w:rsid w:val="00434342"/>
    <w:rsid w:val="00456CE7"/>
    <w:rsid w:val="00471C75"/>
    <w:rsid w:val="00481BBB"/>
    <w:rsid w:val="00487E45"/>
    <w:rsid w:val="0049332F"/>
    <w:rsid w:val="004946E1"/>
    <w:rsid w:val="004A4E48"/>
    <w:rsid w:val="004A5971"/>
    <w:rsid w:val="004A7F99"/>
    <w:rsid w:val="004C5BF9"/>
    <w:rsid w:val="004D7F97"/>
    <w:rsid w:val="004F5D34"/>
    <w:rsid w:val="004F6537"/>
    <w:rsid w:val="004F6E12"/>
    <w:rsid w:val="00502AF5"/>
    <w:rsid w:val="00506CCD"/>
    <w:rsid w:val="005117D6"/>
    <w:rsid w:val="00523F18"/>
    <w:rsid w:val="005248A6"/>
    <w:rsid w:val="00525687"/>
    <w:rsid w:val="00526982"/>
    <w:rsid w:val="0053229F"/>
    <w:rsid w:val="00543196"/>
    <w:rsid w:val="00546D3C"/>
    <w:rsid w:val="00555573"/>
    <w:rsid w:val="00562DEC"/>
    <w:rsid w:val="00574AD5"/>
    <w:rsid w:val="00575C8B"/>
    <w:rsid w:val="00576126"/>
    <w:rsid w:val="00580977"/>
    <w:rsid w:val="005842D4"/>
    <w:rsid w:val="005B1D3B"/>
    <w:rsid w:val="005C2104"/>
    <w:rsid w:val="005C4379"/>
    <w:rsid w:val="005C5D1C"/>
    <w:rsid w:val="005D1562"/>
    <w:rsid w:val="005E2FE0"/>
    <w:rsid w:val="005F7F29"/>
    <w:rsid w:val="005F7F4C"/>
    <w:rsid w:val="00604294"/>
    <w:rsid w:val="00624521"/>
    <w:rsid w:val="00630795"/>
    <w:rsid w:val="0065293C"/>
    <w:rsid w:val="00654481"/>
    <w:rsid w:val="00655635"/>
    <w:rsid w:val="00657A38"/>
    <w:rsid w:val="00674294"/>
    <w:rsid w:val="006857D7"/>
    <w:rsid w:val="00685E4E"/>
    <w:rsid w:val="00694BDA"/>
    <w:rsid w:val="0069516C"/>
    <w:rsid w:val="006A2A1D"/>
    <w:rsid w:val="006A320F"/>
    <w:rsid w:val="006A4BC5"/>
    <w:rsid w:val="006B77BC"/>
    <w:rsid w:val="006C63AF"/>
    <w:rsid w:val="006D03D3"/>
    <w:rsid w:val="006D09DB"/>
    <w:rsid w:val="006D6F23"/>
    <w:rsid w:val="006E5207"/>
    <w:rsid w:val="006E599D"/>
    <w:rsid w:val="006E7A31"/>
    <w:rsid w:val="006F7385"/>
    <w:rsid w:val="0070691A"/>
    <w:rsid w:val="0071007C"/>
    <w:rsid w:val="00713597"/>
    <w:rsid w:val="00713A36"/>
    <w:rsid w:val="00721B83"/>
    <w:rsid w:val="00727590"/>
    <w:rsid w:val="00731824"/>
    <w:rsid w:val="00742DD5"/>
    <w:rsid w:val="007457AB"/>
    <w:rsid w:val="0075115E"/>
    <w:rsid w:val="00756E93"/>
    <w:rsid w:val="0076414B"/>
    <w:rsid w:val="007677B2"/>
    <w:rsid w:val="00783225"/>
    <w:rsid w:val="007850B2"/>
    <w:rsid w:val="0079292F"/>
    <w:rsid w:val="00795890"/>
    <w:rsid w:val="007963FE"/>
    <w:rsid w:val="00797F42"/>
    <w:rsid w:val="007A5CDF"/>
    <w:rsid w:val="007A6BB0"/>
    <w:rsid w:val="007B0954"/>
    <w:rsid w:val="007B0DA8"/>
    <w:rsid w:val="007B1F7D"/>
    <w:rsid w:val="007C0CCF"/>
    <w:rsid w:val="007E1312"/>
    <w:rsid w:val="007F0C20"/>
    <w:rsid w:val="00804B80"/>
    <w:rsid w:val="00805C3D"/>
    <w:rsid w:val="00811116"/>
    <w:rsid w:val="00824488"/>
    <w:rsid w:val="00827772"/>
    <w:rsid w:val="0084200C"/>
    <w:rsid w:val="00843525"/>
    <w:rsid w:val="008474AD"/>
    <w:rsid w:val="00850D85"/>
    <w:rsid w:val="00850E4C"/>
    <w:rsid w:val="0085592A"/>
    <w:rsid w:val="00856E10"/>
    <w:rsid w:val="00861180"/>
    <w:rsid w:val="00880CB3"/>
    <w:rsid w:val="008839C8"/>
    <w:rsid w:val="008841B6"/>
    <w:rsid w:val="008868EB"/>
    <w:rsid w:val="0089220B"/>
    <w:rsid w:val="008A6D32"/>
    <w:rsid w:val="008A7A9D"/>
    <w:rsid w:val="008B317E"/>
    <w:rsid w:val="008C1903"/>
    <w:rsid w:val="008C42CE"/>
    <w:rsid w:val="008D1F04"/>
    <w:rsid w:val="008D3694"/>
    <w:rsid w:val="008E0C0B"/>
    <w:rsid w:val="008E3672"/>
    <w:rsid w:val="008F2E1B"/>
    <w:rsid w:val="008F4573"/>
    <w:rsid w:val="008F685E"/>
    <w:rsid w:val="00916E8C"/>
    <w:rsid w:val="0092067D"/>
    <w:rsid w:val="0092241D"/>
    <w:rsid w:val="00927A9E"/>
    <w:rsid w:val="00930E88"/>
    <w:rsid w:val="0093140E"/>
    <w:rsid w:val="00932518"/>
    <w:rsid w:val="009326D5"/>
    <w:rsid w:val="00934E10"/>
    <w:rsid w:val="00940AE2"/>
    <w:rsid w:val="00944902"/>
    <w:rsid w:val="00947640"/>
    <w:rsid w:val="0094774E"/>
    <w:rsid w:val="009632BE"/>
    <w:rsid w:val="0098593F"/>
    <w:rsid w:val="0098788C"/>
    <w:rsid w:val="00997FE2"/>
    <w:rsid w:val="009A07AA"/>
    <w:rsid w:val="009A3D27"/>
    <w:rsid w:val="009B2C0F"/>
    <w:rsid w:val="009B733D"/>
    <w:rsid w:val="009C2E22"/>
    <w:rsid w:val="009C3DE0"/>
    <w:rsid w:val="009C53F1"/>
    <w:rsid w:val="009E1B9C"/>
    <w:rsid w:val="009E2C41"/>
    <w:rsid w:val="009E7770"/>
    <w:rsid w:val="00A05293"/>
    <w:rsid w:val="00A21EB0"/>
    <w:rsid w:val="00A23A97"/>
    <w:rsid w:val="00A35C68"/>
    <w:rsid w:val="00A55600"/>
    <w:rsid w:val="00A639F3"/>
    <w:rsid w:val="00A662FE"/>
    <w:rsid w:val="00A71B7D"/>
    <w:rsid w:val="00A83D71"/>
    <w:rsid w:val="00A84832"/>
    <w:rsid w:val="00A90933"/>
    <w:rsid w:val="00A90D2C"/>
    <w:rsid w:val="00A92408"/>
    <w:rsid w:val="00A92BCF"/>
    <w:rsid w:val="00AA12D7"/>
    <w:rsid w:val="00AA3DC2"/>
    <w:rsid w:val="00AA561C"/>
    <w:rsid w:val="00AA771D"/>
    <w:rsid w:val="00AB0064"/>
    <w:rsid w:val="00AB5839"/>
    <w:rsid w:val="00AB6F43"/>
    <w:rsid w:val="00AC2CA3"/>
    <w:rsid w:val="00AC315B"/>
    <w:rsid w:val="00AC33F9"/>
    <w:rsid w:val="00AD0309"/>
    <w:rsid w:val="00AD3E29"/>
    <w:rsid w:val="00AD518B"/>
    <w:rsid w:val="00AE5FAC"/>
    <w:rsid w:val="00AE6672"/>
    <w:rsid w:val="00B249D2"/>
    <w:rsid w:val="00B26AB0"/>
    <w:rsid w:val="00B429BD"/>
    <w:rsid w:val="00B44189"/>
    <w:rsid w:val="00B52D01"/>
    <w:rsid w:val="00B565B0"/>
    <w:rsid w:val="00B6693E"/>
    <w:rsid w:val="00B70D40"/>
    <w:rsid w:val="00B72BD2"/>
    <w:rsid w:val="00B74D1B"/>
    <w:rsid w:val="00B80965"/>
    <w:rsid w:val="00B81AB0"/>
    <w:rsid w:val="00B833CF"/>
    <w:rsid w:val="00B92EBC"/>
    <w:rsid w:val="00B92F24"/>
    <w:rsid w:val="00B95588"/>
    <w:rsid w:val="00BB11B1"/>
    <w:rsid w:val="00BC4FB0"/>
    <w:rsid w:val="00BD313C"/>
    <w:rsid w:val="00BD3DD8"/>
    <w:rsid w:val="00BD5B15"/>
    <w:rsid w:val="00BE0D74"/>
    <w:rsid w:val="00BE3FDE"/>
    <w:rsid w:val="00BE4757"/>
    <w:rsid w:val="00BF0356"/>
    <w:rsid w:val="00C00350"/>
    <w:rsid w:val="00C02B06"/>
    <w:rsid w:val="00C10B81"/>
    <w:rsid w:val="00C11CB4"/>
    <w:rsid w:val="00C135FB"/>
    <w:rsid w:val="00C25B3B"/>
    <w:rsid w:val="00C31CB6"/>
    <w:rsid w:val="00C328A8"/>
    <w:rsid w:val="00C40FD0"/>
    <w:rsid w:val="00C421DE"/>
    <w:rsid w:val="00C45973"/>
    <w:rsid w:val="00C46597"/>
    <w:rsid w:val="00C465EB"/>
    <w:rsid w:val="00C50A4F"/>
    <w:rsid w:val="00C726FE"/>
    <w:rsid w:val="00C77422"/>
    <w:rsid w:val="00C97081"/>
    <w:rsid w:val="00CA1037"/>
    <w:rsid w:val="00CB1594"/>
    <w:rsid w:val="00CB4FD3"/>
    <w:rsid w:val="00CC179B"/>
    <w:rsid w:val="00CC2C91"/>
    <w:rsid w:val="00CC752B"/>
    <w:rsid w:val="00CD410C"/>
    <w:rsid w:val="00CF6515"/>
    <w:rsid w:val="00D010E0"/>
    <w:rsid w:val="00D035A0"/>
    <w:rsid w:val="00D06A29"/>
    <w:rsid w:val="00D101AD"/>
    <w:rsid w:val="00D1077D"/>
    <w:rsid w:val="00D14464"/>
    <w:rsid w:val="00D24F85"/>
    <w:rsid w:val="00D31A5D"/>
    <w:rsid w:val="00D350FE"/>
    <w:rsid w:val="00D43768"/>
    <w:rsid w:val="00D563EE"/>
    <w:rsid w:val="00D60F48"/>
    <w:rsid w:val="00D707F8"/>
    <w:rsid w:val="00D72F79"/>
    <w:rsid w:val="00D769DF"/>
    <w:rsid w:val="00D819D3"/>
    <w:rsid w:val="00D82B48"/>
    <w:rsid w:val="00D9022E"/>
    <w:rsid w:val="00D959A9"/>
    <w:rsid w:val="00DA0F5A"/>
    <w:rsid w:val="00DA1EDA"/>
    <w:rsid w:val="00DA5EB8"/>
    <w:rsid w:val="00DB0B47"/>
    <w:rsid w:val="00DB189E"/>
    <w:rsid w:val="00DB7AA4"/>
    <w:rsid w:val="00DE116C"/>
    <w:rsid w:val="00DE2260"/>
    <w:rsid w:val="00DE3B3E"/>
    <w:rsid w:val="00DE511D"/>
    <w:rsid w:val="00DE6002"/>
    <w:rsid w:val="00DE7088"/>
    <w:rsid w:val="00DF0B73"/>
    <w:rsid w:val="00E05477"/>
    <w:rsid w:val="00E17DDA"/>
    <w:rsid w:val="00E275EA"/>
    <w:rsid w:val="00E34166"/>
    <w:rsid w:val="00E34A3A"/>
    <w:rsid w:val="00E35790"/>
    <w:rsid w:val="00E3582D"/>
    <w:rsid w:val="00E411CF"/>
    <w:rsid w:val="00E41726"/>
    <w:rsid w:val="00E64B15"/>
    <w:rsid w:val="00E71C9E"/>
    <w:rsid w:val="00E93DD1"/>
    <w:rsid w:val="00EA00D4"/>
    <w:rsid w:val="00EB027B"/>
    <w:rsid w:val="00EB3A3D"/>
    <w:rsid w:val="00EC1AA6"/>
    <w:rsid w:val="00EE0759"/>
    <w:rsid w:val="00EF0FE4"/>
    <w:rsid w:val="00EF739A"/>
    <w:rsid w:val="00F00FA3"/>
    <w:rsid w:val="00F01E00"/>
    <w:rsid w:val="00F232E3"/>
    <w:rsid w:val="00F3152C"/>
    <w:rsid w:val="00F3456E"/>
    <w:rsid w:val="00F37E66"/>
    <w:rsid w:val="00F42DBA"/>
    <w:rsid w:val="00F452F4"/>
    <w:rsid w:val="00F456AB"/>
    <w:rsid w:val="00F4606F"/>
    <w:rsid w:val="00F512F2"/>
    <w:rsid w:val="00F7063F"/>
    <w:rsid w:val="00F70EC2"/>
    <w:rsid w:val="00F77E67"/>
    <w:rsid w:val="00F8005B"/>
    <w:rsid w:val="00F81555"/>
    <w:rsid w:val="00FA07A2"/>
    <w:rsid w:val="00FA7FDC"/>
    <w:rsid w:val="00FB07E7"/>
    <w:rsid w:val="00FB0A33"/>
    <w:rsid w:val="00FC60EC"/>
    <w:rsid w:val="00FD0810"/>
    <w:rsid w:val="00FE1C45"/>
    <w:rsid w:val="00FE35B9"/>
    <w:rsid w:val="00FE38AA"/>
    <w:rsid w:val="00FF6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DCEFE"/>
  <w15:chartTrackingRefBased/>
  <w15:docId w15:val="{B0E49821-D9F5-4222-939B-158F757D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FirstLine"/>
    <w:link w:val="Heading1Char"/>
    <w:qFormat/>
    <w:rsid w:val="00880CB3"/>
    <w:pPr>
      <w:keepNext/>
      <w:keepLines/>
      <w:numPr>
        <w:numId w:val="4"/>
      </w:numPr>
      <w:tabs>
        <w:tab w:val="left" w:pos="425"/>
        <w:tab w:val="left" w:pos="720"/>
        <w:tab w:val="left" w:pos="1077"/>
        <w:tab w:val="left" w:pos="1440"/>
        <w:tab w:val="left" w:pos="1797"/>
        <w:tab w:val="left" w:pos="2160"/>
        <w:tab w:val="right" w:pos="9072"/>
      </w:tabs>
      <w:spacing w:before="360" w:after="360" w:line="276" w:lineRule="auto"/>
      <w:ind w:right="567"/>
      <w:jc w:val="both"/>
      <w:outlineLvl w:val="0"/>
    </w:pPr>
    <w:rPr>
      <w:rFonts w:ascii="Arial Bold" w:eastAsia="Times New Roman" w:hAnsi="Arial Bold" w:cs="Arial"/>
      <w:b/>
      <w:bCs/>
      <w:caps/>
      <w:noProof/>
      <w:kern w:val="0"/>
      <w:sz w:val="24"/>
      <w:lang w:val="sr-Latn-CS"/>
      <w14:ligatures w14:val="none"/>
    </w:rPr>
  </w:style>
  <w:style w:type="paragraph" w:styleId="Heading2">
    <w:name w:val="heading 2"/>
    <w:basedOn w:val="Heading1"/>
    <w:next w:val="FirstLine"/>
    <w:link w:val="Heading2Char"/>
    <w:qFormat/>
    <w:rsid w:val="00880CB3"/>
    <w:pPr>
      <w:numPr>
        <w:ilvl w:val="1"/>
      </w:numPr>
      <w:spacing w:before="240" w:after="240"/>
      <w:jc w:val="left"/>
      <w:outlineLvl w:val="1"/>
    </w:pPr>
    <w:rPr>
      <w:bCs w:val="0"/>
      <w:iCs/>
      <w:caps w:val="0"/>
      <w:sz w:val="22"/>
    </w:rPr>
  </w:style>
  <w:style w:type="paragraph" w:styleId="Heading3">
    <w:name w:val="heading 3"/>
    <w:basedOn w:val="Heading1"/>
    <w:next w:val="FirstLine"/>
    <w:link w:val="Heading3Char"/>
    <w:qFormat/>
    <w:rsid w:val="00880CB3"/>
    <w:pPr>
      <w:numPr>
        <w:ilvl w:val="2"/>
      </w:numPr>
      <w:tabs>
        <w:tab w:val="left" w:pos="1134"/>
      </w:tabs>
      <w:spacing w:before="240" w:after="240"/>
      <w:jc w:val="left"/>
      <w:outlineLvl w:val="2"/>
    </w:pPr>
    <w:rPr>
      <w:rFonts w:ascii="Times New Roman" w:hAnsi="Times New Roman"/>
      <w:b w:val="0"/>
      <w:bCs w:val="0"/>
      <w:i/>
      <w:caps w:val="0"/>
      <w:spacing w:val="6"/>
    </w:rPr>
  </w:style>
  <w:style w:type="paragraph" w:styleId="Heading4">
    <w:name w:val="heading 4"/>
    <w:basedOn w:val="Heading3"/>
    <w:next w:val="Normal"/>
    <w:link w:val="Heading4Char"/>
    <w:qFormat/>
    <w:rsid w:val="00880CB3"/>
    <w:pPr>
      <w:numPr>
        <w:ilvl w:val="3"/>
      </w:numPr>
      <w:outlineLvl w:val="3"/>
    </w:pPr>
    <w:rPr>
      <w:bCs/>
    </w:rPr>
  </w:style>
  <w:style w:type="paragraph" w:styleId="Heading5">
    <w:name w:val="heading 5"/>
    <w:basedOn w:val="Normal"/>
    <w:next w:val="FirstLine"/>
    <w:link w:val="Heading5Char"/>
    <w:qFormat/>
    <w:rsid w:val="00880CB3"/>
    <w:pPr>
      <w:keepLines/>
      <w:tabs>
        <w:tab w:val="left" w:pos="357"/>
        <w:tab w:val="left" w:pos="720"/>
        <w:tab w:val="left" w:pos="1077"/>
        <w:tab w:val="left" w:pos="1440"/>
        <w:tab w:val="left" w:pos="1797"/>
        <w:tab w:val="left" w:pos="2160"/>
        <w:tab w:val="right" w:pos="9072"/>
      </w:tabs>
      <w:spacing w:before="720" w:after="720" w:line="276" w:lineRule="auto"/>
      <w:ind w:right="357"/>
      <w:jc w:val="center"/>
      <w:outlineLvl w:val="4"/>
    </w:pPr>
    <w:rPr>
      <w:rFonts w:ascii="Arial" w:eastAsia="Times New Roman" w:hAnsi="Arial" w:cs="Times New Roman"/>
      <w:b/>
      <w:bCs/>
      <w:iCs/>
      <w:noProof/>
      <w:kern w:val="0"/>
      <w:sz w:val="28"/>
      <w:szCs w:val="26"/>
      <w:lang w:val="sr-Latn-CS"/>
      <w14:ligatures w14:val="none"/>
    </w:rPr>
  </w:style>
  <w:style w:type="paragraph" w:styleId="Heading6">
    <w:name w:val="heading 6"/>
    <w:basedOn w:val="Heading5"/>
    <w:next w:val="FirstLine"/>
    <w:link w:val="Heading6Char"/>
    <w:uiPriority w:val="9"/>
    <w:qFormat/>
    <w:rsid w:val="00880CB3"/>
    <w:pPr>
      <w:numPr>
        <w:ilvl w:val="5"/>
        <w:numId w:val="4"/>
      </w:numPr>
      <w:spacing w:before="0" w:after="600"/>
      <w:outlineLvl w:val="5"/>
    </w:pPr>
    <w:rPr>
      <w:rFonts w:ascii="Times New Roman" w:hAnsi="Times New Roman"/>
      <w:b w:val="0"/>
      <w:bCs w:val="0"/>
      <w:i/>
      <w:sz w:val="20"/>
      <w:szCs w:val="22"/>
    </w:rPr>
  </w:style>
  <w:style w:type="paragraph" w:styleId="Heading7">
    <w:name w:val="heading 7"/>
    <w:basedOn w:val="Heading5"/>
    <w:next w:val="Normal"/>
    <w:link w:val="Heading7Char"/>
    <w:qFormat/>
    <w:rsid w:val="00880CB3"/>
    <w:pPr>
      <w:numPr>
        <w:ilvl w:val="6"/>
        <w:numId w:val="4"/>
      </w:numPr>
      <w:spacing w:after="600"/>
      <w:outlineLvl w:val="6"/>
    </w:pPr>
  </w:style>
  <w:style w:type="paragraph" w:styleId="Heading8">
    <w:name w:val="heading 8"/>
    <w:basedOn w:val="Normal"/>
    <w:next w:val="Normal"/>
    <w:link w:val="Heading8Char"/>
    <w:qFormat/>
    <w:rsid w:val="00880CB3"/>
    <w:pPr>
      <w:keepLines/>
      <w:numPr>
        <w:ilvl w:val="7"/>
        <w:numId w:val="4"/>
      </w:numPr>
      <w:tabs>
        <w:tab w:val="left" w:pos="357"/>
        <w:tab w:val="left" w:pos="720"/>
        <w:tab w:val="left" w:pos="1077"/>
        <w:tab w:val="left" w:pos="1440"/>
        <w:tab w:val="left" w:pos="1797"/>
        <w:tab w:val="left" w:pos="2160"/>
        <w:tab w:val="right" w:pos="9072"/>
      </w:tabs>
      <w:spacing w:before="120" w:after="0" w:line="276" w:lineRule="auto"/>
      <w:jc w:val="both"/>
      <w:outlineLvl w:val="7"/>
    </w:pPr>
    <w:rPr>
      <w:rFonts w:ascii="Times New Roman" w:eastAsia="Times New Roman" w:hAnsi="Times New Roman" w:cs="Times New Roman"/>
      <w:i/>
      <w:iCs/>
      <w:noProof/>
      <w:spacing w:val="12"/>
      <w:kern w:val="0"/>
      <w:sz w:val="24"/>
      <w:szCs w:val="20"/>
      <w:lang w:val="sr-Latn-CS"/>
      <w14:ligatures w14:val="none"/>
    </w:rPr>
  </w:style>
  <w:style w:type="paragraph" w:styleId="Heading9">
    <w:name w:val="heading 9"/>
    <w:basedOn w:val="Normal"/>
    <w:next w:val="Normal"/>
    <w:link w:val="Heading9Char"/>
    <w:qFormat/>
    <w:rsid w:val="00880CB3"/>
    <w:pPr>
      <w:keepLines/>
      <w:numPr>
        <w:ilvl w:val="8"/>
        <w:numId w:val="4"/>
      </w:numPr>
      <w:tabs>
        <w:tab w:val="left" w:pos="357"/>
        <w:tab w:val="left" w:pos="720"/>
        <w:tab w:val="left" w:pos="1077"/>
        <w:tab w:val="left" w:pos="1440"/>
        <w:tab w:val="left" w:pos="1797"/>
        <w:tab w:val="left" w:pos="2160"/>
        <w:tab w:val="right" w:pos="9072"/>
      </w:tabs>
      <w:spacing w:before="120" w:after="0" w:line="276" w:lineRule="auto"/>
      <w:jc w:val="both"/>
      <w:outlineLvl w:val="8"/>
    </w:pPr>
    <w:rPr>
      <w:rFonts w:ascii="Times New Roman" w:eastAsia="Times New Roman" w:hAnsi="Times New Roman" w:cs="Arial"/>
      <w:noProof/>
      <w:kern w:val="0"/>
      <w:sz w:val="24"/>
      <w:szCs w:val="20"/>
      <w:lang w:val="sr-Latn-C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E116C"/>
    <w:pPr>
      <w:tabs>
        <w:tab w:val="center" w:pos="4703"/>
        <w:tab w:val="right" w:pos="9406"/>
      </w:tabs>
      <w:spacing w:after="0" w:line="240" w:lineRule="auto"/>
    </w:pPr>
  </w:style>
  <w:style w:type="character" w:customStyle="1" w:styleId="HeaderChar">
    <w:name w:val="Header Char"/>
    <w:basedOn w:val="DefaultParagraphFont"/>
    <w:link w:val="Header"/>
    <w:rsid w:val="00DE116C"/>
  </w:style>
  <w:style w:type="paragraph" w:styleId="Footer">
    <w:name w:val="footer"/>
    <w:basedOn w:val="Normal"/>
    <w:link w:val="FooterChar"/>
    <w:uiPriority w:val="99"/>
    <w:unhideWhenUsed/>
    <w:rsid w:val="00DE116C"/>
    <w:pPr>
      <w:tabs>
        <w:tab w:val="center" w:pos="4703"/>
        <w:tab w:val="right" w:pos="9406"/>
      </w:tabs>
      <w:spacing w:after="0" w:line="240" w:lineRule="auto"/>
    </w:pPr>
  </w:style>
  <w:style w:type="character" w:customStyle="1" w:styleId="FooterChar">
    <w:name w:val="Footer Char"/>
    <w:basedOn w:val="DefaultParagraphFont"/>
    <w:link w:val="Footer"/>
    <w:uiPriority w:val="99"/>
    <w:rsid w:val="00DE116C"/>
  </w:style>
  <w:style w:type="character" w:customStyle="1" w:styleId="Heading1Char">
    <w:name w:val="Heading 1 Char"/>
    <w:basedOn w:val="DefaultParagraphFont"/>
    <w:link w:val="Heading1"/>
    <w:rsid w:val="00880CB3"/>
    <w:rPr>
      <w:rFonts w:ascii="Arial Bold" w:eastAsia="Times New Roman" w:hAnsi="Arial Bold" w:cs="Arial"/>
      <w:b/>
      <w:bCs/>
      <w:caps/>
      <w:noProof/>
      <w:kern w:val="0"/>
      <w:sz w:val="24"/>
      <w:lang w:val="sr-Latn-CS"/>
      <w14:ligatures w14:val="none"/>
    </w:rPr>
  </w:style>
  <w:style w:type="character" w:customStyle="1" w:styleId="Heading2Char">
    <w:name w:val="Heading 2 Char"/>
    <w:basedOn w:val="DefaultParagraphFont"/>
    <w:link w:val="Heading2"/>
    <w:rsid w:val="00880CB3"/>
    <w:rPr>
      <w:rFonts w:ascii="Arial Bold" w:eastAsia="Times New Roman" w:hAnsi="Arial Bold" w:cs="Arial"/>
      <w:b/>
      <w:iCs/>
      <w:noProof/>
      <w:kern w:val="0"/>
      <w:lang w:val="sr-Latn-CS"/>
      <w14:ligatures w14:val="none"/>
    </w:rPr>
  </w:style>
  <w:style w:type="character" w:customStyle="1" w:styleId="Heading3Char">
    <w:name w:val="Heading 3 Char"/>
    <w:basedOn w:val="DefaultParagraphFont"/>
    <w:link w:val="Heading3"/>
    <w:rsid w:val="00880CB3"/>
    <w:rPr>
      <w:rFonts w:ascii="Times New Roman" w:eastAsia="Times New Roman" w:hAnsi="Times New Roman" w:cs="Arial"/>
      <w:i/>
      <w:noProof/>
      <w:spacing w:val="6"/>
      <w:kern w:val="0"/>
      <w:sz w:val="24"/>
      <w:lang w:val="sr-Latn-CS"/>
      <w14:ligatures w14:val="none"/>
    </w:rPr>
  </w:style>
  <w:style w:type="character" w:customStyle="1" w:styleId="Heading4Char">
    <w:name w:val="Heading 4 Char"/>
    <w:basedOn w:val="DefaultParagraphFont"/>
    <w:link w:val="Heading4"/>
    <w:rsid w:val="00880CB3"/>
    <w:rPr>
      <w:rFonts w:ascii="Times New Roman" w:eastAsia="Times New Roman" w:hAnsi="Times New Roman" w:cs="Arial"/>
      <w:bCs/>
      <w:i/>
      <w:noProof/>
      <w:spacing w:val="6"/>
      <w:kern w:val="0"/>
      <w:sz w:val="24"/>
      <w:lang w:val="sr-Latn-CS"/>
      <w14:ligatures w14:val="none"/>
    </w:rPr>
  </w:style>
  <w:style w:type="character" w:customStyle="1" w:styleId="Heading5Char">
    <w:name w:val="Heading 5 Char"/>
    <w:basedOn w:val="DefaultParagraphFont"/>
    <w:link w:val="Heading5"/>
    <w:rsid w:val="00880CB3"/>
    <w:rPr>
      <w:rFonts w:ascii="Arial" w:eastAsia="Times New Roman" w:hAnsi="Arial" w:cs="Times New Roman"/>
      <w:b/>
      <w:bCs/>
      <w:iCs/>
      <w:noProof/>
      <w:kern w:val="0"/>
      <w:sz w:val="28"/>
      <w:szCs w:val="26"/>
      <w:lang w:val="sr-Latn-CS"/>
      <w14:ligatures w14:val="none"/>
    </w:rPr>
  </w:style>
  <w:style w:type="character" w:customStyle="1" w:styleId="Heading6Char">
    <w:name w:val="Heading 6 Char"/>
    <w:basedOn w:val="DefaultParagraphFont"/>
    <w:link w:val="Heading6"/>
    <w:uiPriority w:val="9"/>
    <w:rsid w:val="00880CB3"/>
    <w:rPr>
      <w:rFonts w:ascii="Times New Roman" w:eastAsia="Times New Roman" w:hAnsi="Times New Roman" w:cs="Times New Roman"/>
      <w:i/>
      <w:iCs/>
      <w:noProof/>
      <w:kern w:val="0"/>
      <w:sz w:val="20"/>
      <w:lang w:val="sr-Latn-CS"/>
      <w14:ligatures w14:val="none"/>
    </w:rPr>
  </w:style>
  <w:style w:type="character" w:customStyle="1" w:styleId="Heading7Char">
    <w:name w:val="Heading 7 Char"/>
    <w:basedOn w:val="DefaultParagraphFont"/>
    <w:link w:val="Heading7"/>
    <w:rsid w:val="00880CB3"/>
    <w:rPr>
      <w:rFonts w:ascii="Arial" w:eastAsia="Times New Roman" w:hAnsi="Arial" w:cs="Times New Roman"/>
      <w:b/>
      <w:bCs/>
      <w:iCs/>
      <w:noProof/>
      <w:kern w:val="0"/>
      <w:sz w:val="28"/>
      <w:szCs w:val="26"/>
      <w:lang w:val="sr-Latn-CS"/>
      <w14:ligatures w14:val="none"/>
    </w:rPr>
  </w:style>
  <w:style w:type="character" w:customStyle="1" w:styleId="Heading8Char">
    <w:name w:val="Heading 8 Char"/>
    <w:basedOn w:val="DefaultParagraphFont"/>
    <w:link w:val="Heading8"/>
    <w:rsid w:val="00880CB3"/>
    <w:rPr>
      <w:rFonts w:ascii="Times New Roman" w:eastAsia="Times New Roman" w:hAnsi="Times New Roman" w:cs="Times New Roman"/>
      <w:i/>
      <w:iCs/>
      <w:noProof/>
      <w:spacing w:val="12"/>
      <w:kern w:val="0"/>
      <w:sz w:val="24"/>
      <w:szCs w:val="20"/>
      <w:lang w:val="sr-Latn-CS"/>
      <w14:ligatures w14:val="none"/>
    </w:rPr>
  </w:style>
  <w:style w:type="character" w:customStyle="1" w:styleId="Heading9Char">
    <w:name w:val="Heading 9 Char"/>
    <w:basedOn w:val="DefaultParagraphFont"/>
    <w:link w:val="Heading9"/>
    <w:rsid w:val="00880CB3"/>
    <w:rPr>
      <w:rFonts w:ascii="Times New Roman" w:eastAsia="Times New Roman" w:hAnsi="Times New Roman" w:cs="Arial"/>
      <w:noProof/>
      <w:kern w:val="0"/>
      <w:sz w:val="24"/>
      <w:szCs w:val="20"/>
      <w:lang w:val="sr-Latn-CS"/>
      <w14:ligatures w14:val="none"/>
    </w:rPr>
  </w:style>
  <w:style w:type="paragraph" w:customStyle="1" w:styleId="DoubleSignature2">
    <w:name w:val="Double Signature 2"/>
    <w:basedOn w:val="Signature2"/>
    <w:rsid w:val="00880CB3"/>
    <w:pPr>
      <w:tabs>
        <w:tab w:val="center" w:pos="1985"/>
        <w:tab w:val="center" w:pos="7088"/>
      </w:tabs>
      <w:suppressAutoHyphens/>
      <w:ind w:left="0"/>
      <w:jc w:val="left"/>
    </w:pPr>
    <w:rPr>
      <w:rFonts w:cs="Arial"/>
      <w:lang w:eastAsia="ar-SA"/>
    </w:rPr>
  </w:style>
  <w:style w:type="character" w:styleId="FollowedHyperlink">
    <w:name w:val="FollowedHyperlink"/>
    <w:rsid w:val="00880CB3"/>
    <w:rPr>
      <w:rFonts w:ascii="Times New Roman" w:hAnsi="Times New Roman"/>
      <w:color w:val="800080"/>
      <w:sz w:val="24"/>
      <w:szCs w:val="20"/>
      <w:u w:val="single"/>
    </w:rPr>
  </w:style>
  <w:style w:type="character" w:styleId="Hyperlink">
    <w:name w:val="Hyperlink"/>
    <w:rsid w:val="00880CB3"/>
    <w:rPr>
      <w:rFonts w:ascii="Times New Roman" w:hAnsi="Times New Roman"/>
      <w:color w:val="0000FF"/>
      <w:sz w:val="24"/>
      <w:szCs w:val="20"/>
      <w:u w:val="single"/>
    </w:rPr>
  </w:style>
  <w:style w:type="character" w:styleId="PageNumber">
    <w:name w:val="page number"/>
    <w:rsid w:val="00880CB3"/>
    <w:rPr>
      <w:rFonts w:ascii="Times New Roman" w:hAnsi="Times New Roman"/>
      <w:sz w:val="20"/>
      <w:szCs w:val="20"/>
    </w:rPr>
  </w:style>
  <w:style w:type="paragraph" w:customStyle="1" w:styleId="Signature2">
    <w:name w:val="Signature 2"/>
    <w:basedOn w:val="Signature1"/>
    <w:rsid w:val="00880CB3"/>
    <w:rPr>
      <w:rFonts w:ascii="Times New Roman" w:hAnsi="Times New Roman"/>
      <w:b w:val="0"/>
      <w:i/>
      <w:spacing w:val="6"/>
      <w:sz w:val="24"/>
      <w:szCs w:val="22"/>
    </w:rPr>
  </w:style>
  <w:style w:type="character" w:styleId="SubtleEmphasis">
    <w:name w:val="Subtle Emphasis"/>
    <w:uiPriority w:val="19"/>
    <w:qFormat/>
    <w:rsid w:val="00880CB3"/>
    <w:rPr>
      <w:rFonts w:ascii="Times New Roman" w:hAnsi="Times New Roman"/>
      <w:i/>
      <w:iCs/>
      <w:color w:val="919AA5"/>
    </w:rPr>
  </w:style>
  <w:style w:type="character" w:styleId="Emphasis">
    <w:name w:val="Emphasis"/>
    <w:uiPriority w:val="20"/>
    <w:qFormat/>
    <w:rsid w:val="00880CB3"/>
    <w:rPr>
      <w:rFonts w:ascii="Times New Roman" w:hAnsi="Times New Roman"/>
      <w:i/>
      <w:iCs/>
    </w:rPr>
  </w:style>
  <w:style w:type="character" w:styleId="SubtleReference">
    <w:name w:val="Subtle Reference"/>
    <w:uiPriority w:val="31"/>
    <w:qFormat/>
    <w:rsid w:val="00880CB3"/>
    <w:rPr>
      <w:rFonts w:ascii="Times New Roman" w:hAnsi="Times New Roman"/>
      <w:smallCaps/>
      <w:color w:val="C0504D"/>
      <w:u w:val="single"/>
    </w:rPr>
  </w:style>
  <w:style w:type="paragraph" w:customStyle="1" w:styleId="Bullet1">
    <w:name w:val="Bullet 1"/>
    <w:basedOn w:val="Normal"/>
    <w:link w:val="Bullet1Char"/>
    <w:qFormat/>
    <w:rsid w:val="00880CB3"/>
    <w:pPr>
      <w:keepLines/>
      <w:numPr>
        <w:numId w:val="1"/>
      </w:numPr>
      <w:tabs>
        <w:tab w:val="left" w:pos="357"/>
        <w:tab w:val="left" w:pos="720"/>
        <w:tab w:val="left" w:pos="1077"/>
        <w:tab w:val="left" w:pos="1440"/>
        <w:tab w:val="left" w:pos="1797"/>
        <w:tab w:val="left" w:pos="2160"/>
        <w:tab w:val="right" w:pos="9072"/>
      </w:tabs>
      <w:spacing w:before="120" w:after="0" w:line="276" w:lineRule="auto"/>
      <w:jc w:val="both"/>
    </w:pPr>
    <w:rPr>
      <w:rFonts w:ascii="Times New Roman" w:eastAsia="Times New Roman" w:hAnsi="Times New Roman" w:cs="Times New Roman"/>
      <w:noProof/>
      <w:kern w:val="0"/>
      <w:sz w:val="24"/>
      <w:szCs w:val="20"/>
      <w:lang w:val="sr-Latn-CS"/>
      <w14:ligatures w14:val="none"/>
    </w:rPr>
  </w:style>
  <w:style w:type="paragraph" w:customStyle="1" w:styleId="Bullet2">
    <w:name w:val="Bullet 2"/>
    <w:basedOn w:val="Bullet1"/>
    <w:qFormat/>
    <w:rsid w:val="00880CB3"/>
    <w:pPr>
      <w:numPr>
        <w:numId w:val="2"/>
      </w:numPr>
      <w:tabs>
        <w:tab w:val="left" w:pos="1627"/>
        <w:tab w:val="right" w:leader="dot" w:pos="9072"/>
      </w:tabs>
      <w:ind w:left="1440" w:hanging="363"/>
    </w:pPr>
  </w:style>
  <w:style w:type="paragraph" w:customStyle="1" w:styleId="Signature1">
    <w:name w:val="Signature 1"/>
    <w:basedOn w:val="Normal"/>
    <w:next w:val="Signature2"/>
    <w:rsid w:val="00880CB3"/>
    <w:pPr>
      <w:keepLines/>
      <w:spacing w:after="0" w:line="276" w:lineRule="auto"/>
      <w:ind w:left="4536"/>
      <w:jc w:val="center"/>
    </w:pPr>
    <w:rPr>
      <w:rFonts w:ascii="Arial" w:eastAsia="Times New Roman" w:hAnsi="Arial" w:cs="Times New Roman"/>
      <w:b/>
      <w:noProof/>
      <w:kern w:val="0"/>
      <w:szCs w:val="20"/>
      <w:lang w:val="sr-Latn-CS"/>
      <w14:ligatures w14:val="none"/>
    </w:rPr>
  </w:style>
  <w:style w:type="paragraph" w:customStyle="1" w:styleId="DoubleSignature1">
    <w:name w:val="Double Signature 1"/>
    <w:basedOn w:val="Signature1"/>
    <w:next w:val="Normal"/>
    <w:rsid w:val="00880CB3"/>
    <w:pPr>
      <w:tabs>
        <w:tab w:val="center" w:pos="1985"/>
        <w:tab w:val="center" w:pos="7088"/>
      </w:tabs>
      <w:suppressAutoHyphens/>
      <w:ind w:left="0"/>
      <w:jc w:val="left"/>
    </w:pPr>
    <w:rPr>
      <w:rFonts w:ascii="Arial Bold" w:hAnsi="Arial Bold" w:cs="Arial"/>
      <w:lang w:eastAsia="ar-SA"/>
    </w:rPr>
  </w:style>
  <w:style w:type="paragraph" w:customStyle="1" w:styleId="FirstLine">
    <w:name w:val="First Line"/>
    <w:basedOn w:val="Normal"/>
    <w:link w:val="FirstLineChar"/>
    <w:qFormat/>
    <w:rsid w:val="00880CB3"/>
    <w:pPr>
      <w:keepLines/>
      <w:numPr>
        <w:numId w:val="5"/>
      </w:numPr>
      <w:tabs>
        <w:tab w:val="left" w:pos="357"/>
        <w:tab w:val="left" w:pos="720"/>
        <w:tab w:val="left" w:pos="1077"/>
        <w:tab w:val="left" w:pos="1440"/>
        <w:tab w:val="left" w:pos="1797"/>
        <w:tab w:val="left" w:pos="2160"/>
        <w:tab w:val="right" w:pos="9072"/>
      </w:tabs>
      <w:spacing w:before="120" w:after="0" w:line="276" w:lineRule="auto"/>
      <w:jc w:val="both"/>
    </w:pPr>
    <w:rPr>
      <w:rFonts w:ascii="Times New Roman" w:eastAsia="Times New Roman" w:hAnsi="Times New Roman" w:cs="Times New Roman"/>
      <w:noProof/>
      <w:kern w:val="0"/>
      <w:sz w:val="24"/>
      <w:lang w:val="sr-Latn-CS"/>
      <w14:ligatures w14:val="none"/>
    </w:rPr>
  </w:style>
  <w:style w:type="paragraph" w:customStyle="1" w:styleId="Footnote">
    <w:name w:val="Footnote"/>
    <w:basedOn w:val="Normal"/>
    <w:rsid w:val="00880CB3"/>
    <w:pPr>
      <w:keepLines/>
      <w:tabs>
        <w:tab w:val="left" w:pos="357"/>
        <w:tab w:val="left" w:pos="720"/>
        <w:tab w:val="left" w:pos="1077"/>
        <w:tab w:val="left" w:pos="1440"/>
        <w:tab w:val="left" w:pos="1797"/>
        <w:tab w:val="left" w:pos="2160"/>
        <w:tab w:val="right" w:pos="9072"/>
      </w:tabs>
      <w:spacing w:before="120" w:after="0" w:line="276" w:lineRule="auto"/>
      <w:ind w:left="170" w:hanging="170"/>
      <w:jc w:val="both"/>
    </w:pPr>
    <w:rPr>
      <w:rFonts w:ascii="Times New Roman" w:eastAsia="Times New Roman" w:hAnsi="Times New Roman" w:cs="Times New Roman"/>
      <w:noProof/>
      <w:kern w:val="0"/>
      <w:sz w:val="24"/>
      <w:szCs w:val="20"/>
      <w:lang w:val="sr-Latn-CS"/>
      <w14:ligatures w14:val="none"/>
    </w:rPr>
  </w:style>
  <w:style w:type="character" w:styleId="FootnoteReference">
    <w:name w:val="footnote reference"/>
    <w:rsid w:val="00880CB3"/>
    <w:rPr>
      <w:vertAlign w:val="superscript"/>
    </w:rPr>
  </w:style>
  <w:style w:type="paragraph" w:styleId="FootnoteText">
    <w:name w:val="footnote text"/>
    <w:basedOn w:val="Normal"/>
    <w:link w:val="FootnoteTextChar"/>
    <w:semiHidden/>
    <w:rsid w:val="00880CB3"/>
    <w:pPr>
      <w:keepLines/>
      <w:tabs>
        <w:tab w:val="left" w:pos="357"/>
        <w:tab w:val="left" w:pos="720"/>
        <w:tab w:val="left" w:pos="1077"/>
        <w:tab w:val="left" w:pos="1440"/>
        <w:tab w:val="left" w:pos="1797"/>
        <w:tab w:val="left" w:pos="2160"/>
        <w:tab w:val="right" w:pos="9072"/>
      </w:tabs>
      <w:spacing w:before="120" w:after="0" w:line="276" w:lineRule="auto"/>
      <w:ind w:left="170" w:hanging="170"/>
      <w:jc w:val="both"/>
    </w:pPr>
    <w:rPr>
      <w:rFonts w:ascii="Times New Roman" w:eastAsia="Times New Roman" w:hAnsi="Times New Roman" w:cs="Times New Roman"/>
      <w:noProof/>
      <w:kern w:val="0"/>
      <w:sz w:val="18"/>
      <w:szCs w:val="20"/>
      <w:lang w:val="sr-Latn-CS"/>
      <w14:ligatures w14:val="none"/>
    </w:rPr>
  </w:style>
  <w:style w:type="character" w:customStyle="1" w:styleId="FootnoteTextChar">
    <w:name w:val="Footnote Text Char"/>
    <w:basedOn w:val="DefaultParagraphFont"/>
    <w:link w:val="FootnoteText"/>
    <w:semiHidden/>
    <w:rsid w:val="00880CB3"/>
    <w:rPr>
      <w:rFonts w:ascii="Times New Roman" w:eastAsia="Times New Roman" w:hAnsi="Times New Roman" w:cs="Times New Roman"/>
      <w:noProof/>
      <w:kern w:val="0"/>
      <w:sz w:val="18"/>
      <w:szCs w:val="20"/>
      <w:lang w:val="sr-Latn-CS"/>
      <w14:ligatures w14:val="none"/>
    </w:rPr>
  </w:style>
  <w:style w:type="paragraph" w:styleId="IntenseQuote">
    <w:name w:val="Intense Quote"/>
    <w:basedOn w:val="Normal"/>
    <w:next w:val="Normal"/>
    <w:link w:val="IntenseQuoteChar"/>
    <w:uiPriority w:val="30"/>
    <w:qFormat/>
    <w:rsid w:val="00880CB3"/>
    <w:pPr>
      <w:keepLines/>
      <w:pBdr>
        <w:bottom w:val="single" w:sz="4" w:space="4" w:color="4F81BD"/>
      </w:pBdr>
      <w:tabs>
        <w:tab w:val="left" w:pos="357"/>
        <w:tab w:val="left" w:pos="720"/>
        <w:tab w:val="left" w:pos="1077"/>
        <w:tab w:val="left" w:pos="1440"/>
        <w:tab w:val="left" w:pos="1797"/>
        <w:tab w:val="left" w:pos="2160"/>
        <w:tab w:val="right" w:pos="9072"/>
      </w:tabs>
      <w:spacing w:before="200" w:after="280" w:line="276" w:lineRule="auto"/>
      <w:ind w:left="936" w:right="936"/>
      <w:jc w:val="both"/>
    </w:pPr>
    <w:rPr>
      <w:rFonts w:ascii="Times New Roman" w:eastAsia="Times New Roman" w:hAnsi="Times New Roman" w:cs="Times New Roman"/>
      <w:b/>
      <w:bCs/>
      <w:i/>
      <w:iCs/>
      <w:noProof/>
      <w:color w:val="4F81BD"/>
      <w:kern w:val="0"/>
      <w:sz w:val="24"/>
      <w:szCs w:val="20"/>
      <w:lang w:val="sr-Latn-CS"/>
      <w14:ligatures w14:val="none"/>
    </w:rPr>
  </w:style>
  <w:style w:type="character" w:customStyle="1" w:styleId="IntenseQuoteChar">
    <w:name w:val="Intense Quote Char"/>
    <w:basedOn w:val="DefaultParagraphFont"/>
    <w:link w:val="IntenseQuote"/>
    <w:uiPriority w:val="30"/>
    <w:rsid w:val="00880CB3"/>
    <w:rPr>
      <w:rFonts w:ascii="Times New Roman" w:eastAsia="Times New Roman" w:hAnsi="Times New Roman" w:cs="Times New Roman"/>
      <w:b/>
      <w:bCs/>
      <w:i/>
      <w:iCs/>
      <w:noProof/>
      <w:color w:val="4F81BD"/>
      <w:kern w:val="0"/>
      <w:sz w:val="24"/>
      <w:szCs w:val="20"/>
      <w:lang w:val="sr-Latn-CS"/>
      <w14:ligatures w14:val="none"/>
    </w:rPr>
  </w:style>
  <w:style w:type="character" w:styleId="IntenseEmphasis">
    <w:name w:val="Intense Emphasis"/>
    <w:uiPriority w:val="21"/>
    <w:qFormat/>
    <w:rsid w:val="00880CB3"/>
    <w:rPr>
      <w:rFonts w:ascii="Times New Roman" w:hAnsi="Times New Roman"/>
      <w:b/>
      <w:bCs/>
      <w:i/>
      <w:iCs/>
      <w:color w:val="4F81BD"/>
    </w:rPr>
  </w:style>
  <w:style w:type="paragraph" w:customStyle="1" w:styleId="Mini">
    <w:name w:val="Mini"/>
    <w:basedOn w:val="Normal"/>
    <w:rsid w:val="00880CB3"/>
    <w:pPr>
      <w:keepLines/>
      <w:tabs>
        <w:tab w:val="left" w:pos="357"/>
        <w:tab w:val="left" w:pos="720"/>
        <w:tab w:val="left" w:pos="1077"/>
        <w:tab w:val="left" w:pos="1440"/>
        <w:tab w:val="left" w:pos="1797"/>
        <w:tab w:val="left" w:pos="2160"/>
        <w:tab w:val="right" w:pos="9072"/>
      </w:tabs>
      <w:spacing w:after="0" w:line="240" w:lineRule="auto"/>
      <w:jc w:val="both"/>
    </w:pPr>
    <w:rPr>
      <w:rFonts w:ascii="Times New Roman" w:eastAsia="Times New Roman" w:hAnsi="Times New Roman" w:cs="Times New Roman"/>
      <w:noProof/>
      <w:kern w:val="0"/>
      <w:sz w:val="4"/>
      <w:szCs w:val="4"/>
      <w:lang w:val="sr-Latn-CS"/>
      <w14:ligatures w14:val="none"/>
    </w:rPr>
  </w:style>
  <w:style w:type="paragraph" w:customStyle="1" w:styleId="Number1">
    <w:name w:val="Number 1"/>
    <w:basedOn w:val="Normal"/>
    <w:link w:val="Number1Char"/>
    <w:qFormat/>
    <w:rsid w:val="00880CB3"/>
    <w:pPr>
      <w:keepLines/>
      <w:numPr>
        <w:numId w:val="3"/>
      </w:numPr>
      <w:tabs>
        <w:tab w:val="left" w:pos="357"/>
        <w:tab w:val="left" w:pos="720"/>
        <w:tab w:val="left" w:pos="1077"/>
        <w:tab w:val="left" w:pos="1440"/>
        <w:tab w:val="left" w:pos="1797"/>
        <w:tab w:val="left" w:pos="2160"/>
        <w:tab w:val="right" w:pos="9072"/>
      </w:tabs>
      <w:spacing w:before="120" w:after="0" w:line="276" w:lineRule="auto"/>
      <w:jc w:val="both"/>
    </w:pPr>
    <w:rPr>
      <w:rFonts w:ascii="Times New Roman" w:eastAsia="Times New Roman" w:hAnsi="Times New Roman" w:cs="Times New Roman"/>
      <w:noProof/>
      <w:kern w:val="0"/>
      <w:sz w:val="24"/>
      <w:szCs w:val="20"/>
      <w:lang w:val="sr-Latn-CS"/>
      <w14:ligatures w14:val="none"/>
    </w:rPr>
  </w:style>
  <w:style w:type="paragraph" w:customStyle="1" w:styleId="SecondLine">
    <w:name w:val="Second Line"/>
    <w:basedOn w:val="FirstLine"/>
    <w:rsid w:val="00880CB3"/>
    <w:pPr>
      <w:ind w:left="357"/>
    </w:pPr>
    <w:rPr>
      <w:szCs w:val="20"/>
    </w:rPr>
  </w:style>
  <w:style w:type="paragraph" w:customStyle="1" w:styleId="Space0">
    <w:name w:val="Space 0"/>
    <w:basedOn w:val="Normal"/>
    <w:qFormat/>
    <w:rsid w:val="00880CB3"/>
    <w:pPr>
      <w:keepLines/>
      <w:tabs>
        <w:tab w:val="left" w:pos="357"/>
        <w:tab w:val="left" w:pos="720"/>
        <w:tab w:val="left" w:pos="1077"/>
        <w:tab w:val="left" w:pos="1440"/>
        <w:tab w:val="left" w:pos="1797"/>
        <w:tab w:val="left" w:pos="2160"/>
        <w:tab w:val="right" w:pos="9072"/>
      </w:tabs>
      <w:spacing w:after="0" w:line="240" w:lineRule="auto"/>
      <w:jc w:val="both"/>
    </w:pPr>
    <w:rPr>
      <w:rFonts w:ascii="Times New Roman" w:eastAsia="Times New Roman" w:hAnsi="Times New Roman" w:cs="Times New Roman"/>
      <w:noProof/>
      <w:kern w:val="0"/>
      <w:sz w:val="24"/>
      <w:szCs w:val="20"/>
      <w:lang w:val="sr-Latn-CS"/>
      <w14:ligatures w14:val="none"/>
    </w:rPr>
  </w:style>
  <w:style w:type="paragraph" w:customStyle="1" w:styleId="Style1">
    <w:name w:val="Style1"/>
    <w:basedOn w:val="Normal"/>
    <w:rsid w:val="00880CB3"/>
    <w:pPr>
      <w:keepLines/>
      <w:tabs>
        <w:tab w:val="left" w:pos="357"/>
        <w:tab w:val="left" w:pos="720"/>
        <w:tab w:val="left" w:pos="1077"/>
        <w:tab w:val="left" w:pos="1440"/>
        <w:tab w:val="left" w:pos="1797"/>
        <w:tab w:val="left" w:pos="2160"/>
        <w:tab w:val="left" w:pos="2948"/>
        <w:tab w:val="right" w:pos="9072"/>
      </w:tabs>
      <w:spacing w:before="120" w:after="0" w:line="276" w:lineRule="auto"/>
      <w:ind w:left="2948" w:hanging="1134"/>
      <w:jc w:val="both"/>
    </w:pPr>
    <w:rPr>
      <w:rFonts w:ascii="Times New Roman" w:eastAsia="Times New Roman" w:hAnsi="Times New Roman" w:cs="Times New Roman"/>
      <w:i/>
      <w:noProof/>
      <w:kern w:val="0"/>
      <w:sz w:val="18"/>
      <w:szCs w:val="20"/>
      <w:lang w:val="sr-Latn-CS"/>
      <w14:ligatures w14:val="none"/>
    </w:rPr>
  </w:style>
  <w:style w:type="paragraph" w:styleId="Subtitle">
    <w:name w:val="Subtitle"/>
    <w:basedOn w:val="Normal"/>
    <w:next w:val="Normal"/>
    <w:link w:val="SubtitleChar"/>
    <w:uiPriority w:val="11"/>
    <w:qFormat/>
    <w:rsid w:val="00880CB3"/>
    <w:pPr>
      <w:keepLines/>
      <w:numPr>
        <w:ilvl w:val="1"/>
      </w:numPr>
      <w:tabs>
        <w:tab w:val="left" w:pos="357"/>
        <w:tab w:val="left" w:pos="720"/>
        <w:tab w:val="left" w:pos="1077"/>
        <w:tab w:val="left" w:pos="1440"/>
        <w:tab w:val="left" w:pos="1797"/>
        <w:tab w:val="left" w:pos="2160"/>
        <w:tab w:val="right" w:pos="9072"/>
      </w:tabs>
      <w:spacing w:before="120" w:after="0" w:line="276" w:lineRule="auto"/>
      <w:ind w:left="357" w:hanging="357"/>
      <w:jc w:val="both"/>
    </w:pPr>
    <w:rPr>
      <w:rFonts w:ascii="Times New Roman" w:eastAsia="Times New Roman" w:hAnsi="Times New Roman" w:cs="Times New Roman"/>
      <w:i/>
      <w:iCs/>
      <w:noProof/>
      <w:color w:val="4F81BD"/>
      <w:spacing w:val="15"/>
      <w:kern w:val="0"/>
      <w:sz w:val="24"/>
      <w:szCs w:val="24"/>
      <w:lang w:val="sr-Latn-CS"/>
      <w14:ligatures w14:val="none"/>
    </w:rPr>
  </w:style>
  <w:style w:type="character" w:customStyle="1" w:styleId="SubtitleChar">
    <w:name w:val="Subtitle Char"/>
    <w:basedOn w:val="DefaultParagraphFont"/>
    <w:link w:val="Subtitle"/>
    <w:uiPriority w:val="11"/>
    <w:rsid w:val="00880CB3"/>
    <w:rPr>
      <w:rFonts w:ascii="Times New Roman" w:eastAsia="Times New Roman" w:hAnsi="Times New Roman" w:cs="Times New Roman"/>
      <w:i/>
      <w:iCs/>
      <w:noProof/>
      <w:color w:val="4F81BD"/>
      <w:spacing w:val="15"/>
      <w:kern w:val="0"/>
      <w:sz w:val="24"/>
      <w:szCs w:val="24"/>
      <w:lang w:val="sr-Latn-CS"/>
      <w14:ligatures w14:val="none"/>
    </w:rPr>
  </w:style>
  <w:style w:type="paragraph" w:styleId="Title">
    <w:name w:val="Title"/>
    <w:basedOn w:val="Normal"/>
    <w:next w:val="Normal"/>
    <w:link w:val="TitleChar"/>
    <w:uiPriority w:val="10"/>
    <w:qFormat/>
    <w:rsid w:val="00880CB3"/>
    <w:pPr>
      <w:keepLines/>
      <w:pBdr>
        <w:bottom w:val="single" w:sz="8" w:space="4" w:color="4F81BD"/>
      </w:pBdr>
      <w:tabs>
        <w:tab w:val="left" w:pos="357"/>
        <w:tab w:val="left" w:pos="720"/>
        <w:tab w:val="left" w:pos="1077"/>
        <w:tab w:val="left" w:pos="1440"/>
        <w:tab w:val="left" w:pos="1797"/>
        <w:tab w:val="left" w:pos="2160"/>
        <w:tab w:val="right" w:pos="9072"/>
      </w:tabs>
      <w:spacing w:before="120" w:after="300" w:line="276" w:lineRule="auto"/>
      <w:contextualSpacing/>
      <w:jc w:val="both"/>
    </w:pPr>
    <w:rPr>
      <w:rFonts w:ascii="Times New Roman" w:eastAsia="Times New Roman" w:hAnsi="Times New Roman" w:cs="Times New Roman"/>
      <w:noProof/>
      <w:color w:val="17365D"/>
      <w:spacing w:val="5"/>
      <w:kern w:val="28"/>
      <w:sz w:val="40"/>
      <w:szCs w:val="52"/>
      <w:lang w:val="sr-Latn-CS"/>
      <w14:ligatures w14:val="none"/>
    </w:rPr>
  </w:style>
  <w:style w:type="character" w:customStyle="1" w:styleId="TitleChar">
    <w:name w:val="Title Char"/>
    <w:basedOn w:val="DefaultParagraphFont"/>
    <w:link w:val="Title"/>
    <w:uiPriority w:val="10"/>
    <w:rsid w:val="00880CB3"/>
    <w:rPr>
      <w:rFonts w:ascii="Times New Roman" w:eastAsia="Times New Roman" w:hAnsi="Times New Roman" w:cs="Times New Roman"/>
      <w:noProof/>
      <w:color w:val="17365D"/>
      <w:spacing w:val="5"/>
      <w:kern w:val="28"/>
      <w:sz w:val="40"/>
      <w:szCs w:val="52"/>
      <w:lang w:val="sr-Latn-CS"/>
      <w14:ligatures w14:val="none"/>
    </w:rPr>
  </w:style>
  <w:style w:type="paragraph" w:customStyle="1" w:styleId="Title1">
    <w:name w:val="Title 1"/>
    <w:basedOn w:val="Signature1"/>
    <w:next w:val="Normal"/>
    <w:qFormat/>
    <w:rsid w:val="00880CB3"/>
    <w:pPr>
      <w:ind w:left="0" w:right="4536"/>
      <w:jc w:val="left"/>
    </w:pPr>
  </w:style>
  <w:style w:type="paragraph" w:customStyle="1" w:styleId="Title2">
    <w:name w:val="Title 2"/>
    <w:basedOn w:val="Signature2"/>
    <w:next w:val="Normal"/>
    <w:qFormat/>
    <w:rsid w:val="00880CB3"/>
    <w:pPr>
      <w:ind w:left="0" w:right="4536"/>
      <w:jc w:val="left"/>
    </w:pPr>
    <w:rPr>
      <w:spacing w:val="0"/>
      <w:szCs w:val="20"/>
    </w:rPr>
  </w:style>
  <w:style w:type="paragraph" w:customStyle="1" w:styleId="Title3">
    <w:name w:val="Title 3"/>
    <w:basedOn w:val="Title1"/>
    <w:next w:val="Normal"/>
    <w:rsid w:val="00880CB3"/>
    <w:pPr>
      <w:spacing w:before="720" w:after="720"/>
      <w:ind w:right="454"/>
      <w:jc w:val="center"/>
    </w:pPr>
    <w:rPr>
      <w:spacing w:val="100"/>
    </w:rPr>
  </w:style>
  <w:style w:type="paragraph" w:styleId="TOC1">
    <w:name w:val="toc 1"/>
    <w:basedOn w:val="Normal"/>
    <w:next w:val="Normal"/>
    <w:autoRedefine/>
    <w:semiHidden/>
    <w:rsid w:val="00880CB3"/>
    <w:pPr>
      <w:keepLines/>
      <w:tabs>
        <w:tab w:val="left" w:pos="357"/>
        <w:tab w:val="left" w:pos="720"/>
        <w:tab w:val="left" w:pos="1077"/>
        <w:tab w:val="left" w:pos="1440"/>
        <w:tab w:val="left" w:pos="1797"/>
        <w:tab w:val="left" w:pos="2160"/>
      </w:tabs>
      <w:spacing w:before="120" w:after="0" w:line="276" w:lineRule="auto"/>
      <w:jc w:val="both"/>
    </w:pPr>
    <w:rPr>
      <w:rFonts w:ascii="Times New Roman" w:eastAsia="Times New Roman" w:hAnsi="Times New Roman" w:cs="Times New Roman"/>
      <w:noProof/>
      <w:kern w:val="0"/>
      <w:sz w:val="24"/>
      <w:szCs w:val="20"/>
      <w:lang w:val="sr-Latn-CS"/>
      <w14:ligatures w14:val="none"/>
    </w:rPr>
  </w:style>
  <w:style w:type="paragraph" w:styleId="TOC4">
    <w:name w:val="toc 4"/>
    <w:basedOn w:val="Normal"/>
    <w:next w:val="Normal"/>
    <w:autoRedefine/>
    <w:semiHidden/>
    <w:rsid w:val="00880CB3"/>
    <w:pPr>
      <w:keepLines/>
      <w:tabs>
        <w:tab w:val="left" w:pos="357"/>
        <w:tab w:val="left" w:pos="720"/>
        <w:tab w:val="left" w:pos="1077"/>
        <w:tab w:val="left" w:pos="1440"/>
        <w:tab w:val="left" w:pos="1797"/>
        <w:tab w:val="left" w:pos="2160"/>
      </w:tabs>
      <w:spacing w:before="120" w:after="0" w:line="276" w:lineRule="auto"/>
      <w:ind w:left="600"/>
      <w:jc w:val="both"/>
    </w:pPr>
    <w:rPr>
      <w:rFonts w:ascii="Times New Roman" w:eastAsia="Times New Roman" w:hAnsi="Times New Roman" w:cs="Times New Roman"/>
      <w:noProof/>
      <w:kern w:val="0"/>
      <w:sz w:val="24"/>
      <w:szCs w:val="20"/>
      <w:lang w:val="sr-Latn-CS"/>
      <w14:ligatures w14:val="none"/>
    </w:rPr>
  </w:style>
  <w:style w:type="character" w:styleId="Strong">
    <w:name w:val="Strong"/>
    <w:uiPriority w:val="22"/>
    <w:qFormat/>
    <w:rsid w:val="00880CB3"/>
    <w:rPr>
      <w:rFonts w:ascii="Times New Roman" w:hAnsi="Times New Roman"/>
      <w:b/>
      <w:bCs/>
    </w:rPr>
  </w:style>
  <w:style w:type="character" w:customStyle="1" w:styleId="Number1Char">
    <w:name w:val="Number 1 Char"/>
    <w:link w:val="Number1"/>
    <w:rsid w:val="00880CB3"/>
    <w:rPr>
      <w:rFonts w:ascii="Times New Roman" w:eastAsia="Times New Roman" w:hAnsi="Times New Roman" w:cs="Times New Roman"/>
      <w:noProof/>
      <w:kern w:val="0"/>
      <w:sz w:val="24"/>
      <w:szCs w:val="20"/>
      <w:lang w:val="sr-Latn-CS"/>
      <w14:ligatures w14:val="none"/>
    </w:rPr>
  </w:style>
  <w:style w:type="paragraph" w:styleId="Quote">
    <w:name w:val="Quote"/>
    <w:basedOn w:val="Normal"/>
    <w:next w:val="Normal"/>
    <w:link w:val="QuoteChar"/>
    <w:uiPriority w:val="29"/>
    <w:qFormat/>
    <w:rsid w:val="00880CB3"/>
    <w:pPr>
      <w:keepLines/>
      <w:tabs>
        <w:tab w:val="left" w:pos="357"/>
        <w:tab w:val="left" w:pos="720"/>
        <w:tab w:val="left" w:pos="1077"/>
        <w:tab w:val="left" w:pos="1440"/>
        <w:tab w:val="left" w:pos="1797"/>
        <w:tab w:val="left" w:pos="2160"/>
        <w:tab w:val="right" w:pos="9072"/>
      </w:tabs>
      <w:spacing w:before="120" w:after="0" w:line="276" w:lineRule="auto"/>
      <w:jc w:val="both"/>
    </w:pPr>
    <w:rPr>
      <w:rFonts w:ascii="Times New Roman" w:eastAsia="Times New Roman" w:hAnsi="Times New Roman" w:cs="Times New Roman"/>
      <w:i/>
      <w:iCs/>
      <w:noProof/>
      <w:color w:val="32373D"/>
      <w:kern w:val="0"/>
      <w:sz w:val="24"/>
      <w:szCs w:val="20"/>
      <w:lang w:val="sr-Latn-CS"/>
      <w14:ligatures w14:val="none"/>
    </w:rPr>
  </w:style>
  <w:style w:type="character" w:customStyle="1" w:styleId="QuoteChar">
    <w:name w:val="Quote Char"/>
    <w:basedOn w:val="DefaultParagraphFont"/>
    <w:link w:val="Quote"/>
    <w:uiPriority w:val="29"/>
    <w:rsid w:val="00880CB3"/>
    <w:rPr>
      <w:rFonts w:ascii="Times New Roman" w:eastAsia="Times New Roman" w:hAnsi="Times New Roman" w:cs="Times New Roman"/>
      <w:i/>
      <w:iCs/>
      <w:noProof/>
      <w:color w:val="32373D"/>
      <w:kern w:val="0"/>
      <w:sz w:val="24"/>
      <w:szCs w:val="20"/>
      <w:lang w:val="sr-Latn-CS"/>
      <w14:ligatures w14:val="none"/>
    </w:rPr>
  </w:style>
  <w:style w:type="character" w:styleId="IntenseReference">
    <w:name w:val="Intense Reference"/>
    <w:uiPriority w:val="32"/>
    <w:qFormat/>
    <w:rsid w:val="00880CB3"/>
    <w:rPr>
      <w:rFonts w:ascii="Times New Roman" w:hAnsi="Times New Roman"/>
      <w:b/>
      <w:bCs/>
      <w:smallCaps/>
      <w:color w:val="C0504D"/>
      <w:spacing w:val="5"/>
      <w:u w:val="single"/>
    </w:rPr>
  </w:style>
  <w:style w:type="character" w:styleId="BookTitle">
    <w:name w:val="Book Title"/>
    <w:uiPriority w:val="33"/>
    <w:qFormat/>
    <w:rsid w:val="00880CB3"/>
    <w:rPr>
      <w:rFonts w:ascii="Times New Roman" w:hAnsi="Times New Roman"/>
      <w:b/>
      <w:bCs/>
      <w:smallCaps/>
      <w:spacing w:val="5"/>
    </w:rPr>
  </w:style>
  <w:style w:type="paragraph" w:styleId="BalloonText">
    <w:name w:val="Balloon Text"/>
    <w:basedOn w:val="Normal"/>
    <w:link w:val="BalloonTextChar"/>
    <w:uiPriority w:val="99"/>
    <w:semiHidden/>
    <w:unhideWhenUsed/>
    <w:rsid w:val="00880CB3"/>
    <w:pPr>
      <w:keepLines/>
      <w:tabs>
        <w:tab w:val="left" w:pos="357"/>
        <w:tab w:val="left" w:pos="720"/>
        <w:tab w:val="left" w:pos="1077"/>
        <w:tab w:val="left" w:pos="1440"/>
        <w:tab w:val="left" w:pos="1797"/>
        <w:tab w:val="left" w:pos="2160"/>
        <w:tab w:val="right" w:pos="9072"/>
      </w:tabs>
      <w:spacing w:before="120" w:after="0" w:line="240" w:lineRule="auto"/>
      <w:jc w:val="both"/>
    </w:pPr>
    <w:rPr>
      <w:rFonts w:ascii="Tahoma" w:eastAsia="Times New Roman" w:hAnsi="Tahoma" w:cs="Tahoma"/>
      <w:noProof/>
      <w:kern w:val="0"/>
      <w:sz w:val="16"/>
      <w:szCs w:val="16"/>
      <w:lang w:val="sr-Latn-CS"/>
      <w14:ligatures w14:val="none"/>
    </w:rPr>
  </w:style>
  <w:style w:type="character" w:customStyle="1" w:styleId="BalloonTextChar">
    <w:name w:val="Balloon Text Char"/>
    <w:basedOn w:val="DefaultParagraphFont"/>
    <w:link w:val="BalloonText"/>
    <w:uiPriority w:val="99"/>
    <w:semiHidden/>
    <w:rsid w:val="00880CB3"/>
    <w:rPr>
      <w:rFonts w:ascii="Tahoma" w:eastAsia="Times New Roman" w:hAnsi="Tahoma" w:cs="Tahoma"/>
      <w:noProof/>
      <w:kern w:val="0"/>
      <w:sz w:val="16"/>
      <w:szCs w:val="16"/>
      <w:lang w:val="sr-Latn-CS"/>
      <w14:ligatures w14:val="none"/>
    </w:rPr>
  </w:style>
  <w:style w:type="paragraph" w:customStyle="1" w:styleId="Normal1">
    <w:name w:val="Normal1"/>
    <w:basedOn w:val="Normal"/>
    <w:rsid w:val="00880CB3"/>
    <w:pPr>
      <w:spacing w:before="100" w:beforeAutospacing="1" w:after="100" w:afterAutospacing="1" w:line="240" w:lineRule="auto"/>
    </w:pPr>
    <w:rPr>
      <w:rFonts w:ascii="Arial" w:eastAsia="Times New Roman" w:hAnsi="Arial" w:cs="Arial"/>
      <w:kern w:val="0"/>
      <w:lang w:val="sr-Latn-CS" w:eastAsia="sr-Latn-CS"/>
      <w14:ligatures w14:val="none"/>
    </w:rPr>
  </w:style>
  <w:style w:type="character" w:styleId="CommentReference">
    <w:name w:val="annotation reference"/>
    <w:uiPriority w:val="99"/>
    <w:rsid w:val="00880CB3"/>
    <w:rPr>
      <w:sz w:val="16"/>
      <w:szCs w:val="16"/>
    </w:rPr>
  </w:style>
  <w:style w:type="paragraph" w:styleId="CommentText">
    <w:name w:val="annotation text"/>
    <w:basedOn w:val="Normal"/>
    <w:link w:val="CommentTextChar"/>
    <w:uiPriority w:val="99"/>
    <w:rsid w:val="00880CB3"/>
    <w:pPr>
      <w:keepLines/>
      <w:tabs>
        <w:tab w:val="left" w:pos="357"/>
        <w:tab w:val="left" w:pos="720"/>
        <w:tab w:val="left" w:pos="1077"/>
        <w:tab w:val="left" w:pos="1440"/>
        <w:tab w:val="left" w:pos="1797"/>
        <w:tab w:val="left" w:pos="2160"/>
        <w:tab w:val="right" w:pos="9072"/>
      </w:tabs>
      <w:spacing w:before="120" w:after="0" w:line="276" w:lineRule="auto"/>
      <w:jc w:val="both"/>
    </w:pPr>
    <w:rPr>
      <w:rFonts w:ascii="Times New Roman" w:eastAsia="Times New Roman" w:hAnsi="Times New Roman" w:cs="Times New Roman"/>
      <w:noProof/>
      <w:kern w:val="0"/>
      <w:sz w:val="20"/>
      <w:szCs w:val="20"/>
      <w:lang w:val="sr-Latn-CS"/>
      <w14:ligatures w14:val="none"/>
    </w:rPr>
  </w:style>
  <w:style w:type="character" w:customStyle="1" w:styleId="CommentTextChar">
    <w:name w:val="Comment Text Char"/>
    <w:basedOn w:val="DefaultParagraphFont"/>
    <w:link w:val="CommentText"/>
    <w:uiPriority w:val="99"/>
    <w:rsid w:val="00880CB3"/>
    <w:rPr>
      <w:rFonts w:ascii="Times New Roman" w:eastAsia="Times New Roman" w:hAnsi="Times New Roman" w:cs="Times New Roman"/>
      <w:noProof/>
      <w:kern w:val="0"/>
      <w:sz w:val="20"/>
      <w:szCs w:val="20"/>
      <w:lang w:val="sr-Latn-CS"/>
      <w14:ligatures w14:val="none"/>
    </w:rPr>
  </w:style>
  <w:style w:type="paragraph" w:styleId="CommentSubject">
    <w:name w:val="annotation subject"/>
    <w:basedOn w:val="CommentText"/>
    <w:next w:val="CommentText"/>
    <w:link w:val="CommentSubjectChar"/>
    <w:semiHidden/>
    <w:rsid w:val="00880CB3"/>
    <w:rPr>
      <w:b/>
      <w:bCs/>
    </w:rPr>
  </w:style>
  <w:style w:type="character" w:customStyle="1" w:styleId="CommentSubjectChar">
    <w:name w:val="Comment Subject Char"/>
    <w:basedOn w:val="CommentTextChar"/>
    <w:link w:val="CommentSubject"/>
    <w:semiHidden/>
    <w:rsid w:val="00880CB3"/>
    <w:rPr>
      <w:rFonts w:ascii="Times New Roman" w:eastAsia="Times New Roman" w:hAnsi="Times New Roman" w:cs="Times New Roman"/>
      <w:b/>
      <w:bCs/>
      <w:noProof/>
      <w:kern w:val="0"/>
      <w:sz w:val="20"/>
      <w:szCs w:val="20"/>
      <w:lang w:val="sr-Latn-CS"/>
      <w14:ligatures w14:val="none"/>
    </w:rPr>
  </w:style>
  <w:style w:type="paragraph" w:customStyle="1" w:styleId="normaluvuceni3">
    <w:name w:val="normal_uvuceni3"/>
    <w:basedOn w:val="Normal"/>
    <w:rsid w:val="00880CB3"/>
    <w:pPr>
      <w:spacing w:before="100" w:beforeAutospacing="1" w:after="100" w:afterAutospacing="1" w:line="240" w:lineRule="auto"/>
      <w:ind w:left="992"/>
    </w:pPr>
    <w:rPr>
      <w:rFonts w:ascii="Arial" w:eastAsia="Times New Roman" w:hAnsi="Arial" w:cs="Arial"/>
      <w:kern w:val="0"/>
      <w:lang w:val="sr-Latn-CS" w:eastAsia="sr-Latn-CS"/>
      <w14:ligatures w14:val="none"/>
    </w:rPr>
  </w:style>
  <w:style w:type="paragraph" w:styleId="BodyText2">
    <w:name w:val="Body Text 2"/>
    <w:basedOn w:val="Normal"/>
    <w:link w:val="BodyText2Char"/>
    <w:rsid w:val="00880CB3"/>
    <w:pPr>
      <w:spacing w:after="0" w:line="240" w:lineRule="auto"/>
    </w:pPr>
    <w:rPr>
      <w:rFonts w:ascii="Garamond" w:eastAsia="Times New Roman" w:hAnsi="Garamond" w:cs="Garamond"/>
      <w:kern w:val="0"/>
      <w:lang w:val="en-AU"/>
      <w14:ligatures w14:val="none"/>
    </w:rPr>
  </w:style>
  <w:style w:type="character" w:customStyle="1" w:styleId="BodyText2Char">
    <w:name w:val="Body Text 2 Char"/>
    <w:basedOn w:val="DefaultParagraphFont"/>
    <w:link w:val="BodyText2"/>
    <w:rsid w:val="00880CB3"/>
    <w:rPr>
      <w:rFonts w:ascii="Garamond" w:eastAsia="Times New Roman" w:hAnsi="Garamond" w:cs="Garamond"/>
      <w:kern w:val="0"/>
      <w:lang w:val="en-AU"/>
      <w14:ligatures w14:val="none"/>
    </w:rPr>
  </w:style>
  <w:style w:type="character" w:customStyle="1" w:styleId="FirstLineChar">
    <w:name w:val="First Line Char"/>
    <w:link w:val="FirstLine"/>
    <w:rsid w:val="00880CB3"/>
    <w:rPr>
      <w:rFonts w:ascii="Times New Roman" w:eastAsia="Times New Roman" w:hAnsi="Times New Roman" w:cs="Times New Roman"/>
      <w:noProof/>
      <w:kern w:val="0"/>
      <w:sz w:val="24"/>
      <w:lang w:val="sr-Latn-CS"/>
      <w14:ligatures w14:val="none"/>
    </w:rPr>
  </w:style>
  <w:style w:type="character" w:customStyle="1" w:styleId="Bullet1Char">
    <w:name w:val="Bullet 1 Char"/>
    <w:link w:val="Bullet1"/>
    <w:rsid w:val="00880CB3"/>
    <w:rPr>
      <w:rFonts w:ascii="Times New Roman" w:eastAsia="Times New Roman" w:hAnsi="Times New Roman" w:cs="Times New Roman"/>
      <w:noProof/>
      <w:kern w:val="0"/>
      <w:sz w:val="24"/>
      <w:szCs w:val="20"/>
      <w:lang w:val="sr-Latn-CS"/>
      <w14:ligatures w14:val="none"/>
    </w:rPr>
  </w:style>
  <w:style w:type="paragraph" w:styleId="DocumentMap">
    <w:name w:val="Document Map"/>
    <w:basedOn w:val="Normal"/>
    <w:link w:val="DocumentMapChar"/>
    <w:semiHidden/>
    <w:rsid w:val="00880CB3"/>
    <w:pPr>
      <w:keepLines/>
      <w:shd w:val="clear" w:color="auto" w:fill="000080"/>
      <w:spacing w:before="240" w:after="0" w:line="276" w:lineRule="auto"/>
      <w:jc w:val="both"/>
    </w:pPr>
    <w:rPr>
      <w:rFonts w:ascii="Tahoma" w:eastAsia="Times New Roman" w:hAnsi="Tahoma" w:cs="Tahoma"/>
      <w:w w:val="105"/>
      <w:kern w:val="0"/>
      <w:sz w:val="20"/>
      <w:szCs w:val="20"/>
      <w:lang w:val="sr-Latn-CS" w:eastAsia="sr-Latn-CS"/>
      <w14:ligatures w14:val="none"/>
    </w:rPr>
  </w:style>
  <w:style w:type="character" w:customStyle="1" w:styleId="DocumentMapChar">
    <w:name w:val="Document Map Char"/>
    <w:basedOn w:val="DefaultParagraphFont"/>
    <w:link w:val="DocumentMap"/>
    <w:semiHidden/>
    <w:rsid w:val="00880CB3"/>
    <w:rPr>
      <w:rFonts w:ascii="Tahoma" w:eastAsia="Times New Roman" w:hAnsi="Tahoma" w:cs="Tahoma"/>
      <w:w w:val="105"/>
      <w:kern w:val="0"/>
      <w:sz w:val="20"/>
      <w:szCs w:val="20"/>
      <w:shd w:val="clear" w:color="auto" w:fill="000080"/>
      <w:lang w:val="sr-Latn-CS" w:eastAsia="sr-Latn-CS"/>
      <w14:ligatures w14:val="none"/>
    </w:rPr>
  </w:style>
  <w:style w:type="paragraph" w:styleId="BodyText3">
    <w:name w:val="Body Text 3"/>
    <w:basedOn w:val="Normal"/>
    <w:link w:val="BodyText3Char"/>
    <w:rsid w:val="00880CB3"/>
    <w:pPr>
      <w:keepLines/>
      <w:tabs>
        <w:tab w:val="left" w:pos="357"/>
        <w:tab w:val="left" w:pos="720"/>
        <w:tab w:val="left" w:pos="1077"/>
        <w:tab w:val="left" w:pos="1440"/>
        <w:tab w:val="left" w:pos="1797"/>
        <w:tab w:val="left" w:pos="2160"/>
        <w:tab w:val="right" w:pos="9072"/>
      </w:tabs>
      <w:spacing w:before="120" w:after="120" w:line="276" w:lineRule="auto"/>
      <w:jc w:val="both"/>
    </w:pPr>
    <w:rPr>
      <w:rFonts w:ascii="Times New Roman" w:eastAsia="Times New Roman" w:hAnsi="Times New Roman" w:cs="Times New Roman"/>
      <w:noProof/>
      <w:kern w:val="0"/>
      <w:sz w:val="16"/>
      <w:szCs w:val="16"/>
      <w:lang w:val="sr-Latn-CS"/>
      <w14:ligatures w14:val="none"/>
    </w:rPr>
  </w:style>
  <w:style w:type="character" w:customStyle="1" w:styleId="BodyText3Char">
    <w:name w:val="Body Text 3 Char"/>
    <w:basedOn w:val="DefaultParagraphFont"/>
    <w:link w:val="BodyText3"/>
    <w:rsid w:val="00880CB3"/>
    <w:rPr>
      <w:rFonts w:ascii="Times New Roman" w:eastAsia="Times New Roman" w:hAnsi="Times New Roman" w:cs="Times New Roman"/>
      <w:noProof/>
      <w:kern w:val="0"/>
      <w:sz w:val="16"/>
      <w:szCs w:val="16"/>
      <w:lang w:val="sr-Latn-CS"/>
      <w14:ligatures w14:val="none"/>
    </w:rPr>
  </w:style>
  <w:style w:type="paragraph" w:customStyle="1" w:styleId="Nabrajanje">
    <w:name w:val="Nabrajanje"/>
    <w:basedOn w:val="Normal"/>
    <w:qFormat/>
    <w:rsid w:val="00880CB3"/>
    <w:pPr>
      <w:keepLines/>
      <w:tabs>
        <w:tab w:val="left" w:pos="1077"/>
        <w:tab w:val="left" w:pos="1440"/>
        <w:tab w:val="left" w:pos="1797"/>
        <w:tab w:val="left" w:pos="2160"/>
        <w:tab w:val="right" w:pos="9072"/>
      </w:tabs>
      <w:spacing w:before="120" w:after="0" w:line="276" w:lineRule="auto"/>
      <w:ind w:left="357"/>
      <w:jc w:val="both"/>
    </w:pPr>
    <w:rPr>
      <w:rFonts w:ascii="Times New Roman" w:eastAsia="Times New Roman" w:hAnsi="Times New Roman" w:cs="Times New Roman"/>
      <w:noProof/>
      <w:kern w:val="0"/>
      <w:sz w:val="24"/>
      <w:szCs w:val="20"/>
      <w:lang w:val="sr-Latn-CS"/>
      <w14:ligatures w14:val="none"/>
    </w:rPr>
  </w:style>
  <w:style w:type="paragraph" w:customStyle="1" w:styleId="tekst">
    <w:name w:val="tekst"/>
    <w:basedOn w:val="Normal"/>
    <w:rsid w:val="00880CB3"/>
    <w:pPr>
      <w:spacing w:before="100" w:beforeAutospacing="1" w:after="100" w:afterAutospacing="1" w:line="240" w:lineRule="auto"/>
    </w:pPr>
    <w:rPr>
      <w:rFonts w:ascii="Verdana" w:eastAsia="Times New Roman" w:hAnsi="Verdana" w:cs="Times New Roman"/>
      <w:kern w:val="0"/>
      <w:sz w:val="20"/>
      <w:szCs w:val="20"/>
      <w14:ligatures w14:val="none"/>
    </w:rPr>
  </w:style>
  <w:style w:type="paragraph" w:styleId="BodyText">
    <w:name w:val="Body Text"/>
    <w:basedOn w:val="Normal"/>
    <w:link w:val="BodyTextChar"/>
    <w:uiPriority w:val="99"/>
    <w:unhideWhenUsed/>
    <w:rsid w:val="00880CB3"/>
    <w:pPr>
      <w:keepLines/>
      <w:tabs>
        <w:tab w:val="left" w:pos="357"/>
        <w:tab w:val="left" w:pos="720"/>
        <w:tab w:val="left" w:pos="1077"/>
        <w:tab w:val="left" w:pos="1440"/>
        <w:tab w:val="left" w:pos="1797"/>
        <w:tab w:val="left" w:pos="2160"/>
        <w:tab w:val="right" w:pos="9072"/>
      </w:tabs>
      <w:spacing w:before="120" w:after="120" w:line="276" w:lineRule="auto"/>
      <w:jc w:val="both"/>
    </w:pPr>
    <w:rPr>
      <w:rFonts w:ascii="Times New Roman" w:eastAsia="Times New Roman" w:hAnsi="Times New Roman" w:cs="Times New Roman"/>
      <w:noProof/>
      <w:kern w:val="0"/>
      <w:sz w:val="24"/>
      <w:szCs w:val="20"/>
      <w:lang w:val="sr-Latn-CS"/>
      <w14:ligatures w14:val="none"/>
    </w:rPr>
  </w:style>
  <w:style w:type="character" w:customStyle="1" w:styleId="BodyTextChar">
    <w:name w:val="Body Text Char"/>
    <w:basedOn w:val="DefaultParagraphFont"/>
    <w:link w:val="BodyText"/>
    <w:uiPriority w:val="99"/>
    <w:rsid w:val="00880CB3"/>
    <w:rPr>
      <w:rFonts w:ascii="Times New Roman" w:eastAsia="Times New Roman" w:hAnsi="Times New Roman" w:cs="Times New Roman"/>
      <w:noProof/>
      <w:kern w:val="0"/>
      <w:sz w:val="24"/>
      <w:szCs w:val="20"/>
      <w:lang w:val="sr-Latn-CS"/>
      <w14:ligatures w14:val="none"/>
    </w:rPr>
  </w:style>
  <w:style w:type="paragraph" w:styleId="ListParagraph">
    <w:name w:val="List Paragraph"/>
    <w:basedOn w:val="Normal"/>
    <w:uiPriority w:val="34"/>
    <w:qFormat/>
    <w:rsid w:val="00880CB3"/>
    <w:pPr>
      <w:spacing w:after="200" w:line="276" w:lineRule="auto"/>
      <w:ind w:left="720"/>
      <w:contextualSpacing/>
    </w:pPr>
    <w:rPr>
      <w:rFonts w:ascii="Calibri" w:eastAsia="Calibri" w:hAnsi="Calibri" w:cs="Times New Roman"/>
      <w:kern w:val="0"/>
      <w:lang w:val="sr-Latn-RS"/>
      <w14:ligatures w14:val="none"/>
    </w:rPr>
  </w:style>
  <w:style w:type="paragraph" w:styleId="NormalWeb">
    <w:name w:val="Normal (Web)"/>
    <w:basedOn w:val="Normal"/>
    <w:uiPriority w:val="99"/>
    <w:semiHidden/>
    <w:unhideWhenUsed/>
    <w:rsid w:val="00880CB3"/>
    <w:pPr>
      <w:spacing w:before="100" w:beforeAutospacing="1" w:after="100" w:afterAutospacing="1" w:line="240" w:lineRule="auto"/>
    </w:pPr>
    <w:rPr>
      <w:rFonts w:ascii="Times New Roman" w:eastAsia="Times New Roman" w:hAnsi="Times New Roman" w:cs="Times New Roman"/>
      <w:kern w:val="0"/>
      <w:sz w:val="24"/>
      <w:szCs w:val="24"/>
      <w:lang w:val="sr-Latn-RS" w:eastAsia="sr-Latn-RS"/>
      <w14:ligatures w14:val="none"/>
    </w:rPr>
  </w:style>
  <w:style w:type="character" w:customStyle="1" w:styleId="apple-converted-space">
    <w:name w:val="apple-converted-space"/>
    <w:rsid w:val="00880CB3"/>
  </w:style>
  <w:style w:type="paragraph" w:styleId="Revision">
    <w:name w:val="Revision"/>
    <w:hidden/>
    <w:uiPriority w:val="99"/>
    <w:semiHidden/>
    <w:rsid w:val="00880CB3"/>
    <w:pPr>
      <w:spacing w:after="0" w:line="240" w:lineRule="auto"/>
    </w:pPr>
    <w:rPr>
      <w:rFonts w:ascii="Times New Roman" w:eastAsia="Times New Roman" w:hAnsi="Times New Roman" w:cs="Times New Roman"/>
      <w:noProof/>
      <w:kern w:val="0"/>
      <w:sz w:val="24"/>
      <w:szCs w:val="20"/>
      <w:lang w:val="sr-Latn-CS"/>
      <w14:ligatures w14:val="none"/>
    </w:rPr>
  </w:style>
  <w:style w:type="character" w:customStyle="1" w:styleId="UnresolvedMention1">
    <w:name w:val="Unresolved Mention1"/>
    <w:basedOn w:val="DefaultParagraphFont"/>
    <w:uiPriority w:val="99"/>
    <w:semiHidden/>
    <w:unhideWhenUsed/>
    <w:rsid w:val="00880CB3"/>
    <w:rPr>
      <w:color w:val="605E5C"/>
      <w:shd w:val="clear" w:color="auto" w:fill="E1DFDD"/>
    </w:rPr>
  </w:style>
  <w:style w:type="table" w:customStyle="1" w:styleId="TableGrid1">
    <w:name w:val="Table Grid1"/>
    <w:basedOn w:val="TableNormal"/>
    <w:next w:val="TableGrid"/>
    <w:uiPriority w:val="39"/>
    <w:rsid w:val="00880CB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80CB3"/>
    <w:pPr>
      <w:spacing w:after="0" w:line="240" w:lineRule="auto"/>
    </w:pPr>
    <w:rPr>
      <w:rFonts w:ascii="Calibri" w:eastAsia="Times New Roman" w:hAnsi="Calibri" w:cs="Times New Roman"/>
      <w:kern w:val="0"/>
      <w:sz w:val="20"/>
      <w:szCs w:val="20"/>
      <w:lang w:val="sr-Latn-RS" w:eastAsia="sr-Latn-R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80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apay.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office@altapay.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tapay.r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image" Target="media/image6.sv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7015</Words>
  <Characters>39988</Characters>
  <Application>Microsoft Office Word</Application>
  <DocSecurity>0</DocSecurity>
  <Lines>333</Lines>
  <Paragraphs>93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Đorđe Jevtić</dc:creator>
  <cp:keywords/>
  <dc:description/>
  <cp:lastModifiedBy>Đorđe Jevtić</cp:lastModifiedBy>
  <cp:revision>2</cp:revision>
  <dcterms:created xsi:type="dcterms:W3CDTF">2024-03-19T09:00:00Z</dcterms:created>
  <dcterms:modified xsi:type="dcterms:W3CDTF">2024-03-19T09:00:00Z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5,6,7</vt:lpwstr>
  </property>
  <property fmtid="{D5CDD505-2E9C-101B-9397-08002B2CF9AE}" pid="3" name="ClassificationContentMarkingHeaderFontProps">
    <vt:lpwstr>#000000,11,Calibri</vt:lpwstr>
  </property>
  <property fmtid="{D5CDD505-2E9C-101B-9397-08002B2CF9AE}" pid="4" name="ClassificationContentMarkingHeaderText">
    <vt:lpwstr>INTERNO</vt:lpwstr>
  </property>
  <property fmtid="{D5CDD505-2E9C-101B-9397-08002B2CF9AE}" pid="5" name="MSIP_Label_f1a3ad2c-69b0-4505-bed7-d57c98bca4e1_Enabled">
    <vt:lpwstr>true</vt:lpwstr>
  </property>
  <property fmtid="{D5CDD505-2E9C-101B-9397-08002B2CF9AE}" pid="6" name="MSIP_Label_f1a3ad2c-69b0-4505-bed7-d57c98bca4e1_SetDate">
    <vt:lpwstr>2023-06-27T06:44:05Z</vt:lpwstr>
  </property>
  <property fmtid="{D5CDD505-2E9C-101B-9397-08002B2CF9AE}" pid="7" name="MSIP_Label_f1a3ad2c-69b0-4505-bed7-d57c98bca4e1_Method">
    <vt:lpwstr>Privileged</vt:lpwstr>
  </property>
  <property fmtid="{D5CDD505-2E9C-101B-9397-08002B2CF9AE}" pid="8" name="MSIP_Label_f1a3ad2c-69b0-4505-bed7-d57c98bca4e1_Name">
    <vt:lpwstr>f1a3ad2c-69b0-4505-bed7-d57c98bca4e1</vt:lpwstr>
  </property>
  <property fmtid="{D5CDD505-2E9C-101B-9397-08002B2CF9AE}" pid="9" name="MSIP_Label_f1a3ad2c-69b0-4505-bed7-d57c98bca4e1_SiteId">
    <vt:lpwstr>4ed15eaf-d69d-49e4-b264-afae60149deb</vt:lpwstr>
  </property>
  <property fmtid="{D5CDD505-2E9C-101B-9397-08002B2CF9AE}" pid="10" name="MSIP_Label_f1a3ad2c-69b0-4505-bed7-d57c98bca4e1_ActionId">
    <vt:lpwstr>31bbed7d-5ebf-4c20-b34f-44e8fce67273</vt:lpwstr>
  </property>
  <property fmtid="{D5CDD505-2E9C-101B-9397-08002B2CF9AE}" pid="11" name="MSIP_Label_f1a3ad2c-69b0-4505-bed7-d57c98bca4e1_ContentBits">
    <vt:lpwstr>1</vt:lpwstr>
  </property>
</Properties>
</file>